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Фомин Руслан Михайлович (26.02.1986г.р., место рожд: гор. Казань, адрес рег: 420033, Татарстан Респ, Казань г, Кулахметова ул, дом № 5, квартира 6, СНИЛС14929083292, ИНН 165608972144, паспорт РФ серия 9207, номер 163456, выдан 28.04.2007, кем выдан УВД Кировского р-на г. Казани, код подразделения 162-061),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05.03.2024г. по делу №А65-3091/2024,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22.08.2024г. по продаже имущества Фомина Руслана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BMW 316I, модель: BMW 316I, VIN: X4X3A19470J673760,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(Фоминой Альбине Ильдусовне)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Фомина Руслана Михайловича 40817810050176781244,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Фомин Руслан Михайлович (26.02.1986г.р., место рожд: гор. Казань, адрес рег: 420033, Татарстан Респ, Казань г, Кулахметова ул, дом № 5, квартира 6, СНИЛС14929083292, ИНН 165608972144, паспорт РФ серия 9207, номер 163456, выдан 28.04.2007, кем выдан УВД Кировского р-на г. Казани, код подразделения 162-061)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Фомина Руслана Михайловича 40817810050176781244,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Фомина Руслана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