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2"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Белянин Юрий Александрович (05.09.1981г.р., место рожд: г. Красноярск, адрес рег: 662501, Красноярский кр., Сосновоборск г, Весенняя ул, д. 5, кв. 23, СНИЛС11363256023, ИНН 246410562510, паспорт РФ серия 0404, номер 934499, выдан 17.06.2005, кем выдан Управлением Внутренних дел Свердловского района города Красноярска, код подразделения 242-008),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Красноярского края от 13.04.2022г. по делу №А33-8921/2021,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05.06.2024г. по продаже имущества Белянина Юрия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555" w:hRule="exact"/>
        </w:trPr>
        <w:tc>
          <w:tcPr>
            <w:tcW w:w="10377"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lang w:val="en-US"/>
              </w:rPr>
              <w:t>1</w:t>
            </w:r>
            <w:r>
              <w:rPr>
                <w:rFonts w:ascii="Times New Roman" w:hAnsi="Times New Roman"/>
                <w:kern w:val="0"/>
                <w:sz w:val="20"/>
                <w:szCs w:val="20"/>
              </w:rPr>
              <w:t xml:space="preserve"> - 1/5 доля в праве на квартиру, площадь: 79,6м², адрес (местонахождение):  Красноярский край, г. Красноярск, ул. Саянская, д. 245, кв. 58, категория земель: жилое, кадастровый номер: 24:50:0000000:114867</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Белянина Юрия Александровича 40817810650170417477 </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Белянин Юрий Александрович (05.09.1981г.р., место рожд: г. Красноярск, адрес рег: 662501, Красноярский кр., Сосновоборск г, Весенняя ул, д. 5, кв. 23, СНИЛС11363256023, ИНН 246410562510, паспорт РФ серия 0404, номер 934499, выдан 17.06.2005, кем выдан Управлением Внутренних дел Свердловского района города Красноярска, код подразделения 242-008)</w:t>
            </w:r>
          </w:p>
        </w:tc>
        <w:tc>
          <w:tcPr>
            <w:tcW w:w="5667"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Белянина Юрия Александровича 40817810650170417477 </w:t>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Белянина Юрия Александровича</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25" w:hRule="exact"/>
        </w:trPr>
        <w:tc>
          <w:tcPr>
            <w:tcW w:w="2820"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1083</Words>
  <Characters>7802</Characters>
  <CharactersWithSpaces>9336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2024-04-23T12:55:01Z</dcterms:modified>
  <cp:revision>1</cp:revision>
  <dc:subject/>
  <dc:title/>
</cp:coreProperties>
</file>