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23.07.2024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Интус Анна Леонидовна (Буравлёва Анна Леонидовна) (25.07.1988г.р., место рожд: дер. Карпово Орловского р-на Орловской обл., адрес рег: 302516, Орловская обл, Орловский р-н, Куликовский п, Строительная ул, дом № 9, СНИЛС15155954473, ИНН 575307542233, паспорт РФ серия 5415, номер 389316, выдан 11.09.2015, кем выдан Межрайонным Отделом УФМС России по Орловской области, код подразделения 570-030),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Орловской области от 30.11.2023г. по делу №А48-371/2023,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29.08.2024г. по продаже имущества Интус Анны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 модель: PASSAT, VIN: WVWZZZ3BZYP117484, год изготовления: 2000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29.08.2024г.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Интус Анны Леонидовны 40817810050173396140,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Интус Анна Леонидовна (Буравлёва Анна Леонидовна) (25.07.1988г.р., место рожд: дер. Карпово Орловского р-на Орловской обл., адрес рег: 302516, Орловская обл, Орловский р-н, Куликовский п, Строительная ул, дом № 9, СНИЛС15155954473, ИНН 575307542233, паспорт РФ серия 5415, номер 389316, выдан 11.09.2015, кем выдан Межрайонным Отделом УФМС России по Орловской области, код подразделения 570-030)</w:t>
            </w:r>
          </w:p>
        </w:tc>
        <w:tc>
          <w:tcPr>
            <w:tcW w:w="5670" w:type="dxa"/>
            <w:vMerge w:val="restart"/>
            <w:gridSpan w:val="6"/>
            <w:shd w:val="clear" w:color="FFFFFF" w:fill="auto"/>
            <w:textDirection w:val="lrTb"/>
            <w:vAlign w:val="top"/>
          </w:tcPr>
          <w:p>
            <w:pPr>
              <w:wordWrap w:val="1"/>
              <w:jc w:val="both"/>
            </w:pPr>
            <w:r>
              <w:rPr>
                <w:rFonts w:ascii="Times New Roman" w:hAnsi="Times New Roman"/>
                <w:b/>
                <w:sz w:val="20"/>
                <w:szCs w:val="20"/>
              </w:rPr>
              <w:t> </w:t>
            </w:r>
          </w:p>
        </w:tc>
      </w:tr>
      <w:tr>
        <w:trPr/>
        <w:tc>
          <w:tcPr>
            <w:tcW w:w="2835" w:type="dxa"/>
            <w:gridSpan w:val="3"/>
            <w:shd w:val="clear" w:color="FFFFFF" w:fill="auto"/>
            <w:textDirection w:val="lrTb"/>
            <w:vAlign w:val="bottom"/>
          </w:tcPr>
          <w:p>
            <w:pPr>
              <w:wordWrap w:val="1"/>
              <w:jc w:val="both"/>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Интус Анны Леонидовны 40817810050173396140,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Интус Анны Леонидовны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Агнаева Екатерина Сергеевна</w:t>
            </w:r>
          </w:p>
        </w:tc>
        <w:tc>
          <w:tcPr>
            <w:tcW w:w="5670" w:type="dxa"/>
            <w:gridSpan w:val="6"/>
            <w:shd w:val="clear" w:color="FFFFFF" w:fill="auto"/>
            <w:textDirection w:val="lrTb"/>
            <w:vAlign w:val="bottom"/>
          </w:tcPr>
          <w:p>
            <w:pPr>
              <w:wordWrap w:val="1"/>
              <w:jc w:val="both"/>
            </w:pPr>
            <w:r>
              <w:rPr>
                <w:rFonts w:ascii="Times New Roman" w:hAnsi="Times New Roman"/>
                <w:b/>
                <w:sz w:val="20"/>
                <w:szCs w:val="20"/>
              </w:rPr>
              <w:t>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