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Шастин Сергей Геннадьевич (07.01.1985г.р., место рожд: г.Майлуу-Суу Джалал-Абадская обл. Кыргызская Респ., адрес рег: 396602, Воронежская обл, Россошанский р-н, Архиповка с, Дружбы ул, дом № 3, квартира 2, СНИЛС19920014167, ИНН 362711923609, паспорт РФ серия 2019, номер 382262, выдан 20.03.2020, кем выдан ГУ МВД России по Воронежской области, код подразделения 360-036),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20.02.2024г. по делу №А14-3320/2023,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05.09.2024г. по продаже имущества Шастина Сергея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Lanos, VIN: Y6DTF69Y080142756, гос. рег. номер: Р819ЕУ136,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Шастина Сергея Геннадьевича 40817810050174717812,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Шастин Сергей Геннадьевич (07.01.1985г.р., место рожд: г.Майлуу-Суу Джалал-Абадская обл. Кыргызская Респ., адрес рег: 396602, Воронежская обл, Россошанский р-н, Архиповка с, Дружбы ул, дом № 3, квартира 2, СНИЛС19920014167, ИНН 362711923609, паспорт РФ серия 2019, номер 382262, выдан 20.03.2020, кем выдан ГУ МВД России по Воронежской области, код подразделения 360-036)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Шастина Сергея Геннадьевича 40817810050174717812,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Шастина Сергея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