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76198" w14:textId="0C85D274" w:rsidR="00CB638E" w:rsidRDefault="00CB638E" w:rsidP="00CB638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1843DD" w:rsidRPr="001843DD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Коммерческим банком «Европейский трастовый банк» (закрытое акционерное общество) (КБ «ЕВРОТРАСТ» (ЗАО)), адрес регистрации: г. Москва, Средний Овчинниковский пер., д. 4, стр. 1, ИНН 7744000334, ОГРН 1027739154497) (далее – финансовая организация), конкурсным управляющим (ликвидатором) которого на основании решения Арбитражного суда г. Москвы от 27.03.2014 г. по делу № А40-22001/14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627500EC" w14:textId="4DDAE22D" w:rsidR="00CB638E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</w:t>
      </w:r>
      <w:r w:rsidRPr="001843DD">
        <w:rPr>
          <w:rFonts w:ascii="Times New Roman" w:hAnsi="Times New Roman" w:cs="Times New Roman"/>
          <w:color w:val="000000"/>
          <w:sz w:val="24"/>
          <w:szCs w:val="24"/>
        </w:rPr>
        <w:t>к физическим лицам ((в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скобках указана в т.ч. сумма долга) – начальная цена продажи лота):</w:t>
      </w:r>
    </w:p>
    <w:p w14:paraId="4E7E351D" w14:textId="77777777" w:rsidR="001843DD" w:rsidRDefault="001843DD" w:rsidP="001843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843DD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1843DD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843DD">
        <w:rPr>
          <w:rFonts w:ascii="Times New Roman CYR" w:hAnsi="Times New Roman CYR" w:cs="Times New Roman CYR"/>
          <w:color w:val="000000"/>
        </w:rPr>
        <w:t>Баранцова Снежана Алексеевна, КД АЕКИ-46/23/13 от 11.12.2013 (696 375,44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843DD">
        <w:rPr>
          <w:rFonts w:ascii="Times New Roman CYR" w:hAnsi="Times New Roman CYR" w:cs="Times New Roman CYR"/>
          <w:color w:val="000000"/>
        </w:rPr>
        <w:t>696 375,44</w:t>
      </w:r>
      <w:r>
        <w:rPr>
          <w:rFonts w:ascii="Times New Roman CYR" w:hAnsi="Times New Roman CYR" w:cs="Times New Roman CYR"/>
          <w:color w:val="000000"/>
        </w:rPr>
        <w:t xml:space="preserve"> руб.; </w:t>
      </w:r>
    </w:p>
    <w:p w14:paraId="57B2D281" w14:textId="246E6309" w:rsidR="001843DD" w:rsidRPr="001843DD" w:rsidRDefault="001843DD" w:rsidP="001843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843DD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1843DD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843DD">
        <w:rPr>
          <w:rFonts w:ascii="Times New Roman CYR" w:hAnsi="Times New Roman CYR" w:cs="Times New Roman CYR"/>
          <w:color w:val="000000"/>
        </w:rPr>
        <w:t>Ващишин Андрей Максимович, КД АЕКИ-55/62/13 от 12.12.2013 (1 322 920,78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843DD">
        <w:rPr>
          <w:rFonts w:ascii="Times New Roman CYR" w:hAnsi="Times New Roman CYR" w:cs="Times New Roman CYR"/>
          <w:color w:val="000000"/>
        </w:rPr>
        <w:t>1 322 920,78</w:t>
      </w:r>
      <w:r>
        <w:rPr>
          <w:rFonts w:ascii="Times New Roman CYR" w:hAnsi="Times New Roman CYR" w:cs="Times New Roman CYR"/>
          <w:color w:val="000000"/>
        </w:rPr>
        <w:t xml:space="preserve"> руб.;</w:t>
      </w:r>
    </w:p>
    <w:p w14:paraId="02427928" w14:textId="5FD15AF4" w:rsidR="001843DD" w:rsidRPr="001843DD" w:rsidRDefault="001843DD" w:rsidP="001843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843DD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1843DD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843DD">
        <w:rPr>
          <w:rFonts w:ascii="Times New Roman CYR" w:hAnsi="Times New Roman CYR" w:cs="Times New Roman CYR"/>
          <w:color w:val="000000"/>
        </w:rPr>
        <w:t>Невзорова (Харионовская) Елена Александровна, КД СПбАЕКИ-195/78/13 от 30.10.2013 (728 866,37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843DD">
        <w:rPr>
          <w:rFonts w:ascii="Times New Roman CYR" w:hAnsi="Times New Roman CYR" w:cs="Times New Roman CYR"/>
          <w:color w:val="000000"/>
        </w:rPr>
        <w:t>728 866,37</w:t>
      </w:r>
      <w:r>
        <w:rPr>
          <w:rFonts w:ascii="Times New Roman CYR" w:hAnsi="Times New Roman CYR" w:cs="Times New Roman CYR"/>
          <w:color w:val="000000"/>
        </w:rPr>
        <w:t xml:space="preserve"> руб.;</w:t>
      </w:r>
    </w:p>
    <w:p w14:paraId="4B2EA249" w14:textId="0CE5FA65" w:rsidR="001843DD" w:rsidRPr="001843DD" w:rsidRDefault="001843DD" w:rsidP="001843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843DD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1843DD">
        <w:rPr>
          <w:rFonts w:ascii="Times New Roman CYR" w:hAnsi="Times New Roman CYR" w:cs="Times New Roman CYR"/>
          <w:color w:val="000000"/>
        </w:rPr>
        <w:t>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843DD">
        <w:rPr>
          <w:rFonts w:ascii="Times New Roman CYR" w:hAnsi="Times New Roman CYR" w:cs="Times New Roman CYR"/>
          <w:color w:val="000000"/>
        </w:rPr>
        <w:t>Абрамова Елена Александровна солидарно с Абрамовым Валерием Алексеевичем, КД КИ-203/27/07 от 18.10.2007, в залоге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1843DD">
        <w:rPr>
          <w:rFonts w:ascii="Times New Roman CYR" w:hAnsi="Times New Roman CYR" w:cs="Times New Roman CYR"/>
          <w:color w:val="000000"/>
        </w:rPr>
        <w:t>у САО "ВСК" (302 695,33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843DD">
        <w:rPr>
          <w:rFonts w:ascii="Times New Roman CYR" w:hAnsi="Times New Roman CYR" w:cs="Times New Roman CYR"/>
          <w:color w:val="000000"/>
        </w:rPr>
        <w:t>302 695,33</w:t>
      </w:r>
      <w:r>
        <w:rPr>
          <w:rFonts w:ascii="Times New Roman CYR" w:hAnsi="Times New Roman CYR" w:cs="Times New Roman CYR"/>
          <w:color w:val="000000"/>
        </w:rPr>
        <w:t xml:space="preserve"> руб.;</w:t>
      </w:r>
    </w:p>
    <w:p w14:paraId="5714B18C" w14:textId="6DC3A192" w:rsidR="001843DD" w:rsidRPr="001843DD" w:rsidRDefault="001843DD" w:rsidP="001843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843DD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1843DD">
        <w:rPr>
          <w:rFonts w:ascii="Times New Roman CYR" w:hAnsi="Times New Roman CYR" w:cs="Times New Roman CYR"/>
          <w:color w:val="000000"/>
        </w:rPr>
        <w:t>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843DD">
        <w:rPr>
          <w:rFonts w:ascii="Times New Roman CYR" w:hAnsi="Times New Roman CYR" w:cs="Times New Roman CYR"/>
          <w:color w:val="000000"/>
        </w:rPr>
        <w:t>Куприенко Елена Анатольевна, КД КИ-204/27/07 от 31.10.2007, в залоге у САО "ВСК" (179 820,51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843DD">
        <w:rPr>
          <w:rFonts w:ascii="Times New Roman CYR" w:hAnsi="Times New Roman CYR" w:cs="Times New Roman CYR"/>
          <w:color w:val="000000"/>
        </w:rPr>
        <w:t>179 820,51</w:t>
      </w:r>
      <w:r>
        <w:rPr>
          <w:rFonts w:ascii="Times New Roman CYR" w:hAnsi="Times New Roman CYR" w:cs="Times New Roman CYR"/>
          <w:color w:val="000000"/>
        </w:rPr>
        <w:t xml:space="preserve"> руб.;</w:t>
      </w:r>
    </w:p>
    <w:p w14:paraId="4FEC2F56" w14:textId="1CA7CF86" w:rsidR="001843DD" w:rsidRPr="001843DD" w:rsidRDefault="001843DD" w:rsidP="001843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843DD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1843DD">
        <w:rPr>
          <w:rFonts w:ascii="Times New Roman CYR" w:hAnsi="Times New Roman CYR" w:cs="Times New Roman CYR"/>
          <w:color w:val="000000"/>
        </w:rPr>
        <w:t>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843DD">
        <w:rPr>
          <w:rFonts w:ascii="Times New Roman CYR" w:hAnsi="Times New Roman CYR" w:cs="Times New Roman CYR"/>
          <w:color w:val="000000"/>
        </w:rPr>
        <w:t>Мальщукова Елена Ивановна, КД КИп-1021/43/07 от 07.11.2007, в залоге у САО "ВСК" (120 599,76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843DD">
        <w:rPr>
          <w:rFonts w:ascii="Times New Roman CYR" w:hAnsi="Times New Roman CYR" w:cs="Times New Roman CYR"/>
          <w:color w:val="000000"/>
        </w:rPr>
        <w:t>120 599,76</w:t>
      </w:r>
      <w:r>
        <w:rPr>
          <w:rFonts w:ascii="Times New Roman CYR" w:hAnsi="Times New Roman CYR" w:cs="Times New Roman CYR"/>
          <w:color w:val="000000"/>
        </w:rPr>
        <w:t xml:space="preserve"> руб.;</w:t>
      </w:r>
    </w:p>
    <w:p w14:paraId="32E0CA2A" w14:textId="39EA5E6A" w:rsidR="001843DD" w:rsidRPr="001843DD" w:rsidRDefault="001843DD" w:rsidP="001843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843DD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1843DD">
        <w:rPr>
          <w:rFonts w:ascii="Times New Roman CYR" w:hAnsi="Times New Roman CYR" w:cs="Times New Roman CYR"/>
          <w:color w:val="000000"/>
        </w:rPr>
        <w:t>7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843DD">
        <w:rPr>
          <w:rFonts w:ascii="Times New Roman CYR" w:hAnsi="Times New Roman CYR" w:cs="Times New Roman CYR"/>
          <w:color w:val="000000"/>
        </w:rPr>
        <w:t>Горнов Алексей Александрович, КД КИ-120/30/07 от 27.08.2007, в залоге у САО "ВСК" (271 382,38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843DD">
        <w:rPr>
          <w:rFonts w:ascii="Times New Roman CYR" w:hAnsi="Times New Roman CYR" w:cs="Times New Roman CYR"/>
          <w:color w:val="000000"/>
        </w:rPr>
        <w:t>271 382,38</w:t>
      </w:r>
      <w:r>
        <w:rPr>
          <w:rFonts w:ascii="Times New Roman CYR" w:hAnsi="Times New Roman CYR" w:cs="Times New Roman CYR"/>
          <w:color w:val="000000"/>
        </w:rPr>
        <w:t xml:space="preserve"> руб.;</w:t>
      </w:r>
    </w:p>
    <w:p w14:paraId="74B87184" w14:textId="6E588138" w:rsidR="001843DD" w:rsidRPr="001843DD" w:rsidRDefault="001843DD" w:rsidP="001843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843DD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1843DD">
        <w:rPr>
          <w:rFonts w:ascii="Times New Roman CYR" w:hAnsi="Times New Roman CYR" w:cs="Times New Roman CYR"/>
          <w:color w:val="000000"/>
        </w:rPr>
        <w:t>8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843DD">
        <w:rPr>
          <w:rFonts w:ascii="Times New Roman CYR" w:hAnsi="Times New Roman CYR" w:cs="Times New Roman CYR"/>
          <w:color w:val="000000"/>
        </w:rPr>
        <w:t>Иванова Ольга Михайловна солидарно с Зальцман Еленой Юрьевной, КД КИк-142/24/07 от 22.10.2007, в залоге у САО "ВСК" (272 012,00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843DD">
        <w:rPr>
          <w:rFonts w:ascii="Times New Roman CYR" w:hAnsi="Times New Roman CYR" w:cs="Times New Roman CYR"/>
          <w:color w:val="000000"/>
        </w:rPr>
        <w:t>272 012,00</w:t>
      </w:r>
      <w:r>
        <w:rPr>
          <w:rFonts w:ascii="Times New Roman CYR" w:hAnsi="Times New Roman CYR" w:cs="Times New Roman CYR"/>
          <w:color w:val="000000"/>
        </w:rPr>
        <w:t xml:space="preserve"> руб.;</w:t>
      </w:r>
    </w:p>
    <w:p w14:paraId="1A82965D" w14:textId="0FB430EF" w:rsidR="00CB638E" w:rsidRPr="001843DD" w:rsidRDefault="001843DD" w:rsidP="001843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843DD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1843DD">
        <w:rPr>
          <w:rFonts w:ascii="Times New Roman CYR" w:hAnsi="Times New Roman CYR" w:cs="Times New Roman CYR"/>
          <w:color w:val="000000"/>
        </w:rPr>
        <w:t>9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843DD">
        <w:rPr>
          <w:rFonts w:ascii="Times New Roman CYR" w:hAnsi="Times New Roman CYR" w:cs="Times New Roman CYR"/>
          <w:color w:val="000000"/>
        </w:rPr>
        <w:t>Маньков Иннокентий Валерьевич (наследник умершей Васильевой Илюзи Исмагзамовны), КД КИ-278/24/07 от 12.12.2007, решение Енисейского районного суда Красноярского края по делу 2-92/2023 от 28.08.2023, в залоге  у САО "ВСК", отсутствует оригинал кредитного договора (1 360 105,49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843DD">
        <w:rPr>
          <w:rFonts w:ascii="Times New Roman CYR" w:hAnsi="Times New Roman CYR" w:cs="Times New Roman CYR"/>
          <w:color w:val="000000"/>
        </w:rPr>
        <w:t>1 360 105,49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72CEA841" w14:textId="4AB4F0B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488C077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8F144D" w:rsidRPr="008F144D">
        <w:rPr>
          <w:rFonts w:ascii="Times New Roman CYR" w:hAnsi="Times New Roman CYR" w:cs="Times New Roman CYR"/>
          <w:b/>
          <w:bCs/>
          <w:color w:val="000000"/>
        </w:rPr>
        <w:t>10 июня</w:t>
      </w:r>
      <w:r w:rsidR="009E7E5E" w:rsidRPr="008F144D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BD0E8E" w:rsidRPr="008F144D">
        <w:rPr>
          <w:b/>
          <w:bCs/>
        </w:rPr>
        <w:t>202</w:t>
      </w:r>
      <w:r w:rsidR="00761B81" w:rsidRPr="008F144D">
        <w:rPr>
          <w:b/>
          <w:bCs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2CC2F41C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lastRenderedPageBreak/>
        <w:t xml:space="preserve">В случае, если по итогам Торгов, назначенных на </w:t>
      </w:r>
      <w:r w:rsidR="005A630D" w:rsidRPr="005A630D">
        <w:rPr>
          <w:b/>
          <w:bCs/>
          <w:color w:val="000000"/>
        </w:rPr>
        <w:t>10 июня</w:t>
      </w:r>
      <w:r w:rsidR="005A630D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5A630D" w:rsidRPr="005A630D">
        <w:rPr>
          <w:b/>
          <w:bCs/>
          <w:color w:val="000000"/>
        </w:rPr>
        <w:t>29 июля</w:t>
      </w:r>
      <w:r w:rsidR="005A630D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1C88E39C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5A630D" w:rsidRPr="005A630D">
        <w:rPr>
          <w:b/>
          <w:bCs/>
          <w:color w:val="000000"/>
        </w:rPr>
        <w:t>23 апреля</w:t>
      </w:r>
      <w:r w:rsidR="005A630D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5A630D" w:rsidRPr="005A630D">
        <w:rPr>
          <w:b/>
          <w:bCs/>
          <w:color w:val="000000"/>
        </w:rPr>
        <w:t>17 июня</w:t>
      </w:r>
      <w:r w:rsidR="005A630D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4C9D58DE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5A630D">
        <w:rPr>
          <w:b/>
          <w:bCs/>
          <w:color w:val="000000"/>
        </w:rPr>
        <w:t xml:space="preserve">ам 1-8 </w:t>
      </w:r>
      <w:r w:rsidRPr="005246E8">
        <w:rPr>
          <w:b/>
          <w:bCs/>
          <w:color w:val="000000"/>
        </w:rPr>
        <w:t xml:space="preserve">- с </w:t>
      </w:r>
      <w:r w:rsidR="005A630D">
        <w:rPr>
          <w:b/>
          <w:bCs/>
          <w:color w:val="000000"/>
        </w:rPr>
        <w:t xml:space="preserve">02 августа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5A630D">
        <w:rPr>
          <w:b/>
          <w:bCs/>
          <w:color w:val="000000"/>
        </w:rPr>
        <w:t xml:space="preserve">26 сентября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г.;</w:t>
      </w:r>
    </w:p>
    <w:p w14:paraId="3BA44881" w14:textId="458600F6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="005A630D">
        <w:rPr>
          <w:b/>
          <w:bCs/>
          <w:color w:val="000000"/>
        </w:rPr>
        <w:t xml:space="preserve"> 9 </w:t>
      </w:r>
      <w:r w:rsidRPr="005246E8">
        <w:rPr>
          <w:b/>
          <w:bCs/>
          <w:color w:val="000000"/>
        </w:rPr>
        <w:t xml:space="preserve">- с </w:t>
      </w:r>
      <w:r w:rsidR="005A630D">
        <w:rPr>
          <w:b/>
          <w:bCs/>
          <w:color w:val="000000"/>
        </w:rPr>
        <w:t>02 августа 2</w:t>
      </w:r>
      <w:r w:rsidR="00BD0E8E" w:rsidRPr="005246E8">
        <w:rPr>
          <w:b/>
          <w:bCs/>
          <w:color w:val="000000"/>
        </w:rPr>
        <w:t>02</w:t>
      </w:r>
      <w:r w:rsidR="00761B81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</w:t>
      </w:r>
      <w:r w:rsidR="005A630D">
        <w:rPr>
          <w:b/>
          <w:bCs/>
          <w:color w:val="000000"/>
        </w:rPr>
        <w:t xml:space="preserve"> 14 сентября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287E4339" w14:textId="036394D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5A630D" w:rsidRPr="005A630D">
        <w:rPr>
          <w:b/>
          <w:bCs/>
          <w:color w:val="000000"/>
        </w:rPr>
        <w:t xml:space="preserve">02 августа </w:t>
      </w:r>
      <w:r w:rsidR="009E7E5E" w:rsidRPr="005A630D">
        <w:rPr>
          <w:b/>
          <w:bCs/>
          <w:color w:val="000000"/>
        </w:rPr>
        <w:t>202</w:t>
      </w:r>
      <w:r w:rsidR="00761B81" w:rsidRPr="005A630D">
        <w:rPr>
          <w:b/>
          <w:bCs/>
          <w:color w:val="000000"/>
        </w:rPr>
        <w:t>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5A630D">
        <w:rPr>
          <w:color w:val="000000"/>
        </w:rPr>
        <w:t>1 (Один)</w:t>
      </w:r>
      <w:r w:rsidRPr="005246E8">
        <w:rPr>
          <w:color w:val="000000"/>
        </w:rPr>
        <w:t xml:space="preserve"> календарны</w:t>
      </w:r>
      <w:r w:rsidR="005A630D">
        <w:rPr>
          <w:color w:val="000000"/>
        </w:rPr>
        <w:t>й</w:t>
      </w:r>
      <w:r w:rsidRPr="005246E8">
        <w:rPr>
          <w:color w:val="000000"/>
        </w:rPr>
        <w:t xml:space="preserve"> д</w:t>
      </w:r>
      <w:r w:rsidR="005A630D">
        <w:rPr>
          <w:color w:val="000000"/>
        </w:rPr>
        <w:t>ень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68991A3E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A630D">
        <w:rPr>
          <w:b/>
          <w:color w:val="000000"/>
        </w:rPr>
        <w:t>ов 1-8</w:t>
      </w:r>
      <w:r w:rsidRPr="005246E8">
        <w:rPr>
          <w:b/>
          <w:color w:val="000000"/>
        </w:rPr>
        <w:t>:</w:t>
      </w:r>
    </w:p>
    <w:p w14:paraId="7840B974" w14:textId="77777777" w:rsidR="005A630D" w:rsidRPr="005A630D" w:rsidRDefault="005A630D" w:rsidP="005A63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A630D">
        <w:rPr>
          <w:color w:val="000000"/>
        </w:rPr>
        <w:t>с 02 августа 2024 г. по 08 сентября 2024 г. - в размере начальной цены продажи лотов;</w:t>
      </w:r>
    </w:p>
    <w:p w14:paraId="66178BF4" w14:textId="24182E2A" w:rsidR="005A630D" w:rsidRPr="005A630D" w:rsidRDefault="005A630D" w:rsidP="005A63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A630D">
        <w:rPr>
          <w:color w:val="000000"/>
        </w:rPr>
        <w:t>с 09 сентября 2024 г. по 11 сентября 2024 г. - в размере 90,8</w:t>
      </w:r>
      <w:r>
        <w:rPr>
          <w:color w:val="000000"/>
        </w:rPr>
        <w:t>0</w:t>
      </w:r>
      <w:r w:rsidRPr="005A630D">
        <w:rPr>
          <w:color w:val="000000"/>
        </w:rPr>
        <w:t>% от начальной цены продажи лотов;</w:t>
      </w:r>
    </w:p>
    <w:p w14:paraId="3060F060" w14:textId="4EAFCBF6" w:rsidR="005A630D" w:rsidRPr="005A630D" w:rsidRDefault="005A630D" w:rsidP="005A63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A630D">
        <w:rPr>
          <w:color w:val="000000"/>
        </w:rPr>
        <w:t>с 12 сентября 2024 г. по 14 сентября 2024 г. - в размере 81,6</w:t>
      </w:r>
      <w:r>
        <w:rPr>
          <w:color w:val="000000"/>
        </w:rPr>
        <w:t>0</w:t>
      </w:r>
      <w:r w:rsidRPr="005A630D">
        <w:rPr>
          <w:color w:val="000000"/>
        </w:rPr>
        <w:t>% от начальной цены продажи лотов;</w:t>
      </w:r>
    </w:p>
    <w:p w14:paraId="11F25976" w14:textId="493079E1" w:rsidR="005A630D" w:rsidRPr="005A630D" w:rsidRDefault="005A630D" w:rsidP="005A63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A630D">
        <w:rPr>
          <w:color w:val="000000"/>
        </w:rPr>
        <w:t>с 15 сентября 2024 г. по 17 сентября 2024 г. - в размере 72,4</w:t>
      </w:r>
      <w:r>
        <w:rPr>
          <w:color w:val="000000"/>
        </w:rPr>
        <w:t>0</w:t>
      </w:r>
      <w:r w:rsidRPr="005A630D">
        <w:rPr>
          <w:color w:val="000000"/>
        </w:rPr>
        <w:t>% от начальной цены продажи лотов;</w:t>
      </w:r>
    </w:p>
    <w:p w14:paraId="195EBB64" w14:textId="63C07A96" w:rsidR="005A630D" w:rsidRPr="005A630D" w:rsidRDefault="005A630D" w:rsidP="005A63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A630D">
        <w:rPr>
          <w:color w:val="000000"/>
        </w:rPr>
        <w:t>с 18 сентября 2024 г. по 20 сентября 2024 г. - в размере 63,2</w:t>
      </w:r>
      <w:r>
        <w:rPr>
          <w:color w:val="000000"/>
        </w:rPr>
        <w:t>0</w:t>
      </w:r>
      <w:r w:rsidRPr="005A630D">
        <w:rPr>
          <w:color w:val="000000"/>
        </w:rPr>
        <w:t>% от начальной цены продажи лотов;</w:t>
      </w:r>
    </w:p>
    <w:p w14:paraId="6247B5A8" w14:textId="7E5D5C0B" w:rsidR="005A630D" w:rsidRPr="005A630D" w:rsidRDefault="005A630D" w:rsidP="005A63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A630D">
        <w:rPr>
          <w:color w:val="000000"/>
        </w:rPr>
        <w:t>с 21 сентября 2024 г. по 23 сентября 2024 г. - в размере 54</w:t>
      </w:r>
      <w:r>
        <w:rPr>
          <w:color w:val="000000"/>
        </w:rPr>
        <w:t>,00</w:t>
      </w:r>
      <w:r w:rsidRPr="005A630D">
        <w:rPr>
          <w:color w:val="000000"/>
        </w:rPr>
        <w:t>% от начальной цены продажи лотов;</w:t>
      </w:r>
    </w:p>
    <w:p w14:paraId="4F0F83F7" w14:textId="5EA11E7C" w:rsidR="005A630D" w:rsidRPr="005246E8" w:rsidRDefault="005A630D" w:rsidP="005A63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630D">
        <w:rPr>
          <w:color w:val="000000"/>
        </w:rPr>
        <w:t>с 24 сентября 2024 г. по 26 сентября 2024 г. - в размере 44,8</w:t>
      </w:r>
      <w:r>
        <w:rPr>
          <w:color w:val="000000"/>
        </w:rPr>
        <w:t>0</w:t>
      </w:r>
      <w:r w:rsidRPr="005A630D">
        <w:rPr>
          <w:color w:val="000000"/>
        </w:rPr>
        <w:t>% от начальной цены продажи лотов</w:t>
      </w:r>
      <w:r>
        <w:rPr>
          <w:color w:val="000000"/>
        </w:rPr>
        <w:t>.</w:t>
      </w:r>
    </w:p>
    <w:p w14:paraId="3B7B5112" w14:textId="1A5CF80E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5A630D">
        <w:rPr>
          <w:b/>
          <w:color w:val="000000"/>
        </w:rPr>
        <w:t>9</w:t>
      </w:r>
      <w:r w:rsidRPr="005246E8">
        <w:rPr>
          <w:b/>
          <w:color w:val="000000"/>
        </w:rPr>
        <w:t>:</w:t>
      </w:r>
    </w:p>
    <w:p w14:paraId="41C99FF4" w14:textId="77777777" w:rsidR="005A630D" w:rsidRPr="005A630D" w:rsidRDefault="005A630D" w:rsidP="005A63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A630D">
        <w:rPr>
          <w:color w:val="000000"/>
        </w:rPr>
        <w:t>с 02 августа 2024 г. по 08 сентября 2024 г. - в размере начальной цены продажи лота;</w:t>
      </w:r>
    </w:p>
    <w:p w14:paraId="6F0A1A38" w14:textId="421AA4FC" w:rsidR="005A630D" w:rsidRPr="005A630D" w:rsidRDefault="005A630D" w:rsidP="005A63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A630D">
        <w:rPr>
          <w:color w:val="000000"/>
        </w:rPr>
        <w:t>с 09 сентября 2024 г. по 11 сентября 2024 г. - в размере 94,5</w:t>
      </w:r>
      <w:r w:rsidR="00740C5F">
        <w:rPr>
          <w:color w:val="000000"/>
        </w:rPr>
        <w:t>0</w:t>
      </w:r>
      <w:r w:rsidRPr="005A630D">
        <w:rPr>
          <w:color w:val="000000"/>
        </w:rPr>
        <w:t>% от начальной цены продажи лота;</w:t>
      </w:r>
    </w:p>
    <w:p w14:paraId="447AC59A" w14:textId="7784F0E6" w:rsidR="00097526" w:rsidRDefault="005A630D" w:rsidP="005A63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630D">
        <w:rPr>
          <w:color w:val="000000"/>
        </w:rPr>
        <w:t>с 12 сентября 2024 г. по 14 сентября 2024 г. - в размере 89</w:t>
      </w:r>
      <w:r w:rsidR="00740C5F">
        <w:rPr>
          <w:color w:val="000000"/>
        </w:rPr>
        <w:t>,00</w:t>
      </w:r>
      <w:r w:rsidRPr="005A630D">
        <w:rPr>
          <w:color w:val="000000"/>
        </w:rPr>
        <w:t>% от начальной цены продажи лота</w:t>
      </w:r>
      <w:r>
        <w:rPr>
          <w:color w:val="000000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1843DD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С даты </w:t>
      </w:r>
      <w:r w:rsidRPr="001843DD">
        <w:rPr>
          <w:rFonts w:ascii="Times New Roman" w:hAnsi="Times New Roman" w:cs="Times New Roman"/>
          <w:color w:val="000000"/>
          <w:sz w:val="24"/>
          <w:szCs w:val="24"/>
        </w:rPr>
        <w:t>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1843DD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3DD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1843DD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3D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1843DD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3D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1843DD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3D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</w:t>
      </w:r>
      <w:r w:rsidRPr="001843DD">
        <w:rPr>
          <w:rFonts w:ascii="Times New Roman" w:hAnsi="Times New Roman" w:cs="Times New Roman"/>
          <w:color w:val="000000"/>
          <w:sz w:val="24"/>
          <w:szCs w:val="24"/>
        </w:rPr>
        <w:t>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1843DD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3DD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13383416" w:rsidR="00097526" w:rsidRPr="001843DD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3D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1843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1843DD">
        <w:rPr>
          <w:rFonts w:ascii="Times New Roman" w:hAnsi="Times New Roman" w:cs="Times New Roman"/>
          <w:sz w:val="24"/>
          <w:szCs w:val="24"/>
        </w:rPr>
        <w:t xml:space="preserve"> д</w:t>
      </w:r>
      <w:r w:rsidRPr="001843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5A63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1843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1843DD">
        <w:rPr>
          <w:rFonts w:ascii="Times New Roman" w:hAnsi="Times New Roman" w:cs="Times New Roman"/>
          <w:sz w:val="24"/>
          <w:szCs w:val="24"/>
        </w:rPr>
        <w:t xml:space="preserve"> </w:t>
      </w:r>
      <w:r w:rsidRPr="001843DD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</w:t>
      </w:r>
      <w:r w:rsidR="005A630D">
        <w:rPr>
          <w:rFonts w:ascii="Times New Roman" w:hAnsi="Times New Roman" w:cs="Times New Roman"/>
          <w:color w:val="000000"/>
          <w:sz w:val="24"/>
          <w:szCs w:val="24"/>
        </w:rPr>
        <w:t xml:space="preserve">стр. 1, </w:t>
      </w:r>
      <w:r w:rsidRPr="001843DD">
        <w:rPr>
          <w:rFonts w:ascii="Times New Roman" w:hAnsi="Times New Roman" w:cs="Times New Roman"/>
          <w:color w:val="000000"/>
          <w:sz w:val="24"/>
          <w:szCs w:val="24"/>
        </w:rPr>
        <w:t xml:space="preserve">тел. 8-800-505-80-32; у ОТ: </w:t>
      </w:r>
      <w:r w:rsidR="00740C5F" w:rsidRPr="00740C5F">
        <w:rPr>
          <w:rFonts w:ascii="Times New Roman" w:hAnsi="Times New Roman" w:cs="Times New Roman"/>
          <w:color w:val="000000"/>
          <w:sz w:val="24"/>
          <w:szCs w:val="24"/>
        </w:rPr>
        <w:t>тел. 7</w:t>
      </w:r>
      <w:r w:rsidR="00740C5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40C5F" w:rsidRPr="00740C5F">
        <w:rPr>
          <w:rFonts w:ascii="Times New Roman" w:hAnsi="Times New Roman" w:cs="Times New Roman"/>
          <w:color w:val="000000"/>
          <w:sz w:val="24"/>
          <w:szCs w:val="24"/>
        </w:rPr>
        <w:t>921-994-22-36, эл. почта: informspb@auction-house.ru</w:t>
      </w:r>
      <w:r w:rsidRPr="001843DD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3DD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@asv.org.ru, или на сайте https://www.torgiasv.ru/ в 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3C227C91" w14:textId="7E995E88" w:rsidR="00FF4CB0" w:rsidRDefault="0009752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0125E2"/>
    <w:rsid w:val="00097526"/>
    <w:rsid w:val="00137FC5"/>
    <w:rsid w:val="00145293"/>
    <w:rsid w:val="0015099D"/>
    <w:rsid w:val="001843DD"/>
    <w:rsid w:val="001D79B8"/>
    <w:rsid w:val="001F039D"/>
    <w:rsid w:val="0024147A"/>
    <w:rsid w:val="00257B84"/>
    <w:rsid w:val="00266DD6"/>
    <w:rsid w:val="00277C2B"/>
    <w:rsid w:val="0037642D"/>
    <w:rsid w:val="00467D6B"/>
    <w:rsid w:val="0047453A"/>
    <w:rsid w:val="004D047C"/>
    <w:rsid w:val="004D223D"/>
    <w:rsid w:val="00500FD3"/>
    <w:rsid w:val="005246E8"/>
    <w:rsid w:val="00532A30"/>
    <w:rsid w:val="005A630D"/>
    <w:rsid w:val="005F1F68"/>
    <w:rsid w:val="0066094B"/>
    <w:rsid w:val="00662676"/>
    <w:rsid w:val="00697675"/>
    <w:rsid w:val="007229EA"/>
    <w:rsid w:val="00740C5F"/>
    <w:rsid w:val="00761B81"/>
    <w:rsid w:val="007A1F5D"/>
    <w:rsid w:val="007B55CF"/>
    <w:rsid w:val="00803558"/>
    <w:rsid w:val="00865FD7"/>
    <w:rsid w:val="00886E3A"/>
    <w:rsid w:val="008F144D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76B5"/>
    <w:rsid w:val="00D62667"/>
    <w:rsid w:val="00DE023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2138</Words>
  <Characters>13097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6</cp:revision>
  <dcterms:created xsi:type="dcterms:W3CDTF">2024-04-15T11:42:00Z</dcterms:created>
  <dcterms:modified xsi:type="dcterms:W3CDTF">2024-04-15T12:38:00Z</dcterms:modified>
</cp:coreProperties>
</file>