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3E5819EF" w:rsidR="00B078A0" w:rsidRPr="005153D6" w:rsidRDefault="00247FD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53D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5153D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5153D6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D83FC6" w:rsidRPr="005153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153D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4E7CBCD" w:rsidR="00B078A0" w:rsidRPr="005153D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37EF4DED" w:rsidR="0032082C" w:rsidRPr="005153D6" w:rsidRDefault="00247FD7" w:rsidP="00247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Солохин Максим Сергеевич, КД 018-2018/М от 04.06.2018, 002/ПТ-2017/ККО-(27) от 04.12.2017, 0028/ПТ-2016/ФМ-(27) от 30.08.2016, г. Чебоксары (41 869 884,63 руб.)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31 490 089,01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153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153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2A5E277" w:rsidR="0003404B" w:rsidRPr="005153D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153D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C208B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августа 2024</w:t>
      </w:r>
      <w:r w:rsidR="00B078A0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9C208B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 октября</w:t>
      </w:r>
      <w:r w:rsidR="00D83FC6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153D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4E41CF" w:rsidR="0003404B" w:rsidRPr="005153D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08B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августа 2024</w:t>
      </w:r>
      <w:r w:rsidR="00B078A0"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153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153D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153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153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153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153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153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153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153D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153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400FC95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06 августа 2024 г. по 12 сентября 2024 г. - в размере начальной цены продажи лота;</w:t>
      </w:r>
    </w:p>
    <w:p w14:paraId="24E6AC2F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97,00% от начальной цены продажи лота;</w:t>
      </w:r>
    </w:p>
    <w:p w14:paraId="40684890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94,00% от начальной цены продажи лота;</w:t>
      </w:r>
    </w:p>
    <w:p w14:paraId="7BB48CB5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19 сентября 2024 г. по 21 сентября 2024 г. - в размере 91,00% от начальной цены продажи лота;</w:t>
      </w:r>
    </w:p>
    <w:p w14:paraId="5886F822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22 сентября 2024 г. по 24 сентября 2024 г. - в размере 88,00% от начальной цены продажи лота;</w:t>
      </w:r>
    </w:p>
    <w:p w14:paraId="4CEA1E45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27 сентября 2024 г. - в размере 85,00% от начальной цены продажи лота;</w:t>
      </w:r>
    </w:p>
    <w:p w14:paraId="4C9828D0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28 сентября 2024 г. по 30 сентября 2024 г. - в размере 82,00% от начальной цены продажи лота;</w:t>
      </w:r>
    </w:p>
    <w:p w14:paraId="0462950C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01 октября 2024 г. по 03 октября 2024 г. - в размере 79,00% от начальной цены продажи лота;</w:t>
      </w:r>
    </w:p>
    <w:p w14:paraId="54FCACE6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76,00% от начальной цены продажи лота;</w:t>
      </w:r>
    </w:p>
    <w:p w14:paraId="7C81CE97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73,00% от начальной цены продажи лота;</w:t>
      </w:r>
    </w:p>
    <w:p w14:paraId="1ADF6B4C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10 октября 2024 г. по 12 октября 2024 г. - в размере 70,00% от начальной цены продажи лота;</w:t>
      </w:r>
    </w:p>
    <w:p w14:paraId="08240094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13 октября 2024 г. по 15 октября 2024 г. - в размере 67,00% от начальной цены продажи лота;</w:t>
      </w:r>
    </w:p>
    <w:p w14:paraId="6836E98E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16 октября 2024 г. по 18 октября 2024 г. - в размере 64,00% от начальной цены продажи лота;</w:t>
      </w:r>
    </w:p>
    <w:p w14:paraId="1DAAEAD8" w14:textId="77777777" w:rsidR="00BB54B7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19 октября 2024 г. по 21 октября 2024 г. - в размере 61,00% от начальной цены продажи лота;</w:t>
      </w:r>
    </w:p>
    <w:p w14:paraId="71D743FC" w14:textId="600F0604" w:rsidR="00B80E51" w:rsidRPr="005153D6" w:rsidRDefault="00BB54B7" w:rsidP="00BB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22 октября 2024 г. по 24 октября 2024 г. - в размере 58,00% от начальной цены продажи лота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153D6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153D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3D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153D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5153D6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153D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15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153D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3D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5153D6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E1A62C0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153D6">
        <w:rPr>
          <w:rFonts w:ascii="Times New Roman" w:hAnsi="Times New Roman" w:cs="Times New Roman"/>
          <w:sz w:val="24"/>
          <w:szCs w:val="24"/>
        </w:rPr>
        <w:t xml:space="preserve"> д</w:t>
      </w:r>
      <w:r w:rsidRPr="0051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153D6">
        <w:rPr>
          <w:rFonts w:ascii="Times New Roman" w:hAnsi="Times New Roman" w:cs="Times New Roman"/>
          <w:sz w:val="24"/>
          <w:szCs w:val="24"/>
        </w:rPr>
        <w:t xml:space="preserve"> 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8-800-200-08-05;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 Шеронова Татьяна, 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967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54B7" w:rsidRPr="005153D6">
        <w:rPr>
          <w:rFonts w:ascii="Times New Roman" w:hAnsi="Times New Roman" w:cs="Times New Roman"/>
          <w:color w:val="000000"/>
          <w:sz w:val="24"/>
          <w:szCs w:val="24"/>
        </w:rPr>
        <w:t>246-44-21, эл. почта: nn@auction-house.ru</w:t>
      </w:r>
      <w:r w:rsidRPr="005153D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153D6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54C4096" w:rsidR="0003404B" w:rsidRPr="005153D6" w:rsidRDefault="007300A5" w:rsidP="00D61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53D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5153D6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47FD7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153D6"/>
    <w:rsid w:val="00536F59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46E82"/>
    <w:rsid w:val="008B15CE"/>
    <w:rsid w:val="008C4892"/>
    <w:rsid w:val="008F1609"/>
    <w:rsid w:val="008F6C92"/>
    <w:rsid w:val="00953DA4"/>
    <w:rsid w:val="009804F8"/>
    <w:rsid w:val="009827DF"/>
    <w:rsid w:val="00987A46"/>
    <w:rsid w:val="009C208B"/>
    <w:rsid w:val="009E68C2"/>
    <w:rsid w:val="009F0C4D"/>
    <w:rsid w:val="00A32D04"/>
    <w:rsid w:val="00A61E9E"/>
    <w:rsid w:val="00B078A0"/>
    <w:rsid w:val="00B749D3"/>
    <w:rsid w:val="00B80E51"/>
    <w:rsid w:val="00B97A00"/>
    <w:rsid w:val="00BB54B7"/>
    <w:rsid w:val="00C15400"/>
    <w:rsid w:val="00C56153"/>
    <w:rsid w:val="00C66976"/>
    <w:rsid w:val="00D02882"/>
    <w:rsid w:val="00D115EC"/>
    <w:rsid w:val="00D16130"/>
    <w:rsid w:val="00D614C7"/>
    <w:rsid w:val="00D72F12"/>
    <w:rsid w:val="00D83FC6"/>
    <w:rsid w:val="00DD01CB"/>
    <w:rsid w:val="00E00044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2024-07-30T09:50:00Z</cp:lastPrinted>
  <dcterms:created xsi:type="dcterms:W3CDTF">2019-07-23T07:53:00Z</dcterms:created>
  <dcterms:modified xsi:type="dcterms:W3CDTF">2024-07-30T09:55:00Z</dcterms:modified>
</cp:coreProperties>
</file>