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4D1155A" w:rsidR="009247FF" w:rsidRPr="00791681" w:rsidRDefault="002E7AC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A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7A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7A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E7A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E7A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E7AC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0DC8AA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E1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5D1E8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E1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E62A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8E62AB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8BD0EDE" w14:textId="77777777" w:rsidR="00511EC3" w:rsidRPr="008E62AB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A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284FD82" w14:textId="7CC3C56C" w:rsidR="00511EC3" w:rsidRPr="00101046" w:rsidRDefault="00C3198C" w:rsidP="00511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E62AB">
        <w:t xml:space="preserve">Лот 1 - </w:t>
      </w:r>
      <w:r w:rsidR="00101046" w:rsidRPr="00101046">
        <w:t>ООО «Вектор», ИНН 6321249583, КД 22426 от 27.12.2012, КД 19940/2 от 27.12.2011, определение АС Самарской области от 27.09.2023 по делу А55-28229/2017 о взыскании денежных средств (200 029 459,71 руб.)</w:t>
      </w:r>
      <w:r>
        <w:t xml:space="preserve">– </w:t>
      </w:r>
      <w:r w:rsidR="00101046" w:rsidRPr="00101046">
        <w:t>146</w:t>
      </w:r>
      <w:r w:rsidR="00101046">
        <w:t xml:space="preserve"> </w:t>
      </w:r>
      <w:bookmarkStart w:id="0" w:name="_GoBack"/>
      <w:bookmarkEnd w:id="0"/>
      <w:r w:rsidR="00101046" w:rsidRPr="00101046">
        <w:t>719</w:t>
      </w:r>
      <w:r w:rsidR="00101046">
        <w:t xml:space="preserve"> </w:t>
      </w:r>
      <w:r w:rsidR="00101046" w:rsidRPr="00101046">
        <w:t>241,34</w:t>
      </w:r>
      <w:r>
        <w:t xml:space="preserve"> руб.</w:t>
      </w:r>
      <w:r w:rsidRPr="00C3198C">
        <w:t>;</w:t>
      </w:r>
    </w:p>
    <w:p w14:paraId="64EE6A07" w14:textId="6782E340" w:rsidR="00B46A69" w:rsidRPr="00791681" w:rsidRDefault="00C319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C3198C">
        <w:t xml:space="preserve">Права требования к 21 физическому лицу, г. Тольятти, срок предъявления ИД истек, срок исковой давности истек в отношении Ермаковой М.С., </w:t>
      </w:r>
      <w:proofErr w:type="spellStart"/>
      <w:r w:rsidRPr="00C3198C">
        <w:t>Гузенкова</w:t>
      </w:r>
      <w:proofErr w:type="spellEnd"/>
      <w:r w:rsidRPr="00C3198C">
        <w:t xml:space="preserve"> М.Е., определением Автозаводского районного суда г. Тольятти от 10.08.2007 по делу 2249/2007 принят частичный отказ АО «ФИА-Банк» от взыскания с </w:t>
      </w:r>
      <w:proofErr w:type="spellStart"/>
      <w:r w:rsidRPr="00C3198C">
        <w:t>Засыпкиной</w:t>
      </w:r>
      <w:proofErr w:type="spellEnd"/>
      <w:r w:rsidRPr="00C3198C">
        <w:t xml:space="preserve"> Н.П. (3 789 606,15 руб.)</w:t>
      </w:r>
      <w:r>
        <w:t xml:space="preserve"> – </w:t>
      </w:r>
      <w:r w:rsidR="00384C5E" w:rsidRPr="00384C5E">
        <w:t>3 789 606,15</w:t>
      </w:r>
      <w:r>
        <w:t xml:space="preserve"> руб.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98AE9B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604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6999B6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36047" w:rsidRPr="00236047">
        <w:rPr>
          <w:rFonts w:ascii="Times New Roman CYR" w:hAnsi="Times New Roman CYR" w:cs="Times New Roman CYR"/>
          <w:b/>
          <w:color w:val="000000"/>
        </w:rPr>
        <w:t>10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36047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C0FF29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36047" w:rsidRPr="00236047">
        <w:rPr>
          <w:b/>
          <w:color w:val="000000"/>
        </w:rPr>
        <w:t>10 июня 2024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236047" w:rsidRPr="00236047">
        <w:rPr>
          <w:b/>
          <w:color w:val="000000"/>
        </w:rPr>
        <w:t xml:space="preserve">29 июля </w:t>
      </w:r>
      <w:r w:rsidR="002643BE">
        <w:rPr>
          <w:b/>
        </w:rPr>
        <w:t>202</w:t>
      </w:r>
      <w:r w:rsidR="00236047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796C65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080E1F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50512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6C65" w:rsidRPr="00796C65">
        <w:rPr>
          <w:b/>
          <w:color w:val="000000"/>
        </w:rPr>
        <w:t>23 апреля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796C65">
        <w:rPr>
          <w:b/>
          <w:bCs/>
        </w:rPr>
        <w:t>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6C65" w:rsidRPr="00796C65">
        <w:rPr>
          <w:b/>
          <w:color w:val="000000"/>
        </w:rPr>
        <w:t>17 июня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96C65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335EA21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796C65"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 w:rsidR="00796C65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796C65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2F026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E77DF">
        <w:rPr>
          <w:b/>
          <w:bCs/>
          <w:color w:val="000000"/>
        </w:rPr>
        <w:t>05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E77DF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E77DF">
        <w:rPr>
          <w:b/>
          <w:bCs/>
          <w:color w:val="000000"/>
        </w:rPr>
        <w:t>10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E77DF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25C8F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E77DF" w:rsidRPr="006E77DF">
        <w:rPr>
          <w:b/>
          <w:color w:val="000000"/>
        </w:rPr>
        <w:t>05 августа 2024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6E77DF">
        <w:rPr>
          <w:color w:val="000000"/>
          <w:highlight w:val="lightGray"/>
        </w:rPr>
        <w:t>1 (Один)</w:t>
      </w:r>
      <w:r w:rsidRPr="00791681">
        <w:rPr>
          <w:color w:val="000000"/>
        </w:rPr>
        <w:t xml:space="preserve"> календарны</w:t>
      </w:r>
      <w:r w:rsidR="006E77DF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6E77DF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D252D0B" w14:textId="4582D871" w:rsidR="00E73593" w:rsidRPr="00E73593" w:rsidRDefault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E73593">
        <w:rPr>
          <w:b/>
          <w:color w:val="000000"/>
        </w:rPr>
        <w:t>Для лота 1</w:t>
      </w:r>
      <w:r w:rsidRPr="00E73593">
        <w:rPr>
          <w:b/>
          <w:color w:val="000000"/>
          <w:lang w:val="en-US"/>
        </w:rPr>
        <w:t>:</w:t>
      </w:r>
    </w:p>
    <w:p w14:paraId="00E0C010" w14:textId="4B85F369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>с 05 августа 2024 г. по 11 августа 2024 г. - в размере начальной цены продажи лот</w:t>
      </w:r>
      <w:r>
        <w:rPr>
          <w:color w:val="000000"/>
        </w:rPr>
        <w:t>а</w:t>
      </w:r>
      <w:r w:rsidRPr="00E73593">
        <w:rPr>
          <w:color w:val="000000"/>
        </w:rPr>
        <w:t>;</w:t>
      </w:r>
    </w:p>
    <w:p w14:paraId="4934E7F9" w14:textId="5A94726C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12 августа 2024 г. по 14 августа 2024 г. - в размере 90,08%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0DB42436" w14:textId="5A5A688E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15 августа 2024 г. по 17 августа 2024 г. - в размере 80,16%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52DDE802" w14:textId="05C1E8E8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18 августа 2024 г. по 20 августа 2024 г. - в размере 70,24%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261A7E01" w14:textId="56AD2936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21 августа 2024 г. по 23 августа 2024 г. - в размере 60,32%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6160A7B4" w14:textId="2880C677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24 августа 2024 г. по 26 августа 2024 г. - в размере 50,40%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540E9F32" w14:textId="764577D8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27 августа 2024 г. по 29 августа 2024 г. - в размере 40,48%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4FFE3634" w14:textId="19C4516C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30 августа 2024 г. по 01 сентября 2024 г. - в размере 30,56%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66723816" w14:textId="34A604F1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02 сентября 2024 г. по 04 сентября 2024 г. - в размере 20,64%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46DEA3F8" w14:textId="1F1124BB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05 сентября 2024 г. по 07 сентября 2024 г. - в размере 10,72%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589006D2" w14:textId="0862B0CC" w:rsidR="00110257" w:rsidRDefault="00E7359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E73593">
        <w:rPr>
          <w:color w:val="000000"/>
        </w:rPr>
        <w:t xml:space="preserve">с 08 сентября 2024 г. по 10 сентября 2024 г. - в размере 0,80% от начальной цены продажи </w:t>
      </w:r>
      <w:r w:rsidRPr="00E73593">
        <w:rPr>
          <w:color w:val="000000"/>
        </w:rPr>
        <w:t>лота</w:t>
      </w:r>
      <w:r>
        <w:rPr>
          <w:color w:val="000000"/>
        </w:rPr>
        <w:t>.</w:t>
      </w:r>
    </w:p>
    <w:p w14:paraId="7C5159B6" w14:textId="0308370B" w:rsidR="00E73593" w:rsidRDefault="00E7359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E73593">
        <w:rPr>
          <w:b/>
          <w:color w:val="000000"/>
        </w:rPr>
        <w:t xml:space="preserve">Для лота </w:t>
      </w:r>
      <w:r w:rsidRPr="00E73593">
        <w:rPr>
          <w:b/>
          <w:color w:val="000000"/>
          <w:lang w:val="en-US"/>
        </w:rPr>
        <w:t>2</w:t>
      </w:r>
      <w:r w:rsidRPr="00E73593">
        <w:rPr>
          <w:b/>
          <w:color w:val="000000"/>
        </w:rPr>
        <w:t>:</w:t>
      </w:r>
    </w:p>
    <w:p w14:paraId="694D4AFE" w14:textId="0295BD09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>с 05 августа 2024 г. по 11 августа 2024 г. - в размере начальной цены продажи лот</w:t>
      </w:r>
      <w:r w:rsidRPr="00E73593">
        <w:rPr>
          <w:color w:val="000000"/>
        </w:rPr>
        <w:t>а</w:t>
      </w:r>
      <w:r w:rsidRPr="00E73593">
        <w:rPr>
          <w:color w:val="000000"/>
        </w:rPr>
        <w:t>;</w:t>
      </w:r>
    </w:p>
    <w:p w14:paraId="5542F28D" w14:textId="126A4880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12 августа 2024 г. по 14 августа 2024 г. - в размере 90,06%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045FE3DE" w14:textId="64867DD4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15 августа 2024 г. по 17 августа 2024 г. - в размере 80,12%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6DB56A8D" w14:textId="22AD7216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18 августа 2024 г. по 20 августа 2024 г. - в размере 70,18%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63C5982F" w14:textId="31B9B3B4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21 августа 2024 г. по 23 августа 2024 г. - в размере 60,24%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2E6C31BF" w14:textId="415F8687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24 августа 2024 г. по 26 августа 2024 г. - в размере 50,30%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07BD2ABB" w14:textId="61A14B06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lastRenderedPageBreak/>
        <w:t xml:space="preserve">с 27 августа 2024 г. по 29 августа 2024 г. - в размере 40,36%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7F1D0034" w14:textId="2C045E95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30 августа 2024 г. по 01 сентября 2024 г. - в размере 30,42%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169DB48B" w14:textId="4F1AF515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02 сентября 2024 г. по 04 сентября 2024 г. - в размере 20,48%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3B23F078" w14:textId="36042E34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05 сентября 2024 г. по 07 сентября 2024 г. - в размере 10,54% от начальной цены продажи </w:t>
      </w:r>
      <w:r w:rsidRPr="00E73593">
        <w:rPr>
          <w:color w:val="000000"/>
        </w:rPr>
        <w:t>лота</w:t>
      </w:r>
      <w:r w:rsidRPr="00E73593">
        <w:rPr>
          <w:color w:val="000000"/>
        </w:rPr>
        <w:t>;</w:t>
      </w:r>
    </w:p>
    <w:p w14:paraId="6D34615B" w14:textId="5ED012FC" w:rsidR="00E73593" w:rsidRPr="00E73593" w:rsidRDefault="00E73593" w:rsidP="00E73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593">
        <w:rPr>
          <w:color w:val="000000"/>
        </w:rPr>
        <w:t xml:space="preserve">с 08 сентября 2024 г. по 10 сентября 2024 г. - в размере 0,60% от начальной цены продажи </w:t>
      </w:r>
      <w:r w:rsidRPr="00E73593">
        <w:rPr>
          <w:color w:val="000000"/>
        </w:rPr>
        <w:t>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7359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E73593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5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7359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E7359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E73593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E7359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E7359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E7359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5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19B5C69A" w:rsidR="00CE4642" w:rsidRPr="003B227A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2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B227A" w:rsidRPr="003B2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16:00 по адресу: г. Самара, ул. Урицкого д. 19, БЦ «Деловой Мир», 12 этаж, тел. 8-800-505-80-32</w:t>
      </w:r>
      <w:r w:rsidRPr="003B227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73593" w:rsidRPr="003B227A">
        <w:rPr>
          <w:rFonts w:ascii="Times New Roman" w:hAnsi="Times New Roman" w:cs="Times New Roman"/>
          <w:color w:val="000000"/>
          <w:sz w:val="24"/>
          <w:szCs w:val="24"/>
        </w:rPr>
        <w:t>тел. 7967-246-44-29 (</w:t>
      </w:r>
      <w:proofErr w:type="gramStart"/>
      <w:r w:rsidR="00E73593" w:rsidRPr="003B227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73593" w:rsidRPr="003B227A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E73593" w:rsidRPr="003B227A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E73593" w:rsidRPr="003B227A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="00DE44EC" w:rsidRPr="003B227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27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80E1F"/>
    <w:rsid w:val="000F097C"/>
    <w:rsid w:val="00101046"/>
    <w:rsid w:val="00102FAF"/>
    <w:rsid w:val="00110257"/>
    <w:rsid w:val="0015099D"/>
    <w:rsid w:val="001F039D"/>
    <w:rsid w:val="002002A1"/>
    <w:rsid w:val="00236047"/>
    <w:rsid w:val="00243BE2"/>
    <w:rsid w:val="0026109D"/>
    <w:rsid w:val="002643BE"/>
    <w:rsid w:val="002C2D0A"/>
    <w:rsid w:val="002D6744"/>
    <w:rsid w:val="002E7ACD"/>
    <w:rsid w:val="00384C5E"/>
    <w:rsid w:val="003B227A"/>
    <w:rsid w:val="00455F07"/>
    <w:rsid w:val="004631B8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6E77DF"/>
    <w:rsid w:val="007229EA"/>
    <w:rsid w:val="007369B8"/>
    <w:rsid w:val="00791681"/>
    <w:rsid w:val="00796C65"/>
    <w:rsid w:val="00865FD7"/>
    <w:rsid w:val="00890385"/>
    <w:rsid w:val="008E62AB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3198C"/>
    <w:rsid w:val="00CB7E08"/>
    <w:rsid w:val="00CD3667"/>
    <w:rsid w:val="00CE1680"/>
    <w:rsid w:val="00CE4642"/>
    <w:rsid w:val="00D62667"/>
    <w:rsid w:val="00D7592D"/>
    <w:rsid w:val="00DE44EC"/>
    <w:rsid w:val="00E1326B"/>
    <w:rsid w:val="00E614D3"/>
    <w:rsid w:val="00E7359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2019-07-23T07:40:00Z</dcterms:created>
  <dcterms:modified xsi:type="dcterms:W3CDTF">2024-04-12T08:53:00Z</dcterms:modified>
</cp:coreProperties>
</file>