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Фаррахова Любовь Вячеславовна (Шатохина Любовь Вячеславовна) (24.06.1984г.р., место рожд: с. Белая Глина Белоглинского р-на Краснодарского края, адрес рег: 346918, Ростовская обл, Новошахтинск г, Шурфовая ул, дом № 73А, СНИЛС13422791342, ИНН 615147247249, паспорт РФ серия 6005, номер 018799, выдан 21.07.2004, кем выдан Новошахтинским ГОВД Ростовской обл., код подразделения 612-012),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28.11.2023г. по делу №А53-32949/2023,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14.06.2024г. по продаже имущества Фарраховой Любови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КИА, модель: РИО, VIN: Z94CB41BADR128066, год изготовления: 2013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Марка (модель) ТС: КИА РИО</w:t>
            </w:r>
          </w:p>
          <w:p>
            <w:pPr>
              <w:pStyle w:val="Normal"/>
              <w:bidi w:val="0"/>
              <w:spacing w:lineRule="auto" w:line="240" w:before="0" w:after="0"/>
              <w:jc w:val="both"/>
              <w:rPr>
                <w:rFonts w:ascii="Arial" w:hAnsi="Arial"/>
                <w:sz w:val="16"/>
              </w:rPr>
            </w:pPr>
            <w:r>
              <w:rPr>
                <w:rFonts w:ascii="Times New Roman" w:hAnsi="Times New Roman"/>
                <w:sz w:val="20"/>
                <w:szCs w:val="20"/>
              </w:rPr>
              <w:t>Год выпуска ТС: 2013 г.</w:t>
            </w:r>
          </w:p>
          <w:p>
            <w:pPr>
              <w:pStyle w:val="Normal"/>
              <w:bidi w:val="0"/>
              <w:spacing w:lineRule="auto" w:line="240" w:before="0" w:after="0"/>
              <w:jc w:val="both"/>
              <w:rPr>
                <w:rFonts w:ascii="Arial" w:hAnsi="Arial"/>
                <w:sz w:val="16"/>
              </w:rPr>
            </w:pPr>
            <w:r>
              <w:rPr>
                <w:rFonts w:ascii="Times New Roman" w:hAnsi="Times New Roman"/>
                <w:sz w:val="20"/>
                <w:szCs w:val="20"/>
              </w:rPr>
              <w:t>Дата наложения ограничения: 24.06.2022 г.</w:t>
            </w:r>
          </w:p>
          <w:p>
            <w:pPr>
              <w:pStyle w:val="Normal"/>
              <w:bidi w:val="0"/>
              <w:spacing w:lineRule="auto" w:line="240" w:before="0" w:after="0"/>
              <w:jc w:val="both"/>
              <w:rPr>
                <w:rFonts w:ascii="Arial" w:hAnsi="Arial"/>
                <w:sz w:val="16"/>
              </w:rPr>
            </w:pPr>
            <w:r>
              <w:rPr>
                <w:rFonts w:ascii="Times New Roman" w:hAnsi="Times New Roman"/>
                <w:sz w:val="20"/>
                <w:szCs w:val="20"/>
              </w:rPr>
              <w:t>Регион инициатора ограничения: Ростовская область</w:t>
            </w:r>
          </w:p>
          <w:p>
            <w:pPr>
              <w:pStyle w:val="Normal"/>
              <w:bidi w:val="0"/>
              <w:spacing w:lineRule="auto" w:line="240" w:before="0" w:after="0"/>
              <w:jc w:val="both"/>
              <w:rPr>
                <w:rFonts w:ascii="Arial" w:hAnsi="Arial"/>
                <w:sz w:val="16"/>
              </w:rPr>
            </w:pPr>
            <w:r>
              <w:rPr>
                <w:rFonts w:ascii="Times New Roman" w:hAnsi="Times New Roman"/>
                <w:sz w:val="20"/>
                <w:szCs w:val="20"/>
              </w:rPr>
              <w:t>Кем наложено ограничение: Судебные органы</w:t>
            </w:r>
          </w:p>
          <w:p>
            <w:pPr>
              <w:pStyle w:val="Normal"/>
              <w:bidi w:val="0"/>
              <w:spacing w:lineRule="auto" w:line="240" w:before="0" w:after="0"/>
              <w:jc w:val="both"/>
              <w:rPr>
                <w:rFonts w:ascii="Arial" w:hAnsi="Arial"/>
                <w:sz w:val="16"/>
              </w:rPr>
            </w:pPr>
            <w:r>
              <w:rPr>
                <w:rFonts w:ascii="Times New Roman" w:hAnsi="Times New Roman"/>
                <w:sz w:val="20"/>
                <w:szCs w:val="20"/>
              </w:rPr>
              <w:t>Вид ограничения: Запрет на регистрационные действия</w:t>
            </w:r>
          </w:p>
          <w:p>
            <w:pPr>
              <w:pStyle w:val="Normal"/>
              <w:bidi w:val="0"/>
              <w:spacing w:lineRule="auto" w:line="240" w:before="0" w:after="0"/>
              <w:jc w:val="both"/>
              <w:rPr>
                <w:rFonts w:ascii="Arial" w:hAnsi="Arial"/>
                <w:sz w:val="16"/>
              </w:rPr>
            </w:pPr>
            <w:r>
              <w:rPr>
                <w:rFonts w:ascii="Times New Roman" w:hAnsi="Times New Roman"/>
                <w:sz w:val="20"/>
                <w:szCs w:val="20"/>
              </w:rPr>
              <w:t>Основание: Определение Новошахтинского городского суда от 18.05.2022 к делу 2-1118/2022, судья Меликян С.В. ( вх. СЭД-А/22250 от 15.06.2022) иск ПАО Совкомбанк к Фарраховой Л.В. о задолжности по кредиту</w:t>
            </w:r>
          </w:p>
          <w:p>
            <w:pPr>
              <w:pStyle w:val="Normal"/>
              <w:bidi w:val="0"/>
              <w:spacing w:lineRule="auto" w:line="240" w:before="0" w:after="0"/>
              <w:jc w:val="both"/>
              <w:rPr>
                <w:rFonts w:ascii="Arial" w:hAnsi="Arial"/>
                <w:sz w:val="16"/>
              </w:rPr>
            </w:pPr>
            <w:r>
              <w:rPr>
                <w:rFonts w:ascii="Times New Roman" w:hAnsi="Times New Roman"/>
                <w:sz w:val="20"/>
                <w:szCs w:val="20"/>
              </w:rPr>
              <w:t>Телефон инициатора: 88636297398</w:t>
            </w:r>
          </w:p>
          <w:p>
            <w:pPr>
              <w:pStyle w:val="Normal"/>
              <w:bidi w:val="0"/>
              <w:spacing w:lineRule="auto" w:line="240" w:before="0" w:after="0"/>
              <w:jc w:val="both"/>
              <w:rPr>
                <w:rFonts w:ascii="Arial" w:hAnsi="Arial"/>
                <w:sz w:val="16"/>
              </w:rPr>
            </w:pPr>
            <w:r>
              <w:rPr>
                <w:rFonts w:ascii="Times New Roman" w:hAnsi="Times New Roman"/>
                <w:sz w:val="20"/>
                <w:szCs w:val="20"/>
              </w:rPr>
              <w:t>Ключ ГИБДД: 61#FF038140</w:t>
            </w:r>
          </w:p>
          <w:p>
            <w:pPr>
              <w:pStyle w:val="Normal"/>
              <w:bidi w:val="0"/>
              <w:spacing w:lineRule="auto" w:line="240" w:before="0" w:after="0"/>
              <w:jc w:val="both"/>
              <w:rPr>
                <w:rFonts w:ascii="Arial" w:hAnsi="Arial"/>
                <w:sz w:val="16"/>
              </w:rPr>
            </w:pPr>
            <w:r>
              <w:rPr>
                <w:rFonts w:ascii="Times New Roman" w:hAnsi="Times New Roman"/>
                <w:sz w:val="20"/>
                <w:szCs w:val="20"/>
              </w:rPr>
              <w:t>Более подробная информация может быть получена Вами у инициатора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Информация о наложении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Марка (модель) ТС: Нет данных</w:t>
            </w:r>
          </w:p>
          <w:p>
            <w:pPr>
              <w:pStyle w:val="Normal"/>
              <w:bidi w:val="0"/>
              <w:spacing w:lineRule="auto" w:line="240" w:before="0" w:after="0"/>
              <w:jc w:val="both"/>
              <w:rPr>
                <w:rFonts w:ascii="Arial" w:hAnsi="Arial"/>
                <w:sz w:val="16"/>
              </w:rPr>
            </w:pPr>
            <w:r>
              <w:rPr>
                <w:rFonts w:ascii="Times New Roman" w:hAnsi="Times New Roman"/>
                <w:sz w:val="20"/>
                <w:szCs w:val="20"/>
              </w:rPr>
              <w:t>Год выпуска ТС: 2013 г.</w:t>
            </w:r>
          </w:p>
          <w:p>
            <w:pPr>
              <w:pStyle w:val="Normal"/>
              <w:bidi w:val="0"/>
              <w:spacing w:lineRule="auto" w:line="240" w:before="0" w:after="0"/>
              <w:jc w:val="both"/>
              <w:rPr>
                <w:rFonts w:ascii="Arial" w:hAnsi="Arial"/>
                <w:sz w:val="16"/>
              </w:rPr>
            </w:pPr>
            <w:r>
              <w:rPr>
                <w:rFonts w:ascii="Times New Roman" w:hAnsi="Times New Roman"/>
                <w:sz w:val="20"/>
                <w:szCs w:val="20"/>
              </w:rPr>
              <w:t>Дата наложения ограничения: 26.05.2022 г.</w:t>
            </w:r>
          </w:p>
          <w:p>
            <w:pPr>
              <w:pStyle w:val="Normal"/>
              <w:bidi w:val="0"/>
              <w:spacing w:lineRule="auto" w:line="240" w:before="0" w:after="0"/>
              <w:jc w:val="both"/>
              <w:rPr>
                <w:rFonts w:ascii="Arial" w:hAnsi="Arial"/>
                <w:sz w:val="16"/>
              </w:rPr>
            </w:pPr>
            <w:r>
              <w:rPr>
                <w:rFonts w:ascii="Times New Roman" w:hAnsi="Times New Roman"/>
                <w:sz w:val="20"/>
                <w:szCs w:val="20"/>
              </w:rPr>
              <w:t>Регион инициатора ограничения: Ростовская область</w:t>
            </w:r>
          </w:p>
          <w:p>
            <w:pPr>
              <w:pStyle w:val="Normal"/>
              <w:bidi w:val="0"/>
              <w:spacing w:lineRule="auto" w:line="240" w:before="0" w:after="0"/>
              <w:jc w:val="both"/>
              <w:rPr>
                <w:rFonts w:ascii="Arial" w:hAnsi="Arial"/>
                <w:sz w:val="16"/>
              </w:rPr>
            </w:pPr>
            <w:r>
              <w:rPr>
                <w:rFonts w:ascii="Times New Roman" w:hAnsi="Times New Roman"/>
                <w:sz w:val="20"/>
                <w:szCs w:val="20"/>
              </w:rPr>
              <w:t>Кем наложено ограничение: Судебный пристав</w:t>
            </w:r>
          </w:p>
          <w:p>
            <w:pPr>
              <w:pStyle w:val="Normal"/>
              <w:bidi w:val="0"/>
              <w:spacing w:lineRule="auto" w:line="240" w:before="0" w:after="0"/>
              <w:jc w:val="both"/>
              <w:rPr>
                <w:rFonts w:ascii="Arial" w:hAnsi="Arial"/>
                <w:sz w:val="16"/>
              </w:rPr>
            </w:pPr>
            <w:r>
              <w:rPr>
                <w:rFonts w:ascii="Times New Roman" w:hAnsi="Times New Roman"/>
                <w:sz w:val="20"/>
                <w:szCs w:val="20"/>
              </w:rPr>
              <w:t>Вид ограничения: Запрет на регистрационные действия</w:t>
            </w:r>
          </w:p>
          <w:p>
            <w:pPr>
              <w:pStyle w:val="Normal"/>
              <w:bidi w:val="0"/>
              <w:spacing w:lineRule="auto" w:line="240" w:before="0" w:after="0"/>
              <w:jc w:val="both"/>
              <w:rPr>
                <w:rFonts w:ascii="Arial" w:hAnsi="Arial"/>
                <w:sz w:val="16"/>
              </w:rPr>
            </w:pPr>
            <w:r>
              <w:rPr>
                <w:rFonts w:ascii="Times New Roman" w:hAnsi="Times New Roman"/>
                <w:sz w:val="20"/>
                <w:szCs w:val="20"/>
              </w:rPr>
              <w:t>Основание: Документ: 286605773/6165 от 26.05.2022, Зубахина Анна Владимировна, СПИ: 60651013225666, ИП: 71209/22/61065-ИП от 23.05.2022</w:t>
            </w:r>
          </w:p>
          <w:p>
            <w:pPr>
              <w:pStyle w:val="Normal"/>
              <w:bidi w:val="0"/>
              <w:spacing w:lineRule="auto" w:line="240" w:before="0" w:after="0"/>
              <w:jc w:val="both"/>
              <w:rPr>
                <w:rFonts w:ascii="Arial" w:hAnsi="Arial"/>
                <w:sz w:val="16"/>
              </w:rPr>
            </w:pPr>
            <w:r>
              <w:rPr>
                <w:rFonts w:ascii="Times New Roman" w:hAnsi="Times New Roman"/>
                <w:sz w:val="20"/>
                <w:szCs w:val="20"/>
              </w:rPr>
              <w:t>Телефон инициатора: +7(86369)2-14-60</w:t>
            </w:r>
          </w:p>
          <w:p>
            <w:pPr>
              <w:pStyle w:val="Normal"/>
              <w:bidi w:val="0"/>
              <w:spacing w:lineRule="auto" w:line="240" w:before="0" w:after="0"/>
              <w:jc w:val="both"/>
              <w:rPr>
                <w:rFonts w:ascii="Arial" w:hAnsi="Arial"/>
                <w:sz w:val="16"/>
              </w:rPr>
            </w:pPr>
            <w:r>
              <w:rPr>
                <w:rFonts w:ascii="Times New Roman" w:hAnsi="Times New Roman"/>
                <w:sz w:val="20"/>
                <w:szCs w:val="20"/>
              </w:rPr>
              <w:t>Ключ ГИБДД: 61#SP501516402</w:t>
            </w:r>
          </w:p>
          <w:p>
            <w:pPr>
              <w:pStyle w:val="Normal"/>
              <w:bidi w:val="0"/>
              <w:spacing w:lineRule="auto" w:line="240" w:before="0" w:after="0"/>
              <w:jc w:val="both"/>
              <w:rPr>
                <w:rFonts w:ascii="Arial" w:hAnsi="Arial"/>
                <w:sz w:val="16"/>
              </w:rPr>
            </w:pPr>
            <w:r>
              <w:rPr>
                <w:rFonts w:ascii="Times New Roman" w:hAnsi="Times New Roman"/>
                <w:sz w:val="20"/>
                <w:szCs w:val="20"/>
              </w:rPr>
              <w:t>Более подробная информация может быть получена Вами у инициатора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14.06.2024г.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Фарраховой Любови Вячеславовны 40817810250175288027,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Фаррахова Любовь Вячеславовна (Шатохина Любовь Вячеславовна) (24.06.1984г.р., место рожд: с. Белая Глина Белоглинского р-на Краснодарского края, адрес рег: 346918, Ростовская обл, Новошахтинск г, Шурфовая ул, дом № 73А, СНИЛС13422791342, ИНН 615147247249, паспорт РФ серия 6005, номер 018799, выдан 21.07.2004, кем выдан Новошахтинским ГОВД Ростовской обл., код подразделения 612-012)</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Фарраховой Любови Вячеславовны 40817810250175288027,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Фарраховой Любови Вячеславовны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Кудашева Елизавета Владимировна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LibreOffice/6.4.2.2$Windows_X86_64 LibreOffice_project/4e471d8c02c9c90f512f7f9ead8875b57fcb1ec3</Application>
  <Pages>3</Pages>
  <Words>1369</Words>
  <Characters>9750</Characters>
  <CharactersWithSpaces>11052</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2024-05-06T15:18:28Z</dcterms:modified>
  <cp:revision>1</cp:revision>
  <dc:subject/>
  <dc:title/>
</cp:coreProperties>
</file>