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Евсеева Ольга Михайловна (Кубата Ольга Михайловна, Трефилова Ольга Михайловна) (28.06.1987г.р., место рожд: с. Кирей-Муксут Нижнеудинского р-на Иркутской обл., адрес рег: 665106, Иркутская обл, Нижнеудинск г, Бурлова ул, дом № 34, СНИЛС13687292197, ИНН 383502276688, паспорт РФ серия 2513, номер 860588, выдан 31.07.2013, кем выдан Отделением УФМС России по Иркутской области в гор. Нижнеудинске и Нижнеудинском р-не, код подразделения 380-022),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21.03.2024г. по делу №А19-15261/2023,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09.09.2024г. по продаже имущества Евсеевой Ольги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 модель: Vitz, VIN: KSP902093762, гос. рег. номер: У279КЕ138, год изготовления: 2009 (далее - Имущество).</w:t>
            </w:r>
          </w:p>
        </w:tc>
      </w:tr>
      <w:tr>
        <w:trPr>
          <w:trHeight w:val="60" w:hRule="atLeas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164302039357225, Свидетельства о регистрации ТС .</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sz w:val="16"/>
              </w:rPr>
            </w:pPr>
            <w:r>
              <w:rPr>
                <w:rFonts w:ascii="Times New Roman" w:hAnsi="Times New Roman"/>
                <w:kern w:val="0"/>
                <w:sz w:val="20"/>
                <w:szCs w:val="20"/>
              </w:rPr>
              <w:t xml:space="preserve">1.4. Имущество обеспечено обременением в виде залога в пользу ПАО РОСБАНК (ИНН 7730060164, ОГРН </w:t>
            </w:r>
            <w:r>
              <w:rPr>
                <w:rFonts w:ascii="Times New Roman" w:hAnsi="Times New Roman"/>
                <w:sz w:val="20"/>
                <w:szCs w:val="20"/>
              </w:rPr>
              <w:t>1027739460737</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Евсеевой Ольги Михайловны 40817810250180221558,</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Евсеева Ольга Михайловна (Кубата Ольга Михайловна, Трефилова Ольга Михайловна) (28.06.1987г.р., место рожд: с. Кирей-Муксут Нижнеудинского р-на Иркутской обл., адрес рег: 665106, Иркутская обл, Нижнеудинск г, Бурлова ул, дом № 34, СНИЛС13687292197, ИНН 383502276688, паспорт РФ серия 2513, номер 860588, выдан 31.07.2013, кем выдан Отделением УФМС России по Иркутской области в гор. Нижнеудинске и Нижнеудинском р-не, код подразделения 380-022)</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Евсеевой Ольги Михайловны 40817810250180221558,</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Евсеевой Ольги Михайловны</w:t>
            </w:r>
          </w:p>
        </w:tc>
        <w:tc>
          <w:tcPr>
            <w:tcW w:w="947"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1238</Words>
  <Characters>8752</Characters>
  <CharactersWithSpaces>9940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2024-08-01T10:38:00Z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