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26" w:rsidRPr="0091000B" w:rsidRDefault="00874F26" w:rsidP="00874F26">
      <w:pPr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 xml:space="preserve">ДОГОВОР </w:t>
      </w:r>
    </w:p>
    <w:p w:rsidR="00874F26" w:rsidRPr="0091000B" w:rsidRDefault="00874F26" w:rsidP="00874F26">
      <w:pPr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купли-продажи № __</w:t>
      </w:r>
    </w:p>
    <w:p w:rsidR="00874F26" w:rsidRDefault="00874F26" w:rsidP="00874F26">
      <w:pPr>
        <w:jc w:val="center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г. Москва</w:t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</w:r>
      <w:r w:rsidRPr="0091000B">
        <w:rPr>
          <w:rFonts w:cs="Times New Roman"/>
          <w:sz w:val="22"/>
          <w:szCs w:val="22"/>
          <w:lang w:val="ru-RU"/>
        </w:rPr>
        <w:tab/>
        <w:t xml:space="preserve">                  </w:t>
      </w:r>
      <w:proofErr w:type="gramStart"/>
      <w:r w:rsidRPr="0091000B">
        <w:rPr>
          <w:rFonts w:cs="Times New Roman"/>
          <w:sz w:val="22"/>
          <w:szCs w:val="22"/>
          <w:lang w:val="ru-RU"/>
        </w:rPr>
        <w:tab/>
        <w:t>«</w:t>
      </w:r>
      <w:proofErr w:type="gramEnd"/>
      <w:r w:rsidRPr="0091000B">
        <w:rPr>
          <w:rFonts w:cs="Times New Roman"/>
          <w:sz w:val="22"/>
          <w:szCs w:val="22"/>
          <w:lang w:val="ru-RU"/>
        </w:rPr>
        <w:t>__» ______ 2024 г.</w:t>
      </w:r>
    </w:p>
    <w:p w:rsidR="00874F26" w:rsidRPr="0091000B" w:rsidRDefault="00874F26" w:rsidP="00874F26">
      <w:pPr>
        <w:jc w:val="center"/>
        <w:rPr>
          <w:rFonts w:cs="Times New Roman"/>
          <w:sz w:val="22"/>
          <w:szCs w:val="22"/>
          <w:lang w:val="ru-RU"/>
        </w:rPr>
      </w:pPr>
      <w:bookmarkStart w:id="0" w:name="_GoBack"/>
      <w:bookmarkEnd w:id="0"/>
    </w:p>
    <w:p w:rsidR="00874F26" w:rsidRPr="00A41B75" w:rsidRDefault="00874F26" w:rsidP="00874F26">
      <w:pPr>
        <w:pStyle w:val="a3"/>
        <w:rPr>
          <w:sz w:val="22"/>
          <w:szCs w:val="22"/>
        </w:rPr>
      </w:pPr>
      <w:r w:rsidRPr="00A41B75">
        <w:rPr>
          <w:b/>
          <w:sz w:val="22"/>
          <w:szCs w:val="22"/>
        </w:rPr>
        <w:t xml:space="preserve">Финансовый управляющий имуществом </w:t>
      </w:r>
      <w:proofErr w:type="spellStart"/>
      <w:r w:rsidRPr="00A41B75">
        <w:rPr>
          <w:b/>
          <w:sz w:val="22"/>
          <w:szCs w:val="22"/>
        </w:rPr>
        <w:t>Селенкова</w:t>
      </w:r>
      <w:proofErr w:type="spellEnd"/>
      <w:r w:rsidRPr="00A41B75">
        <w:rPr>
          <w:b/>
          <w:sz w:val="22"/>
          <w:szCs w:val="22"/>
        </w:rPr>
        <w:t xml:space="preserve"> Николая Ивановича Дятлов Олег Владимирович</w:t>
      </w:r>
      <w:r w:rsidRPr="00A41B75">
        <w:rPr>
          <w:sz w:val="22"/>
          <w:szCs w:val="22"/>
        </w:rPr>
        <w:t xml:space="preserve">, действующий со стороны собственника имущества – </w:t>
      </w:r>
      <w:proofErr w:type="spellStart"/>
      <w:r w:rsidRPr="00A41B75">
        <w:rPr>
          <w:sz w:val="22"/>
          <w:szCs w:val="22"/>
        </w:rPr>
        <w:t>Селенковой</w:t>
      </w:r>
      <w:proofErr w:type="spellEnd"/>
      <w:r w:rsidRPr="00A41B75">
        <w:rPr>
          <w:sz w:val="22"/>
          <w:szCs w:val="22"/>
        </w:rPr>
        <w:t xml:space="preserve"> Людмилы Семеновны</w:t>
      </w:r>
      <w:r w:rsidRPr="00A41B75">
        <w:rPr>
          <w:snapToGrid w:val="0"/>
          <w:sz w:val="22"/>
          <w:szCs w:val="22"/>
        </w:rPr>
        <w:t xml:space="preserve">, </w:t>
      </w:r>
      <w:r w:rsidRPr="00A41B75">
        <w:rPr>
          <w:sz w:val="22"/>
          <w:szCs w:val="22"/>
        </w:rPr>
        <w:t xml:space="preserve">на основании решения Арбитражного суда Тверской области от </w:t>
      </w:r>
      <w:r w:rsidRPr="00A41B75">
        <w:rPr>
          <w:bCs/>
          <w:sz w:val="22"/>
          <w:szCs w:val="22"/>
        </w:rPr>
        <w:t xml:space="preserve">20.12.2023 </w:t>
      </w:r>
      <w:r w:rsidRPr="00A41B75">
        <w:rPr>
          <w:sz w:val="22"/>
          <w:szCs w:val="22"/>
        </w:rPr>
        <w:t xml:space="preserve">г. по делу о банкротстве № </w:t>
      </w:r>
      <w:r w:rsidRPr="00A41B75">
        <w:rPr>
          <w:bCs/>
          <w:sz w:val="22"/>
          <w:szCs w:val="22"/>
        </w:rPr>
        <w:t>А66-15002/2022</w:t>
      </w:r>
      <w:r w:rsidRPr="00A41B75">
        <w:rPr>
          <w:sz w:val="22"/>
          <w:szCs w:val="22"/>
        </w:rPr>
        <w:t xml:space="preserve">, именуемый в дальнейшем «Продавец», с одной стороны, и </w:t>
      </w:r>
    </w:p>
    <w:p w:rsidR="00874F26" w:rsidRPr="00A41B75" w:rsidRDefault="00874F26" w:rsidP="00874F26">
      <w:pPr>
        <w:pStyle w:val="a3"/>
        <w:rPr>
          <w:sz w:val="22"/>
          <w:szCs w:val="22"/>
        </w:rPr>
      </w:pPr>
      <w:r w:rsidRPr="00A41B75">
        <w:rPr>
          <w:b/>
          <w:bCs/>
          <w:sz w:val="22"/>
          <w:szCs w:val="22"/>
        </w:rPr>
        <w:t>_________________________________________________________</w:t>
      </w:r>
      <w:r w:rsidRPr="00A41B75">
        <w:rPr>
          <w:sz w:val="22"/>
          <w:szCs w:val="22"/>
        </w:rPr>
        <w:t>, именуемый в дальнейшем «Покупатель», с другой стороны, именуемые в дальнейшем «Стороны»,</w:t>
      </w:r>
    </w:p>
    <w:p w:rsidR="00874F26" w:rsidRPr="00A41B75" w:rsidRDefault="00874F26" w:rsidP="00874F26">
      <w:pPr>
        <w:pStyle w:val="a3"/>
        <w:rPr>
          <w:sz w:val="22"/>
          <w:szCs w:val="22"/>
          <w:u w:val="single"/>
        </w:rPr>
      </w:pPr>
      <w:r w:rsidRPr="00A41B75">
        <w:rPr>
          <w:sz w:val="22"/>
          <w:szCs w:val="22"/>
        </w:rPr>
        <w:t>в соответствии со ст. 110, 139, 213.26 Федерального закона «О несостоятельности (банкротстве)» по результатам торгов по продаже имущества заключили настоящий Договор о нижеследующем: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1. ПРЕДМЕТ ДОГОВОРА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1.1. Продавец обязуется передать Покупателю в собственность следующее имущество:</w:t>
      </w:r>
    </w:p>
    <w:p w:rsidR="00874F26" w:rsidRPr="00A41B75" w:rsidRDefault="00874F26" w:rsidP="00874F2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both"/>
        <w:rPr>
          <w:rFonts w:ascii="Times New Roman" w:hAnsi="Times New Roman" w:cs="Times New Roman"/>
          <w:sz w:val="22"/>
          <w:szCs w:val="22"/>
          <w:u w:color="000000"/>
          <w:shd w:val="clear" w:color="auto" w:fill="FFFFFF"/>
          <w:lang w:val="ru-RU"/>
        </w:rPr>
      </w:pPr>
      <w:r w:rsidRPr="00A41B75">
        <w:rPr>
          <w:rFonts w:ascii="Times New Roman" w:hAnsi="Times New Roman" w:cs="Times New Roman"/>
          <w:sz w:val="22"/>
          <w:szCs w:val="22"/>
          <w:u w:color="000000"/>
          <w:shd w:val="clear" w:color="auto" w:fill="FFFFFF"/>
          <w:lang w:val="ru-RU"/>
        </w:rPr>
        <w:t xml:space="preserve">- </w:t>
      </w:r>
      <w:r w:rsidRPr="00A41B7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Земельный участок, площадь 30000 +/-34 </w:t>
      </w:r>
      <w:proofErr w:type="spellStart"/>
      <w:r w:rsidRPr="00A41B7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кв.м</w:t>
      </w:r>
      <w:proofErr w:type="spellEnd"/>
      <w:r w:rsidRPr="00A41B7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, кадастровый номер 69:29:0170201:26; местоположение установлено относительно ориентира, расположенного в границах участка. Почтовый адрес ориентира: Тверская область, р-н </w:t>
      </w:r>
      <w:proofErr w:type="spellStart"/>
      <w:r w:rsidRPr="00A41B75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Селижаровский</w:t>
      </w:r>
      <w:proofErr w:type="spellEnd"/>
      <w:r w:rsidRPr="00A41B75">
        <w:rPr>
          <w:rFonts w:ascii="Times New Roman" w:hAnsi="Times New Roman" w:cs="Times New Roman"/>
          <w:sz w:val="22"/>
          <w:szCs w:val="22"/>
          <w:lang w:val="ru-RU"/>
        </w:rPr>
        <w:t xml:space="preserve">, с/п </w:t>
      </w:r>
      <w:proofErr w:type="spellStart"/>
      <w:r w:rsidRPr="00A41B75">
        <w:rPr>
          <w:rFonts w:ascii="Times New Roman" w:hAnsi="Times New Roman" w:cs="Times New Roman"/>
          <w:sz w:val="22"/>
          <w:szCs w:val="22"/>
          <w:lang w:val="ru-RU"/>
        </w:rPr>
        <w:t>Большекошинское</w:t>
      </w:r>
      <w:proofErr w:type="spellEnd"/>
      <w:r w:rsidRPr="00A41B75">
        <w:rPr>
          <w:rFonts w:ascii="Times New Roman" w:hAnsi="Times New Roman" w:cs="Times New Roman"/>
          <w:sz w:val="22"/>
          <w:szCs w:val="22"/>
          <w:lang w:val="ru-RU"/>
        </w:rPr>
        <w:t>, д. Большой Рог</w:t>
      </w:r>
      <w:r w:rsidRPr="00A41B75">
        <w:rPr>
          <w:rFonts w:ascii="Times New Roman" w:hAnsi="Times New Roman" w:cs="Times New Roman"/>
          <w:sz w:val="22"/>
          <w:szCs w:val="22"/>
          <w:u w:color="000000"/>
          <w:shd w:val="clear" w:color="auto" w:fill="FFFFFF"/>
          <w:lang w:val="ru-RU"/>
        </w:rPr>
        <w:t>.</w:t>
      </w:r>
    </w:p>
    <w:p w:rsidR="00874F26" w:rsidRPr="0091000B" w:rsidRDefault="00874F26" w:rsidP="00874F26">
      <w:pPr>
        <w:tabs>
          <w:tab w:val="left" w:pos="1134"/>
        </w:tabs>
        <w:ind w:firstLine="284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Имеются ограничения права на земельный участок, предусмотренные ст. 56 Земельного кодекса РФ (</w:t>
      </w:r>
      <w:proofErr w:type="spellStart"/>
      <w:r w:rsidRPr="0091000B">
        <w:rPr>
          <w:rFonts w:cs="Times New Roman"/>
          <w:sz w:val="22"/>
          <w:szCs w:val="22"/>
          <w:lang w:val="ru-RU"/>
        </w:rPr>
        <w:t>водоохранные</w:t>
      </w:r>
      <w:proofErr w:type="spellEnd"/>
      <w:r w:rsidRPr="0091000B">
        <w:rPr>
          <w:rFonts w:cs="Times New Roman"/>
          <w:sz w:val="22"/>
          <w:szCs w:val="22"/>
          <w:lang w:val="ru-RU"/>
        </w:rPr>
        <w:t xml:space="preserve"> зоны).</w:t>
      </w:r>
    </w:p>
    <w:p w:rsidR="00874F26" w:rsidRPr="0091000B" w:rsidRDefault="00874F26" w:rsidP="00874F26">
      <w:pPr>
        <w:tabs>
          <w:tab w:val="left" w:pos="1134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1.2. Цена имущества составляет ___________ рублей _________ коп.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1.3. Покупатель осведомлен, что имущество является бывшим в употреблении.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1.4. Имущество осмотрено Покупателем до подписания настоящего договора, претензий к состоянию имущества не имеется.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u w:val="single"/>
          <w:lang w:val="ru-RU"/>
        </w:rPr>
      </w:pPr>
      <w:r w:rsidRPr="0091000B">
        <w:rPr>
          <w:rFonts w:cs="Times New Roman"/>
          <w:sz w:val="22"/>
          <w:szCs w:val="22"/>
          <w:u w:val="single"/>
          <w:lang w:val="ru-RU"/>
        </w:rPr>
        <w:t xml:space="preserve">1.5. Продажа имущества осуществляется на основании Положения об утверждении продажи общего имущества супругов в деле о банкротстве одного из супругов, утвержденного решением собрания кредиторов </w:t>
      </w:r>
      <w:proofErr w:type="spellStart"/>
      <w:r w:rsidRPr="0091000B">
        <w:rPr>
          <w:rFonts w:cs="Times New Roman"/>
          <w:sz w:val="22"/>
          <w:szCs w:val="22"/>
          <w:u w:val="single"/>
          <w:lang w:val="ru-RU"/>
        </w:rPr>
        <w:t>Селенкова</w:t>
      </w:r>
      <w:proofErr w:type="spellEnd"/>
      <w:r w:rsidRPr="0091000B">
        <w:rPr>
          <w:rFonts w:cs="Times New Roman"/>
          <w:sz w:val="22"/>
          <w:szCs w:val="22"/>
          <w:u w:val="single"/>
          <w:lang w:val="ru-RU"/>
        </w:rPr>
        <w:t xml:space="preserve"> Н.И. от 26.06.2024.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2. ПОРЯДОК РАСЧЕТОВ И ОБЯЗАТЕЛЬСТВА СТОРОН</w:t>
      </w:r>
    </w:p>
    <w:p w:rsidR="00874F26" w:rsidRPr="0091000B" w:rsidRDefault="00874F26" w:rsidP="00874F26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2.1.</w:t>
      </w:r>
      <w:r w:rsidRPr="0091000B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91000B">
        <w:rPr>
          <w:rFonts w:cs="Times New Roman"/>
          <w:sz w:val="22"/>
          <w:szCs w:val="22"/>
          <w:lang w:val="ru-RU"/>
        </w:rPr>
        <w:t>Ранее внесенный Покупателем задаток в размере __________ рублей _____ копейки засчитывается в счет оплаты имущества. Задатком обеспечивается исполнение Покупателем обязательств по оплате по настоящему договору.</w:t>
      </w:r>
    </w:p>
    <w:p w:rsidR="00874F26" w:rsidRPr="0091000B" w:rsidRDefault="00874F26" w:rsidP="00874F26">
      <w:pPr>
        <w:tabs>
          <w:tab w:val="left" w:pos="709"/>
        </w:tabs>
        <w:ind w:firstLine="567"/>
        <w:jc w:val="both"/>
        <w:rPr>
          <w:rFonts w:cs="Times New Roman"/>
          <w:color w:val="000000" w:themeColor="text1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 xml:space="preserve">2.2. Денежные средства в сумме _____ руб. </w:t>
      </w:r>
      <w:r>
        <w:rPr>
          <w:rFonts w:cs="Times New Roman"/>
          <w:sz w:val="22"/>
          <w:szCs w:val="22"/>
          <w:lang w:val="ru-RU"/>
        </w:rPr>
        <w:t>__</w:t>
      </w:r>
      <w:r w:rsidRPr="0091000B">
        <w:rPr>
          <w:rFonts w:cs="Times New Roman"/>
          <w:sz w:val="22"/>
          <w:szCs w:val="22"/>
          <w:lang w:val="ru-RU"/>
        </w:rPr>
        <w:t xml:space="preserve"> коп. должны быть перечислены Покупателем в течение 30 календарных дней с даты подписания настоящего Договора Сторонами на банковский счет по следующим реквизитам: счет № </w:t>
      </w:r>
      <w:r w:rsidRPr="0091000B">
        <w:rPr>
          <w:rFonts w:cs="Times New Roman"/>
          <w:color w:val="000000" w:themeColor="text1"/>
          <w:sz w:val="22"/>
          <w:szCs w:val="22"/>
          <w:shd w:val="clear" w:color="auto" w:fill="FFFFFF"/>
          <w:lang w:val="ru-RU"/>
        </w:rPr>
        <w:t>40817810538048795524 в Московском банке ПАО Сбербанк, к/с 30101810400000000225, БИК 044525225</w:t>
      </w:r>
      <w:r w:rsidRPr="0091000B">
        <w:rPr>
          <w:rFonts w:cs="Times New Roman"/>
          <w:sz w:val="22"/>
          <w:szCs w:val="22"/>
          <w:lang w:val="ru-RU"/>
        </w:rPr>
        <w:t xml:space="preserve">, получатель </w:t>
      </w:r>
      <w:proofErr w:type="spellStart"/>
      <w:r w:rsidRPr="0091000B">
        <w:rPr>
          <w:rFonts w:cs="Times New Roman"/>
          <w:sz w:val="22"/>
          <w:szCs w:val="22"/>
          <w:lang w:val="ru-RU"/>
        </w:rPr>
        <w:t>Селенков</w:t>
      </w:r>
      <w:proofErr w:type="spellEnd"/>
      <w:r w:rsidRPr="0091000B">
        <w:rPr>
          <w:rFonts w:cs="Times New Roman"/>
          <w:sz w:val="22"/>
          <w:szCs w:val="22"/>
          <w:lang w:val="ru-RU"/>
        </w:rPr>
        <w:t xml:space="preserve"> Николай Иванович.</w:t>
      </w:r>
    </w:p>
    <w:p w:rsidR="00874F26" w:rsidRPr="0091000B" w:rsidRDefault="00874F26" w:rsidP="00874F26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2.3. Имущество считается оплаченным с момента зачисления денежных средств, в полном объеме на указанный в п. 2.2. банковский счет Продавца.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2.4. Покупатель обязан: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2.4.1. полностью оплатить приобретаемое имущество в размере, порядке и сроки, предусмотренные настоящим Договором;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2.4.2. письменно своевременно уведомлять Продавца об изменении своих реквизитов;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2.4.3. принять имущество не позднее 3 календарных дней после получения уведомления от Продавца;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2.4.4. обеспечить регистрацию имущества (прав на имущество) за свой счет в течение 10 (десяти) рабочих дней со дня фактической передачи имущества – в случае необходимости такой регистрации;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2.5. Продавец обязан:</w:t>
      </w:r>
    </w:p>
    <w:p w:rsidR="00874F26" w:rsidRPr="0091000B" w:rsidRDefault="00874F26" w:rsidP="00874F26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 xml:space="preserve">2.5.1. В течение 3 (трех) рабочих дней после полной оплаты имущества передать имущество Покупателю. </w:t>
      </w:r>
    </w:p>
    <w:p w:rsidR="00874F26" w:rsidRPr="0091000B" w:rsidRDefault="00874F26" w:rsidP="00874F26">
      <w:pPr>
        <w:tabs>
          <w:tab w:val="left" w:pos="709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2.6. Право собственности на имущество возникает у Покупателя с момента подписания акта приема-передачи, а в отношении недвижимого имущества – с момента государственной регистрации права.</w:t>
      </w:r>
    </w:p>
    <w:p w:rsidR="00874F26" w:rsidRPr="0091000B" w:rsidRDefault="00874F26" w:rsidP="00874F26">
      <w:pPr>
        <w:tabs>
          <w:tab w:val="left" w:pos="709"/>
          <w:tab w:val="left" w:pos="144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2.7. Риск случайной гибели имущества переходит от Продавца к Покупателю в момент передачи имущества и подписания Сторонами акта приема-передачи.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3. ОТВЕТСТВЕННОСТЬ СТОРОН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3.1. Стороны несут ответственность за неисполнение или ненадлежащее исполнение своих обязательств по Договору в соответствии с законодательством и положениями настоящего Договора.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3.2. При несвоевременной оплате имущества Продавец вправе отказаться от исполнения настоящего договора в одностороннем порядке и потребовать от Покупателя возмещения убытков. В этом случае сумма задатка возврату Покупателю не подлежит.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4. ИЗМЕНЕНИЕ И РАСТОРЖЕНИЕ ДОГОВОРА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4.1. Все изменения, дополнения и приложения к Договору осуществляются в письменной форме, подписываются уполномоченными представителями Сторон и являются неотъемлемой частью настоящего Договора.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lastRenderedPageBreak/>
        <w:t>4.2. Настоящий Договор может быть расторгнут в случаях:</w:t>
      </w:r>
    </w:p>
    <w:p w:rsidR="00874F26" w:rsidRPr="0091000B" w:rsidRDefault="00874F26" w:rsidP="00874F26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4.2.1. При нарушении сроков оплаты имущества настоящий договор купли-продажи считается автоматически расторгнутым с 31 (тридцать первого) дня с момента заключения договора. Денежные средства, перечисленные в счет исполнения договора купли-продажи до момента его расторжения (за исключением суммы задатка), возвращаются Покупателю по его письменному заявлению.</w:t>
      </w:r>
    </w:p>
    <w:p w:rsidR="00874F26" w:rsidRPr="0091000B" w:rsidRDefault="00874F26" w:rsidP="00874F26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4.2.2. По обоюдному согласию Сторон путем подписания дополнительного соглашения, регламентирующего взаимные обязательства Сторон.</w:t>
      </w:r>
    </w:p>
    <w:p w:rsidR="00874F26" w:rsidRPr="0091000B" w:rsidRDefault="00874F26" w:rsidP="00874F26">
      <w:pPr>
        <w:tabs>
          <w:tab w:val="left" w:pos="108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4.2.3. По другим основаниям, предусмотренным законодательством РФ.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4.3. В случае расторжения настоящего Договора по вине или по инициативе Покупателя, денежные средства, перечисленные Покупателем в качестве задатка, не возвращаются.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5. СРОК ДЕЙСТВИЯ ДОГОВОРА</w:t>
      </w:r>
    </w:p>
    <w:p w:rsidR="00874F26" w:rsidRPr="0091000B" w:rsidRDefault="00874F26" w:rsidP="00874F26">
      <w:pPr>
        <w:tabs>
          <w:tab w:val="left" w:pos="720"/>
        </w:tabs>
        <w:ind w:left="360" w:firstLine="283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5.1.</w:t>
      </w:r>
      <w:r w:rsidRPr="0091000B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91000B">
        <w:rPr>
          <w:rFonts w:cs="Times New Roman"/>
          <w:sz w:val="22"/>
          <w:szCs w:val="22"/>
          <w:lang w:val="ru-RU"/>
        </w:rPr>
        <w:t>Настоящий Договор вступает в силу с даты его подписания Сторонами.</w:t>
      </w:r>
    </w:p>
    <w:p w:rsidR="00874F26" w:rsidRPr="0091000B" w:rsidRDefault="00874F26" w:rsidP="00874F26">
      <w:pPr>
        <w:tabs>
          <w:tab w:val="left" w:pos="720"/>
        </w:tabs>
        <w:ind w:left="360" w:firstLine="283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5.2. 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 либо его расторжения.</w:t>
      </w:r>
    </w:p>
    <w:p w:rsidR="00874F26" w:rsidRPr="0091000B" w:rsidRDefault="00874F26" w:rsidP="00874F26">
      <w:pPr>
        <w:ind w:firstLine="567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91000B">
        <w:rPr>
          <w:rFonts w:cs="Times New Roman"/>
          <w:b/>
          <w:bCs/>
          <w:sz w:val="22"/>
          <w:szCs w:val="22"/>
          <w:lang w:val="ru-RU"/>
        </w:rPr>
        <w:t>6. ЗАКЛЮЧИТЕЛЬНЫЕ ПОЛОЖЕНИЯ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6.1. Все письменные уведомления (иные документы) направляются Сторонами друг другу по почтовым адресам, указанным в разделе 7 настоящего договора. При неполучении почтовых отправлений по указанным адресам по вине Стороны, Сторона считается надлежащим образом уведомленной (получившей документ) по истечении 2 недель после отправки почтового отправления.</w:t>
      </w:r>
    </w:p>
    <w:p w:rsidR="00874F26" w:rsidRPr="0091000B" w:rsidRDefault="00874F26" w:rsidP="00874F26">
      <w:pPr>
        <w:tabs>
          <w:tab w:val="left" w:pos="720"/>
          <w:tab w:val="left" w:pos="216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6.2. Письменные уведомления и документы могут направляться Покупателю по электронной почте на адрес, указанный в разделе 7 настоящего договора. Электронное письмо считается полученным Покупателем не позднее рабочего дня, следующего за днем направления эл. письма.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 xml:space="preserve">6.3. Все споры и разногласия Сторон по настоящему договору рассматриваются в Арбитражном суде либо в суде общей юрисдикции с соблюдением правил подсудности. 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6.4. Отношения сторон, не урегулированные настоящим Договором, регулируются законодательством РФ.</w:t>
      </w:r>
    </w:p>
    <w:p w:rsidR="00874F26" w:rsidRPr="0091000B" w:rsidRDefault="00874F26" w:rsidP="00874F26">
      <w:pPr>
        <w:tabs>
          <w:tab w:val="left" w:pos="72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91000B">
        <w:rPr>
          <w:rFonts w:cs="Times New Roman"/>
          <w:sz w:val="22"/>
          <w:szCs w:val="22"/>
          <w:lang w:val="ru-RU"/>
        </w:rPr>
        <w:t>6.5. Договор заключен в 3-х экземплярах, имеющих одинаковую юридическую силу, по одному для каждой Стороны и один для регистрирующего органа, который передается покупателю.</w:t>
      </w:r>
    </w:p>
    <w:p w:rsidR="00874F26" w:rsidRPr="0091000B" w:rsidRDefault="00874F26" w:rsidP="00874F26">
      <w:pPr>
        <w:pBdr>
          <w:top w:val="nil"/>
          <w:left w:val="nil"/>
          <w:bottom w:val="nil"/>
          <w:right w:val="nil"/>
          <w:between w:val="nil"/>
          <w:bar w:val="nil"/>
        </w:pBdr>
        <w:ind w:firstLine="113"/>
        <w:jc w:val="center"/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bdr w:val="nil"/>
          <w:lang w:val="ru-RU"/>
        </w:rPr>
      </w:pPr>
      <w:r w:rsidRPr="0091000B">
        <w:rPr>
          <w:rFonts w:ascii="Times New Roman" w:eastAsia="Arial Unicode MS" w:hAnsi="Times New Roman" w:cs="Times New Roman"/>
          <w:b/>
          <w:bCs/>
          <w:color w:val="000000"/>
          <w:sz w:val="22"/>
          <w:szCs w:val="22"/>
          <w:u w:color="000000"/>
          <w:bdr w:val="nil"/>
          <w:lang w:val="ru-RU"/>
        </w:rPr>
        <w:t>7.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874F26" w:rsidTr="00FB028F">
        <w:tc>
          <w:tcPr>
            <w:tcW w:w="5027" w:type="dxa"/>
          </w:tcPr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  <w:t>Продавец: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1000B"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Селенков</w:t>
            </w:r>
            <w:proofErr w:type="spellEnd"/>
            <w:r w:rsidRPr="0091000B"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Николай Иванович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ИНН </w:t>
            </w:r>
            <w:r w:rsidRPr="0091000B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691302713349 СНИЛС </w:t>
            </w: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018-220-735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дата рождения: </w:t>
            </w:r>
            <w:r w:rsidRPr="0091000B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23.12.1950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место рождения: </w:t>
            </w: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Тверская обл., </w:t>
            </w:r>
            <w:proofErr w:type="spellStart"/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Селижаровский</w:t>
            </w:r>
            <w:proofErr w:type="spellEnd"/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р-н, д. </w:t>
            </w:r>
            <w:proofErr w:type="spellStart"/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Повадино</w:t>
            </w:r>
            <w:proofErr w:type="spellEnd"/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адрес: 172211, </w:t>
            </w:r>
            <w:r w:rsidRPr="0091000B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Тверская обл., </w:t>
            </w:r>
            <w:proofErr w:type="spellStart"/>
            <w:r w:rsidRPr="0091000B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Селижаровский</w:t>
            </w:r>
            <w:proofErr w:type="spellEnd"/>
            <w:r w:rsidRPr="0091000B">
              <w:rPr>
                <w:rFonts w:ascii="Times New Roman" w:eastAsia="Arial Unicode MS" w:hAnsi="Times New Roman" w:cs="Times New Roman"/>
                <w:b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р-н, д</w:t>
            </w:r>
            <w:r w:rsidRPr="0091000B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Большая Коша, ул. Зеленая, д. 14.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Почтовый адрес финансового управляющего: 127106, г. Москва, ул. Гостиничная, д. 3, оф. 227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Эл.почта</w:t>
            </w:r>
            <w:proofErr w:type="spellEnd"/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val="single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oleg89535852377@yandex.ru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Тел: </w:t>
            </w: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bdr w:val="nil"/>
                <w:shd w:val="clear" w:color="auto" w:fill="FFFFFF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+7 (915) 314-40-09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Финансовый управляющий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______________________/ Дятлов О.В.</w:t>
            </w:r>
          </w:p>
          <w:p w:rsidR="00874F26" w:rsidRDefault="00874F26" w:rsidP="00FB028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</w:tc>
        <w:tc>
          <w:tcPr>
            <w:tcW w:w="5027" w:type="dxa"/>
          </w:tcPr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  <w:t>Покупатель:</w:t>
            </w: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bCs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</w:rPr>
            </w:pPr>
          </w:p>
          <w:p w:rsidR="00874F26" w:rsidRPr="0091000B" w:rsidRDefault="00874F26" w:rsidP="00FB02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  <w:r w:rsidRPr="0091000B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  <w:t>_________________ / __________________</w:t>
            </w:r>
          </w:p>
          <w:p w:rsidR="00874F26" w:rsidRDefault="00874F26" w:rsidP="00FB028F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  <w:u w:color="000000"/>
                <w:bdr w:val="nil"/>
                <w:lang w:val="ru-RU"/>
              </w:rPr>
            </w:pPr>
          </w:p>
        </w:tc>
      </w:tr>
    </w:tbl>
    <w:p w:rsidR="00CB76A4" w:rsidRDefault="00CB76A4"/>
    <w:sectPr w:rsidR="00CB76A4" w:rsidSect="00874F26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6"/>
    <w:rsid w:val="00874F26"/>
    <w:rsid w:val="00C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27CB-D736-475F-B0CC-A8EEBA3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2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4F26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874F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7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о умолчанию"/>
    <w:rsid w:val="00874F2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2024-07-31T15:02:00Z</dcterms:created>
  <dcterms:modified xsi:type="dcterms:W3CDTF">2024-07-31T15:05:00Z</dcterms:modified>
</cp:coreProperties>
</file>