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7D66" w14:textId="77777777" w:rsidR="00A17066" w:rsidRDefault="003A1428" w:rsidP="00F91215">
      <w:pPr>
        <w:tabs>
          <w:tab w:val="center" w:pos="4927"/>
          <w:tab w:val="right" w:pos="9855"/>
        </w:tabs>
        <w:rPr>
          <w:b/>
          <w:sz w:val="28"/>
        </w:rPr>
      </w:pPr>
      <w:r>
        <w:rPr>
          <w:b/>
          <w:sz w:val="28"/>
        </w:rPr>
        <w:tab/>
      </w:r>
      <w:r w:rsidRPr="00477083">
        <w:rPr>
          <w:b/>
          <w:sz w:val="28"/>
        </w:rPr>
        <w:t xml:space="preserve">Договор задатка </w:t>
      </w:r>
    </w:p>
    <w:p w14:paraId="2C19A1A0" w14:textId="77777777" w:rsidR="003A1428" w:rsidRPr="00A17066" w:rsidRDefault="00A17066" w:rsidP="00F91215">
      <w:pPr>
        <w:tabs>
          <w:tab w:val="center" w:pos="4927"/>
          <w:tab w:val="right" w:pos="9855"/>
        </w:tabs>
        <w:rPr>
          <w:sz w:val="28"/>
        </w:rPr>
      </w:pPr>
      <w:r>
        <w:rPr>
          <w:b/>
          <w:sz w:val="28"/>
        </w:rPr>
        <w:t xml:space="preserve">                                                  </w:t>
      </w:r>
      <w:r w:rsidRPr="00310167">
        <w:rPr>
          <w:sz w:val="28"/>
        </w:rPr>
        <w:t>(</w:t>
      </w:r>
      <w:r w:rsidRPr="00310167">
        <w:rPr>
          <w:bCs/>
          <w:sz w:val="28"/>
        </w:rPr>
        <w:t>Договор присоединения)</w:t>
      </w:r>
      <w:r w:rsidR="003A1428" w:rsidRPr="00A17066">
        <w:rPr>
          <w:sz w:val="28"/>
        </w:rPr>
        <w:tab/>
      </w:r>
    </w:p>
    <w:p w14:paraId="6E5A3C5B" w14:textId="77777777" w:rsidR="003A1428" w:rsidRPr="00477083" w:rsidRDefault="003A1428">
      <w:pPr>
        <w:jc w:val="center"/>
      </w:pPr>
    </w:p>
    <w:p w14:paraId="16CA68F8" w14:textId="77777777" w:rsidR="003A1428" w:rsidRPr="00477083" w:rsidRDefault="003A1428">
      <w:pPr>
        <w:rPr>
          <w:sz w:val="22"/>
        </w:rPr>
      </w:pPr>
      <w:r w:rsidRPr="00477083">
        <w:rPr>
          <w:sz w:val="22"/>
        </w:rPr>
        <w:t>г. Орел                                                                                                                  «____» ____________  20____ г.</w:t>
      </w:r>
    </w:p>
    <w:p w14:paraId="6E29B9F3" w14:textId="77777777" w:rsidR="003A1428" w:rsidRPr="00477083" w:rsidRDefault="003A1428">
      <w:pPr>
        <w:rPr>
          <w:sz w:val="22"/>
        </w:rPr>
      </w:pPr>
    </w:p>
    <w:p w14:paraId="51CF8089" w14:textId="77777777" w:rsidR="003A1428" w:rsidRPr="00EB6E22" w:rsidRDefault="003A1428">
      <w:pPr>
        <w:ind w:firstLine="851"/>
        <w:jc w:val="both"/>
        <w:rPr>
          <w:sz w:val="22"/>
          <w:szCs w:val="22"/>
        </w:rPr>
      </w:pPr>
      <w:r w:rsidRPr="00477083">
        <w:rPr>
          <w:b/>
          <w:sz w:val="22"/>
        </w:rPr>
        <w:t>Общество с ограниченной ответственностью «МЭТС» (ООО «МЭТС»)</w:t>
      </w:r>
      <w:r w:rsidRPr="00477083">
        <w:rPr>
          <w:sz w:val="22"/>
        </w:rPr>
        <w:t xml:space="preserve">, именуемое в </w:t>
      </w:r>
      <w:r w:rsidRPr="00EB6E22">
        <w:rPr>
          <w:sz w:val="22"/>
          <w:szCs w:val="22"/>
        </w:rPr>
        <w:t>дальнейшем «Оператор электронной площадки», в лице Генерального директора Федяева Виктора Игоревича, действующего на основании Устава, с одной стороны,</w:t>
      </w:r>
      <w:r w:rsidR="004A1B70">
        <w:rPr>
          <w:sz w:val="22"/>
          <w:szCs w:val="22"/>
        </w:rPr>
        <w:t xml:space="preserve"> </w:t>
      </w:r>
      <w:r w:rsidRPr="00EB6E22">
        <w:rPr>
          <w:sz w:val="22"/>
          <w:szCs w:val="22"/>
        </w:rPr>
        <w:t xml:space="preserve">____________________________________, именуемый в дальнейшем «Участник торгов», в лице _____________________________________________________________, действующего на основании ____________________, с другой стороны,  и ____________________________________, именуемое в дальнейшем «Организатор торгов», в лице _____________________________________________________________, действующего на основании ____________________, с третьей стороны, совместно именуемые </w:t>
      </w:r>
      <w:r w:rsidR="004A1B70">
        <w:rPr>
          <w:sz w:val="22"/>
          <w:szCs w:val="22"/>
        </w:rPr>
        <w:t>«С</w:t>
      </w:r>
      <w:r w:rsidRPr="00EB6E22">
        <w:rPr>
          <w:sz w:val="22"/>
          <w:szCs w:val="22"/>
        </w:rPr>
        <w:t>тороны</w:t>
      </w:r>
      <w:r w:rsidR="004A1B70">
        <w:rPr>
          <w:sz w:val="22"/>
          <w:szCs w:val="22"/>
        </w:rPr>
        <w:t>»</w:t>
      </w:r>
      <w:r w:rsidRPr="00EB6E22">
        <w:rPr>
          <w:sz w:val="22"/>
          <w:szCs w:val="22"/>
        </w:rPr>
        <w:t xml:space="preserve">, заключили настоящий договор о нижеследующем: </w:t>
      </w:r>
    </w:p>
    <w:p w14:paraId="2082D8EB" w14:textId="77777777" w:rsidR="003A1428" w:rsidRPr="00477083" w:rsidRDefault="003A1428">
      <w:pPr>
        <w:ind w:firstLine="851"/>
        <w:jc w:val="both"/>
        <w:rPr>
          <w:sz w:val="22"/>
        </w:rPr>
      </w:pPr>
    </w:p>
    <w:p w14:paraId="56C87E58" w14:textId="77777777" w:rsidR="003A1428" w:rsidRPr="00477083" w:rsidRDefault="003A1428">
      <w:pPr>
        <w:numPr>
          <w:ilvl w:val="0"/>
          <w:numId w:val="1"/>
        </w:numPr>
        <w:jc w:val="center"/>
        <w:rPr>
          <w:b/>
          <w:sz w:val="22"/>
        </w:rPr>
      </w:pPr>
      <w:r w:rsidRPr="00477083">
        <w:rPr>
          <w:b/>
          <w:sz w:val="22"/>
        </w:rPr>
        <w:t>Предмет договора</w:t>
      </w:r>
    </w:p>
    <w:p w14:paraId="64A3E10A" w14:textId="77777777" w:rsidR="003A1428" w:rsidRPr="00477083" w:rsidRDefault="003A1428">
      <w:pPr>
        <w:jc w:val="both"/>
        <w:rPr>
          <w:sz w:val="22"/>
        </w:rPr>
      </w:pPr>
      <w:r w:rsidRPr="00477083">
        <w:rPr>
          <w:sz w:val="22"/>
        </w:rPr>
        <w:t xml:space="preserve">   </w:t>
      </w:r>
    </w:p>
    <w:p w14:paraId="7DFD2C1F" w14:textId="77777777" w:rsidR="003A1428" w:rsidRPr="00EB6E22" w:rsidRDefault="003A1428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EB6E22">
        <w:rPr>
          <w:color w:val="auto"/>
          <w:sz w:val="22"/>
          <w:szCs w:val="22"/>
        </w:rPr>
        <w:t xml:space="preserve">     1.1 Предметом настоящего Договора является предоставление возможности Участнику торгов осуществлять перевод денежных средств в качестве задатка за участие в торгах с собственного Лицевого счета, предоставленного ему Оператором после прохождения Участником торгов процедуры регистрации</w:t>
      </w:r>
      <w:r w:rsidR="004A1B70">
        <w:rPr>
          <w:color w:val="auto"/>
          <w:sz w:val="22"/>
          <w:szCs w:val="22"/>
        </w:rPr>
        <w:t>.</w:t>
      </w:r>
    </w:p>
    <w:p w14:paraId="7492AC40" w14:textId="77777777" w:rsidR="00247BB7" w:rsidRPr="00247BB7" w:rsidRDefault="003A1428" w:rsidP="00247BB7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EB6E22">
        <w:rPr>
          <w:color w:val="000000"/>
          <w:sz w:val="22"/>
          <w:szCs w:val="22"/>
        </w:rPr>
        <w:t xml:space="preserve">    1.2. </w:t>
      </w:r>
      <w:r w:rsidR="00247BB7">
        <w:rPr>
          <w:color w:val="000000"/>
          <w:sz w:val="22"/>
          <w:szCs w:val="22"/>
        </w:rPr>
        <w:t>З</w:t>
      </w:r>
      <w:r w:rsidR="00247BB7" w:rsidRPr="00247BB7">
        <w:rPr>
          <w:color w:val="000000"/>
          <w:sz w:val="22"/>
          <w:szCs w:val="22"/>
        </w:rPr>
        <w:t>адаток вносится</w:t>
      </w:r>
      <w:r w:rsidR="00F500AF">
        <w:rPr>
          <w:color w:val="000000"/>
          <w:sz w:val="22"/>
          <w:szCs w:val="22"/>
        </w:rPr>
        <w:t xml:space="preserve"> на</w:t>
      </w:r>
      <w:r w:rsidR="00247BB7" w:rsidRPr="00247BB7">
        <w:rPr>
          <w:color w:val="000000"/>
          <w:sz w:val="22"/>
          <w:szCs w:val="22"/>
        </w:rPr>
        <w:t xml:space="preserve"> один из расчетных счетов Оператора электронной площадки для пополнения </w:t>
      </w:r>
      <w:r w:rsidR="00247BB7">
        <w:rPr>
          <w:color w:val="000000"/>
          <w:sz w:val="22"/>
          <w:szCs w:val="22"/>
        </w:rPr>
        <w:t>Л</w:t>
      </w:r>
      <w:r w:rsidR="00247BB7" w:rsidRPr="00247BB7">
        <w:rPr>
          <w:color w:val="000000"/>
          <w:sz w:val="22"/>
          <w:szCs w:val="22"/>
        </w:rPr>
        <w:t>ичного кабинета участника в соответствии с ПУБЛИЧНОЙ ОФЕРТ</w:t>
      </w:r>
      <w:r w:rsidR="00247BB7">
        <w:rPr>
          <w:color w:val="000000"/>
          <w:sz w:val="22"/>
          <w:szCs w:val="22"/>
        </w:rPr>
        <w:t>ОЙ</w:t>
      </w:r>
      <w:r w:rsidR="00247BB7" w:rsidRPr="00247BB7">
        <w:rPr>
          <w:color w:val="000000"/>
          <w:sz w:val="22"/>
          <w:szCs w:val="22"/>
        </w:rPr>
        <w:t xml:space="preserve"> о заключении Договора задатка с оператором электронной торговой площадки ООО «МЭТС»</w:t>
      </w:r>
      <w:r w:rsidR="00247BB7">
        <w:rPr>
          <w:color w:val="000000"/>
          <w:sz w:val="22"/>
          <w:szCs w:val="22"/>
        </w:rPr>
        <w:t>,</w:t>
      </w:r>
      <w:r w:rsidR="00247BB7" w:rsidRPr="00247BB7">
        <w:rPr>
          <w:color w:val="000000"/>
          <w:sz w:val="22"/>
          <w:szCs w:val="22"/>
        </w:rPr>
        <w:t xml:space="preserve"> размещенной по адресу https://m-ets.ru/page/legal, а именно: </w:t>
      </w:r>
    </w:p>
    <w:p w14:paraId="39E7115B" w14:textId="77777777" w:rsidR="00FD13F5" w:rsidRPr="000A4EBE" w:rsidRDefault="00247BB7" w:rsidP="000A4EBE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247BB7">
        <w:rPr>
          <w:color w:val="000000"/>
          <w:sz w:val="22"/>
          <w:szCs w:val="22"/>
        </w:rPr>
        <w:t xml:space="preserve"> ООО «МЭТС», юр. адрес: 3020</w:t>
      </w:r>
      <w:r w:rsidR="00652CE6">
        <w:rPr>
          <w:color w:val="000000"/>
          <w:sz w:val="22"/>
          <w:szCs w:val="22"/>
        </w:rPr>
        <w:t>23</w:t>
      </w:r>
      <w:r w:rsidRPr="00247BB7">
        <w:rPr>
          <w:color w:val="000000"/>
          <w:sz w:val="22"/>
          <w:szCs w:val="22"/>
        </w:rPr>
        <w:t xml:space="preserve">, г. Орел, ул. </w:t>
      </w:r>
      <w:r w:rsidR="00652CE6">
        <w:rPr>
          <w:color w:val="000000"/>
          <w:sz w:val="22"/>
          <w:szCs w:val="22"/>
        </w:rPr>
        <w:t>Раздольн</w:t>
      </w:r>
      <w:r w:rsidRPr="00247BB7">
        <w:rPr>
          <w:color w:val="000000"/>
          <w:sz w:val="22"/>
          <w:szCs w:val="22"/>
        </w:rPr>
        <w:t xml:space="preserve">ая, д 11, помещение </w:t>
      </w:r>
      <w:r w:rsidR="00652CE6">
        <w:rPr>
          <w:color w:val="000000"/>
          <w:sz w:val="22"/>
          <w:szCs w:val="22"/>
        </w:rPr>
        <w:t>137</w:t>
      </w:r>
      <w:r w:rsidRPr="00247BB7">
        <w:rPr>
          <w:color w:val="000000"/>
          <w:sz w:val="22"/>
          <w:szCs w:val="22"/>
        </w:rPr>
        <w:t>; ИНН 5751039346; КПП 575101001; ОГРН 1105742000858; р/счет 40702810700000057354; Банк: Банк ГПБ (АО), г. Москва, 117420, г. Москва, ул. Наметкина, д. 16, корпус 1, ОГРН 1027700167110, к/счет 30101810200000000823, БИК 044525823</w:t>
      </w:r>
      <w:r w:rsidR="00FD13F5" w:rsidRPr="00652CE6">
        <w:rPr>
          <w:color w:val="000000"/>
          <w:sz w:val="22"/>
          <w:szCs w:val="22"/>
        </w:rPr>
        <w:t>.</w:t>
      </w:r>
    </w:p>
    <w:p w14:paraId="70919E82" w14:textId="77777777" w:rsidR="003A1428" w:rsidRDefault="003A1428" w:rsidP="00247BB7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EB6E22">
        <w:rPr>
          <w:color w:val="000000"/>
          <w:sz w:val="22"/>
          <w:szCs w:val="22"/>
        </w:rPr>
        <w:t>Назначение платежа: "Задаток для участия в торгах (пополнение лицевого счета) (ID _)</w:t>
      </w:r>
      <w:r w:rsidRPr="001D6A55">
        <w:rPr>
          <w:color w:val="000000"/>
          <w:sz w:val="22"/>
          <w:szCs w:val="22"/>
        </w:rPr>
        <w:t>, НДС не облагается.</w:t>
      </w:r>
      <w:r w:rsidRPr="00EB6E22">
        <w:rPr>
          <w:color w:val="000000"/>
          <w:sz w:val="22"/>
          <w:szCs w:val="22"/>
        </w:rPr>
        <w:t xml:space="preserve">", где после </w:t>
      </w:r>
      <w:r w:rsidRPr="00EB6E22">
        <w:rPr>
          <w:color w:val="000000"/>
          <w:sz w:val="22"/>
          <w:szCs w:val="22"/>
          <w:lang w:val="en-US"/>
        </w:rPr>
        <w:t>ID</w:t>
      </w:r>
      <w:r w:rsidRPr="00EB6E22">
        <w:rPr>
          <w:color w:val="000000"/>
          <w:sz w:val="22"/>
          <w:szCs w:val="22"/>
        </w:rPr>
        <w:t xml:space="preserve"> указывается номер лицевого счета участника на площадке.</w:t>
      </w:r>
      <w:r>
        <w:rPr>
          <w:color w:val="000000"/>
          <w:sz w:val="22"/>
          <w:szCs w:val="22"/>
        </w:rPr>
        <w:t xml:space="preserve"> </w:t>
      </w:r>
      <w:r w:rsidRPr="00FE5C6A">
        <w:rPr>
          <w:color w:val="000000"/>
          <w:sz w:val="22"/>
          <w:szCs w:val="22"/>
        </w:rPr>
        <w:t>При этом все денежные средства, вносимые Участником торгов на Лицевой счет, являются пополнением баланса Лицевого счета для последующей оплаты задатков за участие в торгах.</w:t>
      </w:r>
    </w:p>
    <w:p w14:paraId="1D7AC1E3" w14:textId="77777777" w:rsidR="001A76E9" w:rsidRPr="00EB6E22" w:rsidRDefault="001A76E9" w:rsidP="00247BB7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 w:rsidRPr="00EB6E22">
        <w:rPr>
          <w:sz w:val="22"/>
          <w:szCs w:val="22"/>
        </w:rPr>
        <w:t>В случае,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должны быть указаны ФИО или наименование, а также ИНН лица, за которое производится платеж</w:t>
      </w:r>
      <w:r>
        <w:rPr>
          <w:sz w:val="22"/>
          <w:szCs w:val="22"/>
        </w:rPr>
        <w:t>.</w:t>
      </w:r>
    </w:p>
    <w:p w14:paraId="096CE13C" w14:textId="77777777" w:rsidR="003A1428" w:rsidRPr="00EB6E22" w:rsidRDefault="003A1428">
      <w:pPr>
        <w:ind w:firstLine="360"/>
        <w:jc w:val="both"/>
        <w:rPr>
          <w:sz w:val="22"/>
          <w:szCs w:val="22"/>
        </w:rPr>
      </w:pPr>
      <w:r w:rsidRPr="00EB6E22">
        <w:rPr>
          <w:color w:val="000000"/>
          <w:sz w:val="22"/>
          <w:szCs w:val="22"/>
        </w:rPr>
        <w:t xml:space="preserve">1.3. Задаток вносится Заявителем в счет обеспечения оплаты приобретаемого на торгах имущества и </w:t>
      </w:r>
      <w:r w:rsidRPr="00EB6E22">
        <w:rPr>
          <w:b/>
          <w:color w:val="FF0000"/>
          <w:sz w:val="22"/>
          <w:szCs w:val="22"/>
        </w:rPr>
        <w:t>должен быть внесен Заявителем до окончания срока приема заявок на торги на лицевой счет торгов</w:t>
      </w:r>
      <w:r w:rsidR="00A704C9">
        <w:rPr>
          <w:b/>
          <w:color w:val="FF0000"/>
          <w:sz w:val="22"/>
          <w:szCs w:val="22"/>
        </w:rPr>
        <w:t xml:space="preserve"> л</w:t>
      </w:r>
      <w:r w:rsidR="00A704C9" w:rsidRPr="00A704C9">
        <w:rPr>
          <w:b/>
          <w:color w:val="FF0000"/>
          <w:sz w:val="22"/>
          <w:szCs w:val="22"/>
        </w:rPr>
        <w:t xml:space="preserve">ибо </w:t>
      </w:r>
      <w:r w:rsidR="004A1B70" w:rsidRPr="004A1B70">
        <w:rPr>
          <w:b/>
          <w:color w:val="FF0000"/>
          <w:sz w:val="22"/>
          <w:szCs w:val="22"/>
        </w:rPr>
        <w:t xml:space="preserve">до окончания срока приема заявок на участие в торгах для определенного периода проведения торгов </w:t>
      </w:r>
      <w:r w:rsidR="00A704C9" w:rsidRPr="00A704C9">
        <w:rPr>
          <w:b/>
          <w:color w:val="FF0000"/>
          <w:sz w:val="22"/>
          <w:szCs w:val="22"/>
        </w:rPr>
        <w:t>в случае проведения торгов пос</w:t>
      </w:r>
      <w:r w:rsidR="00A704C9">
        <w:rPr>
          <w:b/>
          <w:color w:val="FF0000"/>
          <w:sz w:val="22"/>
          <w:szCs w:val="22"/>
        </w:rPr>
        <w:t>редством публичного предложения</w:t>
      </w:r>
      <w:r w:rsidRPr="00EB6E22">
        <w:rPr>
          <w:color w:val="000000"/>
          <w:sz w:val="22"/>
          <w:szCs w:val="22"/>
        </w:rPr>
        <w:t>.</w:t>
      </w:r>
    </w:p>
    <w:p w14:paraId="31095E04" w14:textId="77777777" w:rsidR="003A1428" w:rsidRPr="00EB6E22" w:rsidRDefault="004A1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1.4. В случае не</w:t>
      </w:r>
      <w:r w:rsidRPr="00EB6E22">
        <w:rPr>
          <w:sz w:val="22"/>
          <w:szCs w:val="22"/>
        </w:rPr>
        <w:t xml:space="preserve"> перевода</w:t>
      </w:r>
      <w:r w:rsidR="003A1428" w:rsidRPr="00EB6E22">
        <w:rPr>
          <w:sz w:val="22"/>
          <w:szCs w:val="22"/>
        </w:rPr>
        <w:t xml:space="preserve"> Участником торгов денежных средств в качестве задатка за участие в торгах с </w:t>
      </w:r>
      <w:r>
        <w:rPr>
          <w:sz w:val="22"/>
          <w:szCs w:val="22"/>
        </w:rPr>
        <w:t>Лицевого счета Участника торгов</w:t>
      </w:r>
      <w:r w:rsidR="003A1428" w:rsidRPr="00EB6E22">
        <w:rPr>
          <w:sz w:val="22"/>
          <w:szCs w:val="22"/>
        </w:rPr>
        <w:t xml:space="preserve"> либо перевода денежных средств в неполном объеме до окончания срока приема заявок на участие в торгах</w:t>
      </w:r>
      <w:r>
        <w:rPr>
          <w:sz w:val="22"/>
          <w:szCs w:val="22"/>
        </w:rPr>
        <w:t>,</w:t>
      </w:r>
      <w:r w:rsidR="003A1428" w:rsidRPr="00EB6E22">
        <w:rPr>
          <w:sz w:val="22"/>
          <w:szCs w:val="22"/>
        </w:rPr>
        <w:t xml:space="preserve"> либо после окончания периода действия ценового предложения в торгах посредством публичного предложения, в котором Участником торгов подана заявка на участие в торгах, обязательства Участника торгов по внесению задатка считаются неисполненными, что признается отказом Участника торгов от участия в торгах и является основанием для отказа в допуске Участника к торгам, согласно абз.5 п.12 ст.110 127-ФЗ </w:t>
      </w:r>
      <w:r w:rsidR="003A1428">
        <w:rPr>
          <w:sz w:val="22"/>
          <w:szCs w:val="22"/>
        </w:rPr>
        <w:t>«</w:t>
      </w:r>
      <w:r w:rsidR="003A1428" w:rsidRPr="00EB6E22">
        <w:rPr>
          <w:sz w:val="22"/>
          <w:szCs w:val="22"/>
        </w:rPr>
        <w:t>О несостоятельности (банкротстве)</w:t>
      </w:r>
      <w:r w:rsidR="003A1428">
        <w:rPr>
          <w:sz w:val="22"/>
          <w:szCs w:val="22"/>
        </w:rPr>
        <w:t>»</w:t>
      </w:r>
      <w:r w:rsidR="003A1428" w:rsidRPr="00EB6E22">
        <w:rPr>
          <w:sz w:val="22"/>
          <w:szCs w:val="22"/>
        </w:rPr>
        <w:t>.</w:t>
      </w:r>
    </w:p>
    <w:p w14:paraId="4F68812A" w14:textId="77777777" w:rsidR="003A1428" w:rsidRPr="00EB6E22" w:rsidRDefault="003A1428">
      <w:pPr>
        <w:pStyle w:val="Default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Pr="00EB6E22">
        <w:rPr>
          <w:sz w:val="22"/>
          <w:szCs w:val="22"/>
        </w:rPr>
        <w:t xml:space="preserve"> 1.5. 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14:paraId="77300D8F" w14:textId="77777777" w:rsidR="003A1428" w:rsidRPr="00FE5C6A" w:rsidRDefault="001A76E9">
      <w:pPr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14:paraId="098516F8" w14:textId="77777777" w:rsidR="003A1428" w:rsidRPr="00477083" w:rsidRDefault="003A1428">
      <w:pPr>
        <w:ind w:left="360"/>
        <w:jc w:val="center"/>
        <w:rPr>
          <w:b/>
          <w:sz w:val="22"/>
        </w:rPr>
      </w:pPr>
      <w:r w:rsidRPr="00477083">
        <w:rPr>
          <w:b/>
          <w:sz w:val="22"/>
        </w:rPr>
        <w:t>2. Права и обязанности Сторон</w:t>
      </w:r>
    </w:p>
    <w:p w14:paraId="51CEF0D9" w14:textId="77777777" w:rsidR="003A1428" w:rsidRPr="00EB6E22" w:rsidRDefault="003A1428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2.1 Участник торгов вправе:</w:t>
      </w:r>
    </w:p>
    <w:p w14:paraId="0AFA9CFC" w14:textId="77777777" w:rsidR="003A1428" w:rsidRPr="00EB6E22" w:rsidRDefault="003A1428">
      <w:pPr>
        <w:pStyle w:val="Default"/>
        <w:ind w:firstLine="700"/>
        <w:jc w:val="both"/>
        <w:rPr>
          <w:color w:val="auto"/>
          <w:sz w:val="22"/>
          <w:szCs w:val="22"/>
        </w:rPr>
      </w:pPr>
      <w:proofErr w:type="gramStart"/>
      <w:r w:rsidRPr="00EB6E22">
        <w:rPr>
          <w:sz w:val="22"/>
          <w:szCs w:val="22"/>
        </w:rPr>
        <w:t xml:space="preserve">2.1.1 </w:t>
      </w:r>
      <w:r w:rsidRPr="00EB6E22">
        <w:rPr>
          <w:color w:val="auto"/>
          <w:sz w:val="22"/>
          <w:szCs w:val="22"/>
        </w:rPr>
        <w:t xml:space="preserve"> Осуществлять</w:t>
      </w:r>
      <w:proofErr w:type="gramEnd"/>
      <w:r w:rsidRPr="00EB6E22">
        <w:rPr>
          <w:color w:val="auto"/>
          <w:sz w:val="22"/>
          <w:szCs w:val="22"/>
        </w:rPr>
        <w:t xml:space="preserve"> перевод денежных средств с Лицевого счета в качестве оплаты задатка за участие в торгах. </w:t>
      </w:r>
    </w:p>
    <w:p w14:paraId="4B653574" w14:textId="77777777" w:rsidR="003A1428" w:rsidRPr="00EB6E22" w:rsidRDefault="003E78E2">
      <w:pPr>
        <w:pStyle w:val="Default"/>
        <w:ind w:firstLine="7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2.1.2. Осуществля</w:t>
      </w:r>
      <w:r w:rsidR="003A1428" w:rsidRPr="00EB6E22">
        <w:rPr>
          <w:color w:val="auto"/>
          <w:sz w:val="22"/>
          <w:szCs w:val="22"/>
        </w:rPr>
        <w:t>ть отзыв задатка, перечисленного Участником торгов за участие в торгах с Лицевого счета, в случае, если Участник торгов отзывает заявку на 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14:paraId="04C08F0B" w14:textId="77777777" w:rsidR="003A1428" w:rsidRPr="00EB6E22" w:rsidRDefault="003A1428">
      <w:pPr>
        <w:pStyle w:val="Default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lastRenderedPageBreak/>
        <w:t xml:space="preserve">      2.2 Оператор вправе: </w:t>
      </w:r>
    </w:p>
    <w:p w14:paraId="6A3C3BB0" w14:textId="77777777" w:rsidR="003A1428" w:rsidRPr="00EB6E22" w:rsidRDefault="003A1428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EB6E22">
        <w:rPr>
          <w:color w:val="auto"/>
          <w:sz w:val="22"/>
          <w:szCs w:val="22"/>
        </w:rPr>
        <w:t xml:space="preserve">2.2.1. </w:t>
      </w:r>
      <w:r w:rsidRPr="00EB6E22">
        <w:rPr>
          <w:sz w:val="22"/>
          <w:szCs w:val="22"/>
        </w:rPr>
        <w:t>Осуществлять перевод (возврат) денежных средств с Лицевого счета Участника торгов в соответствии с заявлением на вывод денежных средств по реквизитам Участника торгов, указанным в данном заявлении</w:t>
      </w:r>
      <w:r w:rsidR="003A3EEF">
        <w:rPr>
          <w:sz w:val="22"/>
          <w:szCs w:val="22"/>
        </w:rPr>
        <w:t>,</w:t>
      </w:r>
      <w:r w:rsidRPr="00EB6E22">
        <w:rPr>
          <w:sz w:val="22"/>
          <w:szCs w:val="22"/>
        </w:rPr>
        <w:t xml:space="preserve"> в срок не более 5 рабочих дней с даты получения такого заявления</w:t>
      </w:r>
      <w:r w:rsidRPr="00EB6E22">
        <w:rPr>
          <w:color w:val="auto"/>
          <w:sz w:val="22"/>
          <w:szCs w:val="22"/>
        </w:rPr>
        <w:t xml:space="preserve">. </w:t>
      </w:r>
    </w:p>
    <w:p w14:paraId="23CAAC9A" w14:textId="77777777" w:rsidR="003A1428" w:rsidRDefault="003A3EEF">
      <w:pPr>
        <w:pStyle w:val="Default"/>
        <w:ind w:firstLine="7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2.2.2 В случае</w:t>
      </w:r>
      <w:r w:rsidR="003A1428" w:rsidRPr="00EB6E22">
        <w:rPr>
          <w:color w:val="auto"/>
          <w:sz w:val="22"/>
          <w:szCs w:val="22"/>
        </w:rPr>
        <w:t xml:space="preserve"> некорректного указания Участником торгов реквизитов получателя денежных средств Оператор вправе отказать в </w:t>
      </w:r>
      <w:r>
        <w:rPr>
          <w:color w:val="auto"/>
          <w:sz w:val="22"/>
          <w:szCs w:val="22"/>
        </w:rPr>
        <w:t xml:space="preserve">исполнении </w:t>
      </w:r>
      <w:r w:rsidR="003A1428" w:rsidRPr="00EB6E22">
        <w:rPr>
          <w:color w:val="auto"/>
          <w:sz w:val="22"/>
          <w:szCs w:val="22"/>
        </w:rPr>
        <w:t>заявлени</w:t>
      </w:r>
      <w:r>
        <w:rPr>
          <w:color w:val="auto"/>
          <w:sz w:val="22"/>
          <w:szCs w:val="22"/>
        </w:rPr>
        <w:t>я</w:t>
      </w:r>
      <w:r w:rsidR="003A1428" w:rsidRPr="00EB6E22">
        <w:rPr>
          <w:color w:val="auto"/>
          <w:sz w:val="22"/>
          <w:szCs w:val="22"/>
        </w:rPr>
        <w:t xml:space="preserve"> на вывод денежных средств с указанием </w:t>
      </w:r>
      <w:r>
        <w:rPr>
          <w:color w:val="auto"/>
          <w:sz w:val="22"/>
          <w:szCs w:val="22"/>
        </w:rPr>
        <w:t>причины отказа. В данном случае</w:t>
      </w:r>
      <w:r w:rsidR="003A1428" w:rsidRPr="00EB6E22">
        <w:rPr>
          <w:color w:val="auto"/>
          <w:sz w:val="22"/>
          <w:szCs w:val="22"/>
        </w:rPr>
        <w:t xml:space="preserve"> срок на возврат денежных средств исчисляется с даты поступления корректно заполненного заявления Участника торгов.</w:t>
      </w:r>
    </w:p>
    <w:p w14:paraId="314C455F" w14:textId="77777777" w:rsidR="00BD5FEF" w:rsidRDefault="003A1428" w:rsidP="00FE5C6A">
      <w:pPr>
        <w:pStyle w:val="Default"/>
        <w:ind w:firstLine="7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2.2.3. </w:t>
      </w:r>
      <w:r w:rsidRPr="00FE5C6A">
        <w:rPr>
          <w:color w:val="auto"/>
          <w:sz w:val="22"/>
          <w:szCs w:val="22"/>
        </w:rPr>
        <w:t xml:space="preserve">В случае некорректного указания назначения платежа Участником торгов при переводе денежных средств по реквизитам, указанным </w:t>
      </w:r>
      <w:r w:rsidR="003A3EEF" w:rsidRPr="003A3EEF">
        <w:rPr>
          <w:color w:val="auto"/>
          <w:sz w:val="22"/>
          <w:szCs w:val="22"/>
        </w:rPr>
        <w:t xml:space="preserve">в качестве пополнения Лицевого счета для задатка </w:t>
      </w:r>
      <w:r w:rsidRPr="00FE5C6A">
        <w:rPr>
          <w:color w:val="auto"/>
          <w:sz w:val="22"/>
          <w:szCs w:val="22"/>
        </w:rPr>
        <w:t xml:space="preserve">в п. 1.2. настоящего </w:t>
      </w:r>
      <w:r w:rsidR="003A3EEF">
        <w:rPr>
          <w:color w:val="auto"/>
          <w:sz w:val="22"/>
          <w:szCs w:val="22"/>
        </w:rPr>
        <w:t>Договора,</w:t>
      </w:r>
      <w:r w:rsidRPr="00FE5C6A">
        <w:rPr>
          <w:color w:val="auto"/>
          <w:sz w:val="22"/>
          <w:szCs w:val="22"/>
        </w:rPr>
        <w:t xml:space="preserve"> требовать от Участника торгов </w:t>
      </w:r>
      <w:r w:rsidR="00BD5FEF">
        <w:rPr>
          <w:color w:val="auto"/>
          <w:sz w:val="22"/>
          <w:szCs w:val="22"/>
        </w:rPr>
        <w:t>уточнение платежа,</w:t>
      </w:r>
      <w:r w:rsidR="00BD5FEF" w:rsidRPr="00BD5FEF">
        <w:t xml:space="preserve"> </w:t>
      </w:r>
      <w:r w:rsidR="00BD5FEF" w:rsidRPr="00BD5FEF">
        <w:rPr>
          <w:color w:val="auto"/>
          <w:sz w:val="22"/>
          <w:szCs w:val="22"/>
        </w:rPr>
        <w:t>которое должно быть сформировано Участником торгов в виде электронного заявления через его личный кабинет путем заполнения предложенной формы, при этом к заявлению необходимо прикрепить платежное поручение.</w:t>
      </w:r>
    </w:p>
    <w:p w14:paraId="560E148B" w14:textId="77777777" w:rsidR="003A1428" w:rsidRPr="00EB6E22" w:rsidRDefault="00BD5FEF" w:rsidP="00FE5C6A">
      <w:pPr>
        <w:pStyle w:val="Default"/>
        <w:ind w:firstLine="700"/>
        <w:jc w:val="both"/>
        <w:rPr>
          <w:color w:val="auto"/>
          <w:sz w:val="22"/>
          <w:szCs w:val="22"/>
        </w:rPr>
      </w:pPr>
      <w:r w:rsidRPr="00FE5C6A">
        <w:rPr>
          <w:color w:val="auto"/>
          <w:sz w:val="22"/>
          <w:szCs w:val="22"/>
        </w:rPr>
        <w:t xml:space="preserve"> </w:t>
      </w:r>
    </w:p>
    <w:p w14:paraId="7536F9D3" w14:textId="77777777" w:rsidR="003A1428" w:rsidRPr="00EB6E22" w:rsidRDefault="003A1428">
      <w:pPr>
        <w:ind w:left="360"/>
        <w:rPr>
          <w:sz w:val="22"/>
          <w:szCs w:val="22"/>
        </w:rPr>
      </w:pPr>
    </w:p>
    <w:p w14:paraId="591B11FB" w14:textId="77777777" w:rsidR="003A1428" w:rsidRPr="00EB6E22" w:rsidRDefault="003A1428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2.3 Организатор торгов вправе:</w:t>
      </w:r>
    </w:p>
    <w:p w14:paraId="7E8DAD9C" w14:textId="77777777" w:rsidR="003A1428" w:rsidRPr="00EB6E22" w:rsidRDefault="003A1428" w:rsidP="00D07391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>2.3.1 Отказать Участнику торгов в допуске</w:t>
      </w:r>
      <w:r w:rsidR="003A3EEF">
        <w:rPr>
          <w:sz w:val="22"/>
          <w:szCs w:val="22"/>
        </w:rPr>
        <w:t xml:space="preserve"> к участию в торгах в случае не</w:t>
      </w:r>
      <w:r w:rsidRPr="00EB6E22">
        <w:rPr>
          <w:sz w:val="22"/>
          <w:szCs w:val="22"/>
        </w:rPr>
        <w:t>поступления задатка до окончания срока приема заявок</w:t>
      </w:r>
      <w:r w:rsidR="003A3EEF">
        <w:rPr>
          <w:sz w:val="22"/>
          <w:szCs w:val="22"/>
        </w:rPr>
        <w:t>.</w:t>
      </w:r>
    </w:p>
    <w:p w14:paraId="1C4A3B4D" w14:textId="77777777" w:rsidR="003A1428" w:rsidRPr="00EB6E22" w:rsidRDefault="003A1428" w:rsidP="00D07391">
      <w:pPr>
        <w:ind w:left="360"/>
        <w:rPr>
          <w:sz w:val="22"/>
          <w:szCs w:val="22"/>
        </w:rPr>
      </w:pPr>
      <w:r w:rsidRPr="00EB6E22">
        <w:rPr>
          <w:sz w:val="22"/>
          <w:szCs w:val="22"/>
        </w:rPr>
        <w:t xml:space="preserve">2.3.2 Выводить денежные средства, перечисленные Участником </w:t>
      </w:r>
      <w:r w:rsidR="003A3EEF">
        <w:rPr>
          <w:sz w:val="22"/>
          <w:szCs w:val="22"/>
        </w:rPr>
        <w:t xml:space="preserve">торгов в качестве задатка, в </w:t>
      </w:r>
      <w:r w:rsidRPr="00EB6E22">
        <w:rPr>
          <w:sz w:val="22"/>
          <w:szCs w:val="22"/>
        </w:rPr>
        <w:t xml:space="preserve">счет договора купли-продажи в связи с признанием Участника торгов победителем в случае, </w:t>
      </w:r>
      <w:proofErr w:type="gramStart"/>
      <w:r w:rsidRPr="00EB6E22">
        <w:rPr>
          <w:sz w:val="22"/>
          <w:szCs w:val="22"/>
        </w:rPr>
        <w:t>если  к</w:t>
      </w:r>
      <w:proofErr w:type="gramEnd"/>
      <w:r w:rsidRPr="00EB6E22">
        <w:rPr>
          <w:sz w:val="22"/>
          <w:szCs w:val="22"/>
        </w:rPr>
        <w:t xml:space="preserve"> заявлению </w:t>
      </w:r>
      <w:r w:rsidR="003A3EEF">
        <w:rPr>
          <w:sz w:val="22"/>
          <w:szCs w:val="22"/>
        </w:rPr>
        <w:t>на вывод</w:t>
      </w:r>
      <w:r w:rsidRPr="00EB6E22">
        <w:rPr>
          <w:sz w:val="22"/>
          <w:szCs w:val="22"/>
        </w:rPr>
        <w:t xml:space="preserve"> средств прикреплен договор купли-продажи или иной документ, являющийся основанием для вывода денежных средств.</w:t>
      </w:r>
    </w:p>
    <w:p w14:paraId="66D1B5BD" w14:textId="77777777" w:rsidR="003A1428" w:rsidRPr="00EB6E22" w:rsidRDefault="003A1428">
      <w:pPr>
        <w:ind w:left="360"/>
        <w:rPr>
          <w:sz w:val="22"/>
          <w:szCs w:val="22"/>
        </w:rPr>
      </w:pPr>
    </w:p>
    <w:p w14:paraId="1635F96A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2.4. Участник торгов обязан:</w:t>
      </w:r>
    </w:p>
    <w:p w14:paraId="2FAE249C" w14:textId="77777777" w:rsidR="003A1428" w:rsidRPr="00EB6E22" w:rsidRDefault="003A1428">
      <w:pPr>
        <w:jc w:val="both"/>
        <w:rPr>
          <w:color w:val="000000"/>
          <w:sz w:val="22"/>
          <w:szCs w:val="22"/>
        </w:rPr>
      </w:pPr>
      <w:r w:rsidRPr="00EB6E22">
        <w:rPr>
          <w:sz w:val="22"/>
          <w:szCs w:val="22"/>
        </w:rPr>
        <w:t xml:space="preserve">     2.4.1. Обеспечить поступление задатка на расчетный счет Оператора электронной площадки ООО «МЭТС», указанный в пункте 1.2.</w:t>
      </w:r>
      <w:r w:rsidR="003A3EEF">
        <w:rPr>
          <w:sz w:val="22"/>
          <w:szCs w:val="22"/>
        </w:rPr>
        <w:t>,</w:t>
      </w:r>
      <w:r w:rsidRPr="00EB6E22">
        <w:rPr>
          <w:sz w:val="22"/>
          <w:szCs w:val="22"/>
        </w:rPr>
        <w:t xml:space="preserve"> </w:t>
      </w:r>
      <w:r w:rsidR="00247BB7">
        <w:rPr>
          <w:color w:val="000000"/>
          <w:sz w:val="22"/>
          <w:szCs w:val="22"/>
        </w:rPr>
        <w:t xml:space="preserve">в сумме, указанной в сообщении о проведении торгов </w:t>
      </w:r>
      <w:r w:rsidRPr="00EB6E22">
        <w:rPr>
          <w:color w:val="000000"/>
          <w:sz w:val="22"/>
          <w:szCs w:val="22"/>
        </w:rPr>
        <w:t>в сч</w:t>
      </w:r>
      <w:r w:rsidR="00247BB7">
        <w:rPr>
          <w:color w:val="000000"/>
          <w:sz w:val="22"/>
          <w:szCs w:val="22"/>
        </w:rPr>
        <w:t xml:space="preserve">ет обеспечения оплаты имущества. Данные об имуществе и организаторе торгов содержатся в сообщении о проведении торгов, размещенном на электронной площадке ООО «МЭТС» и на сайте ЕФРСБ. </w:t>
      </w:r>
      <w:r w:rsidRPr="00EB6E22">
        <w:rPr>
          <w:color w:val="000000"/>
          <w:sz w:val="22"/>
          <w:szCs w:val="22"/>
        </w:rPr>
        <w:t xml:space="preserve">(Место проведения торгов: электронная площадка: </w:t>
      </w:r>
      <w:hyperlink r:id="rId7" w:history="1">
        <w:r w:rsidRPr="00EB6E22">
          <w:rPr>
            <w:rStyle w:val="a8"/>
            <w:color w:val="000000"/>
            <w:sz w:val="22"/>
            <w:szCs w:val="22"/>
            <w:u w:val="none"/>
          </w:rPr>
          <w:t>www.m-ets.ru</w:t>
        </w:r>
      </w:hyperlink>
      <w:r w:rsidRPr="00EB6E22">
        <w:rPr>
          <w:color w:val="000000"/>
          <w:sz w:val="22"/>
          <w:szCs w:val="22"/>
        </w:rPr>
        <w:t>, оператор ООО «МЭТС»), с указанием Назначения платежа: "</w:t>
      </w:r>
      <w:r w:rsidRPr="003307B3">
        <w:rPr>
          <w:b/>
          <w:color w:val="000000"/>
          <w:sz w:val="22"/>
          <w:szCs w:val="22"/>
        </w:rPr>
        <w:t>Задаток для участия в торгах (пополнение лицевого счета) (ID _)</w:t>
      </w:r>
      <w:r w:rsidRPr="001D6A55">
        <w:rPr>
          <w:b/>
          <w:color w:val="000000"/>
          <w:sz w:val="22"/>
          <w:szCs w:val="22"/>
        </w:rPr>
        <w:t>, НДС не облагается.</w:t>
      </w:r>
      <w:r w:rsidRPr="00EB6E22">
        <w:rPr>
          <w:color w:val="000000"/>
          <w:sz w:val="22"/>
          <w:szCs w:val="22"/>
        </w:rPr>
        <w:t>", где после ID указывается номер лицево</w:t>
      </w:r>
      <w:r w:rsidR="003A3EEF">
        <w:rPr>
          <w:color w:val="000000"/>
          <w:sz w:val="22"/>
          <w:szCs w:val="22"/>
        </w:rPr>
        <w:t>го счета участника на площадке, а</w:t>
      </w:r>
      <w:r w:rsidR="003A3EEF">
        <w:rPr>
          <w:sz w:val="22"/>
          <w:szCs w:val="22"/>
        </w:rPr>
        <w:t xml:space="preserve"> так</w:t>
      </w:r>
      <w:r w:rsidRPr="00EB6E22">
        <w:rPr>
          <w:sz w:val="22"/>
          <w:szCs w:val="22"/>
        </w:rPr>
        <w:t>же распределить указанные средства с лицевого счета Участника на оплату задатка по лоту, за участие в торгах по которому он вносится.</w:t>
      </w:r>
      <w:r w:rsidRPr="00EB6E22">
        <w:rPr>
          <w:color w:val="000000"/>
          <w:sz w:val="22"/>
          <w:szCs w:val="22"/>
        </w:rPr>
        <w:t xml:space="preserve"> При этом перечисление задатка должно быть проведено в полном соответствии с Руководством по перечислению задатка с лицевого счета на ЭТП «МЭТС» (для организаторов и участников торгов), размещенном по адресу: </w:t>
      </w:r>
      <w:hyperlink r:id="rId8" w:history="1">
        <w:r w:rsidRPr="00EB6E22">
          <w:rPr>
            <w:rStyle w:val="a8"/>
            <w:sz w:val="22"/>
            <w:szCs w:val="22"/>
          </w:rPr>
          <w:t>https://m-ets.ru/page/manuals</w:t>
        </w:r>
      </w:hyperlink>
      <w:r w:rsidR="003A3EEF">
        <w:rPr>
          <w:color w:val="000000"/>
          <w:sz w:val="22"/>
          <w:szCs w:val="22"/>
        </w:rPr>
        <w:t>.</w:t>
      </w:r>
      <w:r w:rsidRPr="00EB6E22">
        <w:rPr>
          <w:color w:val="000000"/>
          <w:sz w:val="22"/>
          <w:szCs w:val="22"/>
        </w:rPr>
        <w:t xml:space="preserve"> </w:t>
      </w:r>
    </w:p>
    <w:p w14:paraId="46BF4AFD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8B2FE8">
        <w:rPr>
          <w:sz w:val="22"/>
          <w:szCs w:val="22"/>
        </w:rPr>
        <w:t xml:space="preserve">2.4.2. В случае признания </w:t>
      </w:r>
      <w:r w:rsidR="003A3EEF">
        <w:rPr>
          <w:sz w:val="22"/>
          <w:szCs w:val="22"/>
        </w:rPr>
        <w:t xml:space="preserve">его </w:t>
      </w:r>
      <w:r w:rsidRPr="008B2FE8">
        <w:rPr>
          <w:sz w:val="22"/>
          <w:szCs w:val="22"/>
        </w:rPr>
        <w:t xml:space="preserve">победителем торгов </w:t>
      </w:r>
      <w:r w:rsidR="004C55CF">
        <w:rPr>
          <w:sz w:val="22"/>
          <w:szCs w:val="22"/>
        </w:rPr>
        <w:t xml:space="preserve">или </w:t>
      </w:r>
      <w:r w:rsidRPr="008B2FE8">
        <w:rPr>
          <w:sz w:val="22"/>
          <w:szCs w:val="22"/>
        </w:rPr>
        <w:t xml:space="preserve">подписать </w:t>
      </w:r>
      <w:r w:rsidR="00E97F96">
        <w:rPr>
          <w:sz w:val="22"/>
          <w:szCs w:val="22"/>
        </w:rPr>
        <w:t>д</w:t>
      </w:r>
      <w:r w:rsidRPr="008B2FE8">
        <w:rPr>
          <w:sz w:val="22"/>
          <w:szCs w:val="22"/>
        </w:rPr>
        <w:t xml:space="preserve">оговор купли-продажи имущества по результатам торгов в установленный </w:t>
      </w:r>
      <w:r w:rsidR="00DD63E2">
        <w:rPr>
          <w:sz w:val="22"/>
          <w:szCs w:val="22"/>
        </w:rPr>
        <w:t>Законом №</w:t>
      </w:r>
      <w:r w:rsidRPr="008B2FE8">
        <w:rPr>
          <w:sz w:val="22"/>
          <w:szCs w:val="22"/>
        </w:rPr>
        <w:t>127-ФЗ «О несостоятельности (банкротстве)» срок. При</w:t>
      </w:r>
      <w:r w:rsidR="00DD63E2">
        <w:rPr>
          <w:sz w:val="22"/>
          <w:szCs w:val="22"/>
        </w:rPr>
        <w:t xml:space="preserve"> этом</w:t>
      </w:r>
      <w:r w:rsidRPr="00EB6E22">
        <w:rPr>
          <w:sz w:val="22"/>
          <w:szCs w:val="22"/>
        </w:rPr>
        <w:t xml:space="preserve"> перечисленный Заявителем задаток в размере, указанном в п.1.1. настоящего Договора, перечисляется с расчетного счета Оператора электронной площадки на счет Продавца в течение 5 (пяти) рабочих дней со дня получения Оператором электронной площадки заявления</w:t>
      </w:r>
      <w:r w:rsidR="00310167">
        <w:rPr>
          <w:sz w:val="22"/>
          <w:szCs w:val="22"/>
        </w:rPr>
        <w:t xml:space="preserve"> в электронной форме</w:t>
      </w:r>
      <w:r w:rsidRPr="00EB6E22">
        <w:rPr>
          <w:sz w:val="22"/>
          <w:szCs w:val="22"/>
        </w:rPr>
        <w:t xml:space="preserve"> от конкурсного управляющего Должника с указанием банковских реквизитов Должника. Указанный задаток засчитывается Продавцом в счет оплаты по заключенному договору купли-продажи.</w:t>
      </w:r>
    </w:p>
    <w:p w14:paraId="33ACAF57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2.4.3. В случае о</w:t>
      </w:r>
      <w:r w:rsidR="00480686">
        <w:rPr>
          <w:sz w:val="22"/>
          <w:szCs w:val="22"/>
        </w:rPr>
        <w:t>тказа или уклонения Заявителя, признанного победителем торгов,</w:t>
      </w:r>
      <w:r w:rsidRPr="00EB6E22">
        <w:rPr>
          <w:sz w:val="22"/>
          <w:szCs w:val="22"/>
        </w:rPr>
        <w:t xml:space="preserve"> от подписания договора купли-продажи в течение срока, </w:t>
      </w:r>
      <w:r w:rsidRPr="008B2FE8">
        <w:rPr>
          <w:sz w:val="22"/>
          <w:szCs w:val="22"/>
        </w:rPr>
        <w:t>указанного в п. 2.4.2. настоящего</w:t>
      </w:r>
      <w:r w:rsidRPr="00EB6E22">
        <w:rPr>
          <w:sz w:val="22"/>
          <w:szCs w:val="22"/>
        </w:rPr>
        <w:t xml:space="preserve"> Договора, внесенный з</w:t>
      </w:r>
      <w:r w:rsidR="00DD63E2">
        <w:rPr>
          <w:sz w:val="22"/>
          <w:szCs w:val="22"/>
        </w:rPr>
        <w:t>адаток ему не возвращается</w:t>
      </w:r>
      <w:r w:rsidR="00DD63E2" w:rsidRPr="000C0D31">
        <w:rPr>
          <w:sz w:val="22"/>
          <w:szCs w:val="22"/>
        </w:rPr>
        <w:t xml:space="preserve">. </w:t>
      </w:r>
      <w:r w:rsidR="004C55CF" w:rsidRPr="000C0D31">
        <w:rPr>
          <w:sz w:val="22"/>
          <w:szCs w:val="22"/>
        </w:rPr>
        <w:t>В</w:t>
      </w:r>
      <w:r w:rsidRPr="000C0D31">
        <w:rPr>
          <w:sz w:val="22"/>
          <w:szCs w:val="22"/>
        </w:rPr>
        <w:t xml:space="preserve">несенный задаток не возвращается в случае, </w:t>
      </w:r>
      <w:r w:rsidR="004C55CF" w:rsidRPr="000C0D31">
        <w:rPr>
          <w:sz w:val="22"/>
          <w:szCs w:val="22"/>
        </w:rPr>
        <w:t>если единственный участник торгов с открытой формой подачи ценовых предложений подал ценовое предложение,</w:t>
      </w:r>
      <w:r w:rsidR="000C0D31" w:rsidRPr="000C0D31">
        <w:rPr>
          <w:sz w:val="22"/>
          <w:szCs w:val="22"/>
        </w:rPr>
        <w:t xml:space="preserve"> и с ним заключается</w:t>
      </w:r>
      <w:r w:rsidR="004C55CF" w:rsidRPr="000C0D31">
        <w:rPr>
          <w:sz w:val="22"/>
          <w:szCs w:val="22"/>
        </w:rPr>
        <w:t xml:space="preserve"> договор купли-продажи.</w:t>
      </w:r>
      <w:r w:rsidR="004C55CF">
        <w:rPr>
          <w:sz w:val="22"/>
          <w:szCs w:val="22"/>
        </w:rPr>
        <w:t xml:space="preserve"> Задаток также не возвращается, </w:t>
      </w:r>
      <w:r w:rsidRPr="00EB6E22">
        <w:rPr>
          <w:sz w:val="22"/>
          <w:szCs w:val="22"/>
        </w:rPr>
        <w:t>если Участник торгов после подписания д</w:t>
      </w:r>
      <w:r w:rsidR="00DD63E2">
        <w:rPr>
          <w:sz w:val="22"/>
          <w:szCs w:val="22"/>
        </w:rPr>
        <w:t>оговора купли-продажи имущества</w:t>
      </w:r>
      <w:r w:rsidRPr="00EB6E22">
        <w:rPr>
          <w:sz w:val="22"/>
          <w:szCs w:val="22"/>
        </w:rPr>
        <w:t xml:space="preserve">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2CF77DF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</w:p>
    <w:p w14:paraId="6C3662A0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 Организатор торгов обязан:</w:t>
      </w:r>
    </w:p>
    <w:p w14:paraId="7D72924E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2.5.1. В сообщении о торгах, размещаемом в Едином федеральном реестре сведений о банкротстве</w:t>
      </w:r>
      <w:r w:rsidR="00DD63E2">
        <w:rPr>
          <w:sz w:val="22"/>
          <w:szCs w:val="22"/>
        </w:rPr>
        <w:t>,</w:t>
      </w:r>
      <w:r w:rsidRPr="00EB6E22">
        <w:rPr>
          <w:sz w:val="22"/>
          <w:szCs w:val="22"/>
        </w:rPr>
        <w:t xml:space="preserve"> дополнительно указ</w:t>
      </w:r>
      <w:r w:rsidR="00480686">
        <w:rPr>
          <w:sz w:val="22"/>
          <w:szCs w:val="22"/>
        </w:rPr>
        <w:t>ыва</w:t>
      </w:r>
      <w:r w:rsidRPr="00EB6E22">
        <w:rPr>
          <w:sz w:val="22"/>
          <w:szCs w:val="22"/>
        </w:rPr>
        <w:t>ть об обязанности Участника торгов оплат</w:t>
      </w:r>
      <w:r w:rsidR="00DD63E2">
        <w:rPr>
          <w:sz w:val="22"/>
          <w:szCs w:val="22"/>
        </w:rPr>
        <w:t>ы</w:t>
      </w:r>
      <w:r w:rsidRPr="00EB6E22">
        <w:rPr>
          <w:sz w:val="22"/>
          <w:szCs w:val="22"/>
        </w:rPr>
        <w:t xml:space="preserve"> задатка на расчетный счет</w:t>
      </w:r>
      <w:r w:rsidR="00DD63E2">
        <w:rPr>
          <w:sz w:val="22"/>
          <w:szCs w:val="22"/>
        </w:rPr>
        <w:t xml:space="preserve"> Оператора электронной площадки</w:t>
      </w:r>
      <w:r w:rsidRPr="00EB6E22">
        <w:rPr>
          <w:sz w:val="22"/>
          <w:szCs w:val="22"/>
        </w:rPr>
        <w:t xml:space="preserve"> ООО «МЭТС», а именно:</w:t>
      </w:r>
    </w:p>
    <w:p w14:paraId="2F63A6C2" w14:textId="77777777" w:rsidR="003A1428" w:rsidRPr="00EB6E22" w:rsidRDefault="003A1428" w:rsidP="00FE3F24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«Участник торгов обязан обеспечить поступление задатка на расчетный счет Оператора электронной площадки ООО «МЭТС» с указанием в назначении платежа: "</w:t>
      </w:r>
      <w:r w:rsidRPr="002263F7">
        <w:rPr>
          <w:b/>
          <w:sz w:val="22"/>
          <w:szCs w:val="22"/>
        </w:rPr>
        <w:t>Задаток для участия в торгах (пополнение лицевого счета) (ID _)</w:t>
      </w:r>
      <w:r w:rsidRPr="001D6A55">
        <w:rPr>
          <w:b/>
          <w:sz w:val="22"/>
          <w:szCs w:val="22"/>
        </w:rPr>
        <w:t>, НДС не облагается.</w:t>
      </w:r>
      <w:r w:rsidRPr="00EB6E22">
        <w:rPr>
          <w:sz w:val="22"/>
          <w:szCs w:val="22"/>
        </w:rPr>
        <w:t>", где после ID указывается номер лицевого сче</w:t>
      </w:r>
      <w:r w:rsidR="00DD63E2">
        <w:rPr>
          <w:sz w:val="22"/>
          <w:szCs w:val="22"/>
        </w:rPr>
        <w:t>та Участника на площадке, а так</w:t>
      </w:r>
      <w:r w:rsidRPr="00EB6E22">
        <w:rPr>
          <w:sz w:val="22"/>
          <w:szCs w:val="22"/>
        </w:rPr>
        <w:t xml:space="preserve">же распределить указанные средства с лицевого счета Участника на оплату задатка по лоту, за участие в торгах по которому он вносится». </w:t>
      </w:r>
    </w:p>
    <w:p w14:paraId="1D013406" w14:textId="77777777" w:rsidR="003A1428" w:rsidRPr="008B2FE8" w:rsidRDefault="003A1428">
      <w:pPr>
        <w:ind w:firstLine="426"/>
        <w:jc w:val="both"/>
        <w:rPr>
          <w:sz w:val="22"/>
          <w:szCs w:val="22"/>
        </w:rPr>
      </w:pPr>
      <w:r w:rsidRPr="008B2FE8">
        <w:rPr>
          <w:sz w:val="22"/>
          <w:szCs w:val="22"/>
        </w:rPr>
        <w:lastRenderedPageBreak/>
        <w:t xml:space="preserve">2.5.2. В течение 5 (пяти) дней после опубликования Протокола о результатах торгов направить Участнику, признанному </w:t>
      </w:r>
      <w:r w:rsidR="00480686">
        <w:rPr>
          <w:sz w:val="22"/>
          <w:szCs w:val="22"/>
        </w:rPr>
        <w:t>п</w:t>
      </w:r>
      <w:r w:rsidRPr="008B2FE8">
        <w:rPr>
          <w:sz w:val="22"/>
          <w:szCs w:val="22"/>
        </w:rPr>
        <w:t>обедителем торгов, предложение о заключении договора купли-продажи в соответствии с положениями Закона о банкротстве №127-ФЗ.</w:t>
      </w:r>
    </w:p>
    <w:p w14:paraId="523591F6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</w:t>
      </w:r>
      <w:r>
        <w:rPr>
          <w:sz w:val="22"/>
          <w:szCs w:val="22"/>
        </w:rPr>
        <w:t>3</w:t>
      </w:r>
      <w:r w:rsidRPr="00EB6E22">
        <w:rPr>
          <w:sz w:val="22"/>
          <w:szCs w:val="22"/>
        </w:rPr>
        <w:t xml:space="preserve">. В случае снятия </w:t>
      </w:r>
      <w:r w:rsidR="00DD63E2">
        <w:rPr>
          <w:sz w:val="22"/>
          <w:szCs w:val="22"/>
        </w:rPr>
        <w:t xml:space="preserve">объекта продажи с торгов </w:t>
      </w:r>
      <w:r w:rsidRPr="00EB6E22">
        <w:rPr>
          <w:sz w:val="22"/>
          <w:szCs w:val="22"/>
        </w:rPr>
        <w:t>в течение 2 (двух) рабочих дней со дня принятия решения об отмене торгов направить Оператору электронной площадки уведомление об отмене торгов.</w:t>
      </w:r>
    </w:p>
    <w:p w14:paraId="6C2D64A7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2.5.</w:t>
      </w:r>
      <w:r>
        <w:rPr>
          <w:sz w:val="22"/>
          <w:szCs w:val="22"/>
        </w:rPr>
        <w:t>4</w:t>
      </w:r>
      <w:r w:rsidRPr="00EB6E22">
        <w:rPr>
          <w:sz w:val="22"/>
          <w:szCs w:val="22"/>
        </w:rPr>
        <w:t xml:space="preserve">. </w:t>
      </w:r>
      <w:r>
        <w:rPr>
          <w:sz w:val="22"/>
          <w:szCs w:val="22"/>
        </w:rPr>
        <w:t>В</w:t>
      </w:r>
      <w:r w:rsidRPr="00EB6E22">
        <w:rPr>
          <w:sz w:val="22"/>
          <w:szCs w:val="22"/>
        </w:rPr>
        <w:t xml:space="preserve"> течение 2 (двух)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торгов.</w:t>
      </w:r>
    </w:p>
    <w:p w14:paraId="247B5627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</w:p>
    <w:p w14:paraId="2AA4D6D5" w14:textId="77777777" w:rsidR="003A1428" w:rsidRPr="00EB6E22" w:rsidRDefault="003A1428">
      <w:pPr>
        <w:ind w:left="426"/>
        <w:rPr>
          <w:sz w:val="22"/>
          <w:szCs w:val="22"/>
        </w:rPr>
      </w:pPr>
      <w:r w:rsidRPr="00EB6E22">
        <w:rPr>
          <w:sz w:val="22"/>
          <w:szCs w:val="22"/>
        </w:rPr>
        <w:t>2.6. Оператор электронной площадки обязан:</w:t>
      </w:r>
    </w:p>
    <w:p w14:paraId="10D279DB" w14:textId="77777777" w:rsidR="003A1428" w:rsidRPr="00EB6E22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2.6.1. В случае снятия </w:t>
      </w:r>
      <w:r w:rsidR="00DD63E2" w:rsidRPr="00DD63E2">
        <w:rPr>
          <w:sz w:val="22"/>
          <w:szCs w:val="22"/>
        </w:rPr>
        <w:t>объекта продажи с торгов</w:t>
      </w:r>
      <w:r w:rsidRPr="00EB6E22">
        <w:rPr>
          <w:sz w:val="22"/>
          <w:szCs w:val="22"/>
        </w:rPr>
        <w:t xml:space="preserve"> вернуть задаток в течение 5 (пяти)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торгов.</w:t>
      </w:r>
    </w:p>
    <w:p w14:paraId="75997D2E" w14:textId="77777777" w:rsidR="003A1428" w:rsidRPr="00EB6E22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2.6.2 </w:t>
      </w:r>
      <w:bookmarkStart w:id="0" w:name="_dx_frag_StartFragment"/>
      <w:bookmarkEnd w:id="0"/>
      <w:r w:rsidRPr="00EB6E22">
        <w:rPr>
          <w:color w:val="000000"/>
          <w:sz w:val="22"/>
          <w:szCs w:val="22"/>
        </w:rPr>
        <w:t xml:space="preserve">Осуществлять зачисление денежных средств, перечисленных Участником торгов на Лицевой счет участника торгов в срок не более 5 (пяти) </w:t>
      </w:r>
      <w:r w:rsidR="00DD63E2">
        <w:rPr>
          <w:color w:val="000000"/>
          <w:sz w:val="22"/>
          <w:szCs w:val="22"/>
        </w:rPr>
        <w:t>рабочих дней с даты поступления</w:t>
      </w:r>
      <w:r w:rsidRPr="00EB6E22">
        <w:rPr>
          <w:color w:val="000000"/>
          <w:sz w:val="22"/>
          <w:szCs w:val="22"/>
        </w:rPr>
        <w:t xml:space="preserve"> денежных средств на реквизиты, указанные в п. 1.2. настоящего </w:t>
      </w:r>
      <w:r w:rsidR="00E97F96">
        <w:rPr>
          <w:color w:val="000000"/>
          <w:sz w:val="22"/>
          <w:szCs w:val="22"/>
        </w:rPr>
        <w:t>Д</w:t>
      </w:r>
      <w:r w:rsidRPr="00EB6E22">
        <w:rPr>
          <w:color w:val="000000"/>
          <w:sz w:val="22"/>
          <w:szCs w:val="22"/>
        </w:rPr>
        <w:t>оговора</w:t>
      </w:r>
      <w:r w:rsidRPr="00EB6E22">
        <w:rPr>
          <w:sz w:val="22"/>
          <w:szCs w:val="22"/>
        </w:rPr>
        <w:t xml:space="preserve"> </w:t>
      </w:r>
    </w:p>
    <w:p w14:paraId="1C643783" w14:textId="77777777" w:rsidR="003A1428" w:rsidRPr="00EB6E22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 xml:space="preserve">2.6.3. Возвратить Заявителю задаток </w:t>
      </w:r>
      <w:r>
        <w:rPr>
          <w:sz w:val="22"/>
          <w:szCs w:val="22"/>
        </w:rPr>
        <w:t xml:space="preserve">на лицевой счет </w:t>
      </w:r>
      <w:r w:rsidR="00DD63E2">
        <w:rPr>
          <w:sz w:val="22"/>
          <w:szCs w:val="22"/>
        </w:rPr>
        <w:t>У</w:t>
      </w:r>
      <w:r>
        <w:rPr>
          <w:sz w:val="22"/>
          <w:szCs w:val="22"/>
        </w:rPr>
        <w:t xml:space="preserve">частника на площадке </w:t>
      </w:r>
      <w:r w:rsidRPr="00EB6E22">
        <w:rPr>
          <w:sz w:val="22"/>
          <w:szCs w:val="22"/>
        </w:rPr>
        <w:t xml:space="preserve">в случае отказа Заявителю в допуске к участию в торгах </w:t>
      </w:r>
      <w:r>
        <w:rPr>
          <w:sz w:val="22"/>
          <w:szCs w:val="22"/>
        </w:rPr>
        <w:t>в день</w:t>
      </w:r>
      <w:r w:rsidRPr="00EB6E22">
        <w:rPr>
          <w:sz w:val="22"/>
          <w:szCs w:val="22"/>
        </w:rPr>
        <w:t xml:space="preserve">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торгах.</w:t>
      </w:r>
    </w:p>
    <w:p w14:paraId="4BB26259" w14:textId="77777777" w:rsidR="003A1428" w:rsidRPr="00EB6E22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2.6.4. В случае отзыва Заявит</w:t>
      </w:r>
      <w:r w:rsidR="00DD63E2">
        <w:rPr>
          <w:sz w:val="22"/>
          <w:szCs w:val="22"/>
        </w:rPr>
        <w:t>елем заявки на участие в торгах</w:t>
      </w:r>
      <w:r w:rsidRPr="00EB6E22">
        <w:rPr>
          <w:sz w:val="22"/>
          <w:szCs w:val="22"/>
        </w:rPr>
        <w:t xml:space="preserve"> поступивший задаток подлежит возврату </w:t>
      </w:r>
      <w:r>
        <w:rPr>
          <w:sz w:val="22"/>
          <w:szCs w:val="22"/>
        </w:rPr>
        <w:t xml:space="preserve">на лицевой счет </w:t>
      </w:r>
      <w:r w:rsidR="00DD63E2">
        <w:rPr>
          <w:sz w:val="22"/>
          <w:szCs w:val="22"/>
        </w:rPr>
        <w:t>У</w:t>
      </w:r>
      <w:r>
        <w:rPr>
          <w:sz w:val="22"/>
          <w:szCs w:val="22"/>
        </w:rPr>
        <w:t>частника на площадке</w:t>
      </w:r>
      <w:r w:rsidRPr="00EB6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день </w:t>
      </w:r>
      <w:r w:rsidRPr="00EB6E22">
        <w:rPr>
          <w:sz w:val="22"/>
          <w:szCs w:val="22"/>
        </w:rPr>
        <w:t>подписания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торгов.</w:t>
      </w:r>
    </w:p>
    <w:p w14:paraId="1573CE4C" w14:textId="77777777" w:rsidR="003A1428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 w:rsidRPr="00EB6E22">
        <w:rPr>
          <w:sz w:val="22"/>
          <w:szCs w:val="22"/>
        </w:rPr>
        <w:t>2.6.5. Если Участник торгов не признан победителем торгов,</w:t>
      </w:r>
      <w:r w:rsidR="004C55CF">
        <w:rPr>
          <w:sz w:val="22"/>
          <w:szCs w:val="22"/>
        </w:rPr>
        <w:t xml:space="preserve"> </w:t>
      </w:r>
      <w:r w:rsidR="004C55CF" w:rsidRPr="000C0D31">
        <w:rPr>
          <w:sz w:val="22"/>
          <w:szCs w:val="22"/>
        </w:rPr>
        <w:t>при этом не является единственным участником торгов с открытой формой подачи ценовых предложений,</w:t>
      </w:r>
      <w:r w:rsidRPr="00EB6E22">
        <w:rPr>
          <w:sz w:val="22"/>
          <w:szCs w:val="22"/>
        </w:rPr>
        <w:t xml:space="preserve"> ему возвращается сумма задатка</w:t>
      </w:r>
      <w:r>
        <w:rPr>
          <w:sz w:val="22"/>
          <w:szCs w:val="22"/>
        </w:rPr>
        <w:t xml:space="preserve"> на лицевой счет </w:t>
      </w:r>
      <w:r w:rsidR="00DD63E2">
        <w:rPr>
          <w:sz w:val="22"/>
          <w:szCs w:val="22"/>
        </w:rPr>
        <w:t>У</w:t>
      </w:r>
      <w:r>
        <w:rPr>
          <w:sz w:val="22"/>
          <w:szCs w:val="22"/>
        </w:rPr>
        <w:t>частника на площадке</w:t>
      </w:r>
      <w:r w:rsidRPr="003307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EB6E22">
        <w:rPr>
          <w:sz w:val="22"/>
          <w:szCs w:val="22"/>
        </w:rPr>
        <w:t>д</w:t>
      </w:r>
      <w:r>
        <w:rPr>
          <w:sz w:val="22"/>
          <w:szCs w:val="22"/>
        </w:rPr>
        <w:t>ень</w:t>
      </w:r>
      <w:r w:rsidRPr="00EB6E22">
        <w:rPr>
          <w:sz w:val="22"/>
          <w:szCs w:val="22"/>
        </w:rPr>
        <w:t xml:space="preserve">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торгов.</w:t>
      </w:r>
    </w:p>
    <w:p w14:paraId="16BDE48C" w14:textId="77777777" w:rsidR="003A1428" w:rsidRPr="00EB6E22" w:rsidRDefault="003A1428">
      <w:pPr>
        <w:tabs>
          <w:tab w:val="left" w:pos="36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2.6.6. Вывод денежных средств с лицевого счета </w:t>
      </w:r>
      <w:r w:rsidR="00DD63E2">
        <w:rPr>
          <w:sz w:val="22"/>
          <w:szCs w:val="22"/>
        </w:rPr>
        <w:t>У</w:t>
      </w:r>
      <w:r>
        <w:rPr>
          <w:sz w:val="22"/>
          <w:szCs w:val="22"/>
        </w:rPr>
        <w:t>частника торгов осуществляется в течени</w:t>
      </w:r>
      <w:r w:rsidR="00DD63E2">
        <w:rPr>
          <w:sz w:val="22"/>
          <w:szCs w:val="22"/>
        </w:rPr>
        <w:t>е</w:t>
      </w:r>
      <w:r>
        <w:rPr>
          <w:sz w:val="22"/>
          <w:szCs w:val="22"/>
        </w:rPr>
        <w:t xml:space="preserve"> 5</w:t>
      </w:r>
      <w:r w:rsidR="00DD63E2">
        <w:rPr>
          <w:sz w:val="22"/>
          <w:szCs w:val="22"/>
        </w:rPr>
        <w:t xml:space="preserve"> </w:t>
      </w:r>
      <w:r>
        <w:rPr>
          <w:sz w:val="22"/>
          <w:szCs w:val="22"/>
        </w:rPr>
        <w:t>(пяти) рабочих дней.</w:t>
      </w:r>
    </w:p>
    <w:p w14:paraId="0DF58569" w14:textId="77777777" w:rsidR="003A1428" w:rsidRPr="00477083" w:rsidRDefault="003A1428">
      <w:pPr>
        <w:tabs>
          <w:tab w:val="left" w:pos="360"/>
        </w:tabs>
        <w:ind w:firstLine="426"/>
        <w:jc w:val="both"/>
        <w:rPr>
          <w:sz w:val="22"/>
        </w:rPr>
      </w:pPr>
    </w:p>
    <w:p w14:paraId="1F0BC99D" w14:textId="77777777" w:rsidR="003A1428" w:rsidRPr="00477083" w:rsidRDefault="003A1428">
      <w:pPr>
        <w:ind w:left="720"/>
        <w:jc w:val="center"/>
        <w:rPr>
          <w:b/>
          <w:sz w:val="22"/>
        </w:rPr>
      </w:pPr>
      <w:r w:rsidRPr="00477083">
        <w:rPr>
          <w:b/>
          <w:sz w:val="22"/>
        </w:rPr>
        <w:t>3. Срок действия Договора</w:t>
      </w:r>
    </w:p>
    <w:p w14:paraId="224255EB" w14:textId="77777777" w:rsidR="003A1428" w:rsidRPr="00477083" w:rsidRDefault="003A1428">
      <w:pPr>
        <w:ind w:left="720"/>
        <w:jc w:val="both"/>
        <w:rPr>
          <w:sz w:val="22"/>
        </w:rPr>
      </w:pPr>
    </w:p>
    <w:p w14:paraId="65E6CF97" w14:textId="77777777" w:rsidR="003A1428" w:rsidRPr="001F4CC0" w:rsidRDefault="003A1428">
      <w:pPr>
        <w:ind w:firstLine="426"/>
        <w:jc w:val="both"/>
        <w:rPr>
          <w:sz w:val="22"/>
          <w:szCs w:val="22"/>
        </w:rPr>
      </w:pPr>
      <w:r w:rsidRPr="001F4CC0">
        <w:rPr>
          <w:sz w:val="22"/>
          <w:szCs w:val="22"/>
        </w:rPr>
        <w:t xml:space="preserve">3.1. Настоящий </w:t>
      </w:r>
      <w:r w:rsidR="00DD63E2" w:rsidRPr="001F4CC0">
        <w:rPr>
          <w:sz w:val="22"/>
          <w:szCs w:val="22"/>
        </w:rPr>
        <w:t>Д</w:t>
      </w:r>
      <w:r w:rsidRPr="001F4CC0">
        <w:rPr>
          <w:sz w:val="22"/>
          <w:szCs w:val="22"/>
        </w:rPr>
        <w:t xml:space="preserve">оговор вступает в силу </w:t>
      </w:r>
      <w:r w:rsidR="00A06519" w:rsidRPr="001F4CC0">
        <w:rPr>
          <w:sz w:val="22"/>
          <w:szCs w:val="22"/>
        </w:rPr>
        <w:t>с момента перевода задатка Участником торгов</w:t>
      </w:r>
      <w:r w:rsidRPr="001F4CC0">
        <w:rPr>
          <w:sz w:val="22"/>
          <w:szCs w:val="22"/>
        </w:rPr>
        <w:t>.</w:t>
      </w:r>
    </w:p>
    <w:p w14:paraId="62B6CF09" w14:textId="77777777" w:rsidR="003A1428" w:rsidRPr="00EB6E22" w:rsidRDefault="003A1428">
      <w:pPr>
        <w:ind w:firstLine="426"/>
        <w:jc w:val="both"/>
        <w:rPr>
          <w:sz w:val="22"/>
          <w:szCs w:val="22"/>
        </w:rPr>
      </w:pPr>
      <w:r w:rsidRPr="001F4CC0">
        <w:rPr>
          <w:sz w:val="22"/>
          <w:szCs w:val="22"/>
        </w:rPr>
        <w:t xml:space="preserve">3.2. Отношения между </w:t>
      </w:r>
      <w:r w:rsidR="00DD63E2" w:rsidRPr="001F4CC0">
        <w:rPr>
          <w:sz w:val="22"/>
          <w:szCs w:val="22"/>
        </w:rPr>
        <w:t>С</w:t>
      </w:r>
      <w:r w:rsidRPr="001F4CC0">
        <w:rPr>
          <w:sz w:val="22"/>
          <w:szCs w:val="22"/>
        </w:rPr>
        <w:t xml:space="preserve">торонами по настоящему </w:t>
      </w:r>
      <w:r w:rsidR="00DD63E2" w:rsidRPr="001F4CC0">
        <w:rPr>
          <w:sz w:val="22"/>
          <w:szCs w:val="22"/>
        </w:rPr>
        <w:t>Д</w:t>
      </w:r>
      <w:r w:rsidRPr="001F4CC0">
        <w:rPr>
          <w:sz w:val="22"/>
          <w:szCs w:val="22"/>
        </w:rPr>
        <w:t>оговору прекращаются п</w:t>
      </w:r>
      <w:r w:rsidR="00DD63E2" w:rsidRPr="001F4CC0">
        <w:rPr>
          <w:sz w:val="22"/>
          <w:szCs w:val="22"/>
        </w:rPr>
        <w:t>ри</w:t>
      </w:r>
      <w:r w:rsidRPr="001F4CC0">
        <w:rPr>
          <w:sz w:val="22"/>
          <w:szCs w:val="22"/>
        </w:rPr>
        <w:t xml:space="preserve"> исполнении ими всех условий настоящего </w:t>
      </w:r>
      <w:r w:rsidR="00DD63E2" w:rsidRPr="001F4CC0">
        <w:rPr>
          <w:sz w:val="22"/>
          <w:szCs w:val="22"/>
        </w:rPr>
        <w:t>Д</w:t>
      </w:r>
      <w:r w:rsidRPr="001F4CC0">
        <w:rPr>
          <w:sz w:val="22"/>
          <w:szCs w:val="22"/>
        </w:rPr>
        <w:t>оговора и проведении полного взаиморасчета.</w:t>
      </w:r>
    </w:p>
    <w:p w14:paraId="1A317DCA" w14:textId="77777777" w:rsidR="003A1428" w:rsidRPr="00477083" w:rsidRDefault="003A1428">
      <w:pPr>
        <w:ind w:firstLine="426"/>
        <w:jc w:val="both"/>
        <w:rPr>
          <w:sz w:val="22"/>
        </w:rPr>
      </w:pPr>
    </w:p>
    <w:p w14:paraId="77B368F9" w14:textId="77777777" w:rsidR="003A1428" w:rsidRPr="00477083" w:rsidRDefault="003A1428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Заключительные положения</w:t>
      </w:r>
    </w:p>
    <w:p w14:paraId="38CF1A4F" w14:textId="77777777" w:rsidR="003A1428" w:rsidRPr="00477083" w:rsidRDefault="003A1428">
      <w:pPr>
        <w:rPr>
          <w:sz w:val="22"/>
        </w:rPr>
      </w:pPr>
    </w:p>
    <w:p w14:paraId="7C311A4B" w14:textId="77777777" w:rsidR="003A1428" w:rsidRPr="00310167" w:rsidRDefault="003A1428">
      <w:pPr>
        <w:ind w:firstLine="426"/>
        <w:jc w:val="both"/>
        <w:rPr>
          <w:sz w:val="22"/>
        </w:rPr>
      </w:pPr>
      <w:r w:rsidRPr="00477083">
        <w:rPr>
          <w:sz w:val="22"/>
        </w:rPr>
        <w:t>4.1. В случае невыполнения пункта 2.5.1. риск отсутствия своевременной оплаты задатка Участником в соо</w:t>
      </w:r>
      <w:r w:rsidR="00DD63E2">
        <w:rPr>
          <w:sz w:val="22"/>
        </w:rPr>
        <w:t>тветствии с пунктом 1.2., а так</w:t>
      </w:r>
      <w:r w:rsidRPr="00477083">
        <w:rPr>
          <w:sz w:val="22"/>
        </w:rPr>
        <w:t xml:space="preserve">же все последующие связанные с этим риски несёт </w:t>
      </w:r>
      <w:r w:rsidRPr="00310167">
        <w:rPr>
          <w:sz w:val="22"/>
        </w:rPr>
        <w:t>Организатор.</w:t>
      </w:r>
    </w:p>
    <w:p w14:paraId="02CAA809" w14:textId="77777777" w:rsidR="00A17066" w:rsidRPr="00310167" w:rsidRDefault="00A17066">
      <w:pPr>
        <w:ind w:firstLine="426"/>
        <w:jc w:val="both"/>
        <w:rPr>
          <w:sz w:val="22"/>
        </w:rPr>
      </w:pPr>
      <w:r w:rsidRPr="00310167">
        <w:rPr>
          <w:sz w:val="22"/>
        </w:rPr>
        <w:t>4.2. Риски несвоевременного исполнения банками платежных документов и зачисления денежных средств несет Участник торгов</w:t>
      </w:r>
      <w:r w:rsidR="00E73FD2" w:rsidRPr="00310167">
        <w:rPr>
          <w:sz w:val="22"/>
        </w:rPr>
        <w:t>.</w:t>
      </w:r>
    </w:p>
    <w:p w14:paraId="339D0D41" w14:textId="77777777" w:rsidR="003A1428" w:rsidRPr="00310167" w:rsidRDefault="003A1428">
      <w:pPr>
        <w:ind w:firstLine="426"/>
        <w:jc w:val="both"/>
        <w:rPr>
          <w:sz w:val="22"/>
        </w:rPr>
      </w:pPr>
      <w:r w:rsidRPr="00310167">
        <w:rPr>
          <w:sz w:val="22"/>
        </w:rPr>
        <w:t>4.</w:t>
      </w:r>
      <w:r w:rsidR="00A17066" w:rsidRPr="00310167">
        <w:rPr>
          <w:sz w:val="22"/>
        </w:rPr>
        <w:t>3</w:t>
      </w:r>
      <w:r w:rsidRPr="00310167">
        <w:rPr>
          <w:sz w:val="22"/>
        </w:rPr>
        <w:t xml:space="preserve">. Участник торгов обязан 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</w:t>
      </w:r>
      <w:r w:rsidR="00DD63E2" w:rsidRPr="00310167">
        <w:rPr>
          <w:sz w:val="22"/>
        </w:rPr>
        <w:t>Д</w:t>
      </w:r>
      <w:r w:rsidRPr="00310167">
        <w:rPr>
          <w:sz w:val="22"/>
        </w:rPr>
        <w:t>оговором сроков возврата задатка в случае, если Участник торгов своевременно не информировал Оператора электронной площадки об изменении своих банковских реквизитов.</w:t>
      </w:r>
    </w:p>
    <w:p w14:paraId="2B1241FF" w14:textId="77777777" w:rsidR="00A17066" w:rsidRPr="00310167" w:rsidRDefault="00A17066">
      <w:pPr>
        <w:ind w:firstLine="426"/>
        <w:jc w:val="both"/>
        <w:rPr>
          <w:sz w:val="22"/>
        </w:rPr>
      </w:pPr>
      <w:r w:rsidRPr="001F4CC0">
        <w:rPr>
          <w:sz w:val="22"/>
        </w:rPr>
        <w:t xml:space="preserve">4.4. </w:t>
      </w:r>
      <w:r w:rsidR="00A06519" w:rsidRPr="001F4CC0">
        <w:rPr>
          <w:sz w:val="22"/>
        </w:rPr>
        <w:t>П</w:t>
      </w:r>
      <w:r w:rsidRPr="001F4CC0">
        <w:rPr>
          <w:sz w:val="22"/>
        </w:rPr>
        <w:t xml:space="preserve">еречисление задатка Претендентом в соответствии с сообщением о проведении торгов считается акцептом размещенного на электронной площадке </w:t>
      </w:r>
      <w:r w:rsidR="00A06519" w:rsidRPr="001F4CC0">
        <w:rPr>
          <w:sz w:val="22"/>
        </w:rPr>
        <w:t>Договора о задатке</w:t>
      </w:r>
      <w:r w:rsidRPr="001F4CC0">
        <w:rPr>
          <w:sz w:val="22"/>
        </w:rPr>
        <w:t>.</w:t>
      </w:r>
    </w:p>
    <w:p w14:paraId="767A93C6" w14:textId="77777777" w:rsidR="003A1428" w:rsidRPr="00310167" w:rsidRDefault="003A1428">
      <w:pPr>
        <w:ind w:firstLine="426"/>
        <w:jc w:val="both"/>
        <w:rPr>
          <w:sz w:val="22"/>
        </w:rPr>
      </w:pPr>
      <w:r w:rsidRPr="00310167">
        <w:rPr>
          <w:sz w:val="22"/>
        </w:rPr>
        <w:t>4.</w:t>
      </w:r>
      <w:r w:rsidR="00A17066" w:rsidRPr="00310167">
        <w:rPr>
          <w:sz w:val="22"/>
        </w:rPr>
        <w:t>5</w:t>
      </w:r>
      <w:r w:rsidRPr="00310167">
        <w:rPr>
          <w:sz w:val="22"/>
        </w:rPr>
        <w:t xml:space="preserve">. Изменения и дополнения к настоящему </w:t>
      </w:r>
      <w:r w:rsidR="00DD63E2" w:rsidRPr="00310167">
        <w:rPr>
          <w:sz w:val="22"/>
        </w:rPr>
        <w:t>Д</w:t>
      </w:r>
      <w:r w:rsidRPr="00310167">
        <w:rPr>
          <w:sz w:val="22"/>
        </w:rPr>
        <w:t xml:space="preserve">оговору действительны при условии, что они совершены в письменной форме и подписаны надлежаще уполномоченными на то представителями </w:t>
      </w:r>
      <w:r w:rsidR="00DD63E2" w:rsidRPr="00310167">
        <w:rPr>
          <w:sz w:val="22"/>
        </w:rPr>
        <w:t>С</w:t>
      </w:r>
      <w:r w:rsidRPr="00310167">
        <w:rPr>
          <w:sz w:val="22"/>
        </w:rPr>
        <w:t>торон.</w:t>
      </w:r>
    </w:p>
    <w:p w14:paraId="5783FF5A" w14:textId="77777777" w:rsidR="003A1428" w:rsidRPr="00310167" w:rsidRDefault="003A1428">
      <w:pPr>
        <w:ind w:firstLine="426"/>
        <w:jc w:val="both"/>
        <w:rPr>
          <w:sz w:val="22"/>
        </w:rPr>
      </w:pPr>
      <w:r w:rsidRPr="00310167">
        <w:rPr>
          <w:sz w:val="22"/>
        </w:rPr>
        <w:t>4.</w:t>
      </w:r>
      <w:r w:rsidR="00A17066" w:rsidRPr="00310167">
        <w:rPr>
          <w:sz w:val="22"/>
        </w:rPr>
        <w:t>6</w:t>
      </w:r>
      <w:r w:rsidRPr="00310167">
        <w:rPr>
          <w:sz w:val="22"/>
        </w:rPr>
        <w:t xml:space="preserve">. Споры и разногласия, возникшие при исполнении настоящего </w:t>
      </w:r>
      <w:r w:rsidR="00DD63E2" w:rsidRPr="00310167">
        <w:rPr>
          <w:sz w:val="22"/>
        </w:rPr>
        <w:t>Д</w:t>
      </w:r>
      <w:r w:rsidRPr="00310167">
        <w:rPr>
          <w:sz w:val="22"/>
        </w:rPr>
        <w:t xml:space="preserve">оговора, разрешаются путем переговоров </w:t>
      </w:r>
      <w:r w:rsidR="00DD63E2" w:rsidRPr="00310167">
        <w:rPr>
          <w:sz w:val="22"/>
        </w:rPr>
        <w:t>С</w:t>
      </w:r>
      <w:r w:rsidRPr="00310167">
        <w:rPr>
          <w:sz w:val="22"/>
        </w:rPr>
        <w:t xml:space="preserve">торон. При невозможности разрешения спора путем переговоров </w:t>
      </w:r>
      <w:r w:rsidR="00DD63E2" w:rsidRPr="00310167">
        <w:rPr>
          <w:sz w:val="22"/>
        </w:rPr>
        <w:t>С</w:t>
      </w:r>
      <w:r w:rsidRPr="00310167">
        <w:rPr>
          <w:sz w:val="22"/>
        </w:rPr>
        <w:t xml:space="preserve">тороны передают их на рассмотрение в суд </w:t>
      </w:r>
      <w:r w:rsidR="00E97F96" w:rsidRPr="00310167">
        <w:rPr>
          <w:sz w:val="22"/>
        </w:rPr>
        <w:t>по месту нахождения оператора</w:t>
      </w:r>
      <w:r w:rsidRPr="00310167">
        <w:rPr>
          <w:sz w:val="22"/>
        </w:rPr>
        <w:t>.</w:t>
      </w:r>
    </w:p>
    <w:p w14:paraId="7DE7F33D" w14:textId="77777777" w:rsidR="003A1428" w:rsidRPr="00310167" w:rsidRDefault="003A1428">
      <w:pPr>
        <w:ind w:firstLine="426"/>
        <w:jc w:val="both"/>
        <w:rPr>
          <w:sz w:val="22"/>
        </w:rPr>
      </w:pPr>
    </w:p>
    <w:p w14:paraId="466B594E" w14:textId="77777777" w:rsidR="00A17066" w:rsidRPr="00477083" w:rsidRDefault="00A17066">
      <w:pPr>
        <w:ind w:firstLine="426"/>
        <w:jc w:val="both"/>
        <w:rPr>
          <w:sz w:val="22"/>
        </w:rPr>
      </w:pPr>
      <w:r w:rsidRPr="00310167">
        <w:rPr>
          <w:sz w:val="22"/>
        </w:rPr>
        <w:t>4.7. Настоящий Договор составлен в электронной форме, подписан электронной подписью, и размещен в открытом доступе на сайте ООО «МЭТС» (https://m-ets.ru/page/legal).</w:t>
      </w:r>
    </w:p>
    <w:p w14:paraId="1F4DDFC7" w14:textId="77777777" w:rsidR="003A1428" w:rsidRDefault="003A1428">
      <w:pPr>
        <w:ind w:left="360"/>
        <w:jc w:val="both"/>
        <w:rPr>
          <w:sz w:val="22"/>
        </w:rPr>
      </w:pPr>
    </w:p>
    <w:p w14:paraId="098E91FD" w14:textId="77777777" w:rsidR="003A1428" w:rsidRDefault="003A1428">
      <w:pPr>
        <w:ind w:left="360"/>
        <w:jc w:val="both"/>
        <w:rPr>
          <w:sz w:val="22"/>
        </w:rPr>
      </w:pPr>
    </w:p>
    <w:p w14:paraId="3D834F55" w14:textId="77777777" w:rsidR="003A1428" w:rsidRDefault="003A1428">
      <w:pPr>
        <w:ind w:left="360"/>
        <w:jc w:val="both"/>
        <w:rPr>
          <w:sz w:val="22"/>
        </w:rPr>
      </w:pPr>
    </w:p>
    <w:p w14:paraId="71874119" w14:textId="77777777" w:rsidR="003A1428" w:rsidRDefault="003A1428">
      <w:pPr>
        <w:ind w:left="360"/>
        <w:jc w:val="both"/>
        <w:rPr>
          <w:sz w:val="22"/>
        </w:rPr>
      </w:pPr>
    </w:p>
    <w:p w14:paraId="6CD95863" w14:textId="77777777" w:rsidR="003A1428" w:rsidRDefault="003A1428">
      <w:pPr>
        <w:ind w:left="360"/>
        <w:jc w:val="both"/>
        <w:rPr>
          <w:sz w:val="22"/>
        </w:rPr>
      </w:pPr>
    </w:p>
    <w:p w14:paraId="6920B4FD" w14:textId="77777777" w:rsidR="003A1428" w:rsidRPr="00477083" w:rsidRDefault="003A1428">
      <w:pPr>
        <w:ind w:left="360"/>
        <w:jc w:val="both"/>
        <w:rPr>
          <w:sz w:val="22"/>
        </w:rPr>
      </w:pPr>
    </w:p>
    <w:p w14:paraId="26CC44D3" w14:textId="77777777" w:rsidR="003A1428" w:rsidRPr="00477083" w:rsidRDefault="003A1428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Юридические адреса и банковские реквизиты сторон</w:t>
      </w:r>
    </w:p>
    <w:p w14:paraId="0579103F" w14:textId="77777777" w:rsidR="003A1428" w:rsidRPr="00477083" w:rsidRDefault="003A1428">
      <w:pPr>
        <w:ind w:left="360"/>
        <w:rPr>
          <w:sz w:val="22"/>
        </w:rPr>
      </w:pPr>
    </w:p>
    <w:p w14:paraId="10710034" w14:textId="77777777" w:rsidR="003A1428" w:rsidRPr="00477083" w:rsidRDefault="003A1428">
      <w:pPr>
        <w:rPr>
          <w:b/>
          <w:sz w:val="22"/>
        </w:rPr>
      </w:pPr>
    </w:p>
    <w:tbl>
      <w:tblPr>
        <w:tblW w:w="10368" w:type="dxa"/>
        <w:tblInd w:w="-176" w:type="dxa"/>
        <w:tblLook w:val="00A0" w:firstRow="1" w:lastRow="0" w:firstColumn="1" w:lastColumn="0" w:noHBand="0" w:noVBand="0"/>
      </w:tblPr>
      <w:tblGrid>
        <w:gridCol w:w="3676"/>
        <w:gridCol w:w="3828"/>
        <w:gridCol w:w="2864"/>
      </w:tblGrid>
      <w:tr w:rsidR="003A1428" w:rsidRPr="00477083" w14:paraId="6CB5C651" w14:textId="77777777">
        <w:tc>
          <w:tcPr>
            <w:tcW w:w="3676" w:type="dxa"/>
          </w:tcPr>
          <w:p w14:paraId="5A219106" w14:textId="77777777" w:rsidR="003A1428" w:rsidRPr="00477083" w:rsidRDefault="003A1428">
            <w:pPr>
              <w:rPr>
                <w:b/>
              </w:rPr>
            </w:pPr>
            <w:r w:rsidRPr="00477083">
              <w:rPr>
                <w:b/>
                <w:sz w:val="22"/>
              </w:rPr>
              <w:t xml:space="preserve">Оператор электронной площадки:                                         </w:t>
            </w:r>
          </w:p>
          <w:p w14:paraId="54C56D9E" w14:textId="77777777" w:rsidR="003A1428" w:rsidRPr="00477083" w:rsidRDefault="003A1428">
            <w:pPr>
              <w:rPr>
                <w:b/>
              </w:rPr>
            </w:pPr>
            <w:r w:rsidRPr="00477083">
              <w:rPr>
                <w:b/>
                <w:sz w:val="22"/>
              </w:rPr>
              <w:t>ООО «МЭТС»</w:t>
            </w:r>
          </w:p>
        </w:tc>
        <w:tc>
          <w:tcPr>
            <w:tcW w:w="3828" w:type="dxa"/>
          </w:tcPr>
          <w:p w14:paraId="350B2974" w14:textId="77777777" w:rsidR="003A1428" w:rsidRPr="00477083" w:rsidRDefault="003A1428">
            <w:pPr>
              <w:rPr>
                <w:b/>
              </w:rPr>
            </w:pPr>
            <w:r w:rsidRPr="00477083">
              <w:rPr>
                <w:b/>
                <w:sz w:val="22"/>
              </w:rPr>
              <w:t>Участник торгов:</w:t>
            </w:r>
          </w:p>
        </w:tc>
        <w:tc>
          <w:tcPr>
            <w:tcW w:w="2864" w:type="dxa"/>
          </w:tcPr>
          <w:p w14:paraId="084225EE" w14:textId="77777777" w:rsidR="003A1428" w:rsidRPr="00477083" w:rsidRDefault="003A1428">
            <w:pPr>
              <w:rPr>
                <w:b/>
              </w:rPr>
            </w:pPr>
            <w:r w:rsidRPr="00477083">
              <w:rPr>
                <w:b/>
                <w:sz w:val="22"/>
              </w:rPr>
              <w:t>Организатор торгов:</w:t>
            </w:r>
          </w:p>
        </w:tc>
      </w:tr>
      <w:tr w:rsidR="003A1428" w:rsidRPr="00477083" w14:paraId="0A7BE0F3" w14:textId="77777777">
        <w:tc>
          <w:tcPr>
            <w:tcW w:w="3676" w:type="dxa"/>
          </w:tcPr>
          <w:p w14:paraId="14860DBC" w14:textId="77777777" w:rsidR="003A1428" w:rsidRPr="00477083" w:rsidRDefault="003A1428">
            <w:pPr>
              <w:jc w:val="both"/>
            </w:pPr>
          </w:p>
          <w:p w14:paraId="75C9A5F5" w14:textId="77777777" w:rsidR="003A1428" w:rsidRPr="00477083" w:rsidRDefault="003A1428">
            <w:r w:rsidRPr="00477083">
              <w:rPr>
                <w:sz w:val="22"/>
              </w:rPr>
              <w:t>3020</w:t>
            </w:r>
            <w:r w:rsidR="00652CE6">
              <w:rPr>
                <w:sz w:val="22"/>
              </w:rPr>
              <w:t>23</w:t>
            </w:r>
            <w:r w:rsidRPr="00477083">
              <w:rPr>
                <w:sz w:val="22"/>
              </w:rPr>
              <w:t xml:space="preserve">, г. Орел, ул. </w:t>
            </w:r>
            <w:r w:rsidR="00652CE6">
              <w:rPr>
                <w:sz w:val="22"/>
              </w:rPr>
              <w:t>Раздольн</w:t>
            </w:r>
            <w:r w:rsidRPr="00477083">
              <w:rPr>
                <w:sz w:val="22"/>
              </w:rPr>
              <w:t xml:space="preserve">ая, </w:t>
            </w:r>
          </w:p>
          <w:p w14:paraId="53F09ED7" w14:textId="77777777" w:rsidR="003A1428" w:rsidRPr="00477083" w:rsidRDefault="00652CE6">
            <w:r>
              <w:rPr>
                <w:sz w:val="22"/>
              </w:rPr>
              <w:t>д 11, помещение 137</w:t>
            </w:r>
            <w:r w:rsidR="003A1428" w:rsidRPr="00477083">
              <w:rPr>
                <w:sz w:val="22"/>
              </w:rPr>
              <w:t xml:space="preserve">; </w:t>
            </w:r>
          </w:p>
          <w:p w14:paraId="510A7B3E" w14:textId="77777777" w:rsidR="003A1428" w:rsidRPr="00477083" w:rsidRDefault="003A1428">
            <w:r w:rsidRPr="00477083">
              <w:rPr>
                <w:sz w:val="22"/>
              </w:rPr>
              <w:t xml:space="preserve">ИНН 5751039346; </w:t>
            </w:r>
          </w:p>
          <w:p w14:paraId="1A26CAE6" w14:textId="77777777" w:rsidR="003A1428" w:rsidRPr="00477083" w:rsidRDefault="003A1428">
            <w:r w:rsidRPr="00477083">
              <w:rPr>
                <w:sz w:val="22"/>
              </w:rPr>
              <w:t xml:space="preserve">КПП 575101001; </w:t>
            </w:r>
          </w:p>
          <w:p w14:paraId="5D429712" w14:textId="77777777" w:rsidR="003A1428" w:rsidRPr="000A4EBE" w:rsidRDefault="003A1428">
            <w:pPr>
              <w:rPr>
                <w:sz w:val="22"/>
              </w:rPr>
            </w:pPr>
            <w:r w:rsidRPr="00477083">
              <w:rPr>
                <w:sz w:val="22"/>
              </w:rPr>
              <w:t>ОГРН 1105742000858;</w:t>
            </w:r>
          </w:p>
          <w:p w14:paraId="5EAA6C3F" w14:textId="77777777" w:rsidR="001F4CC0" w:rsidRPr="000A4EBE" w:rsidRDefault="001F4CC0">
            <w:pPr>
              <w:rPr>
                <w:sz w:val="22"/>
              </w:rPr>
            </w:pPr>
          </w:p>
          <w:p w14:paraId="4B079D81" w14:textId="77777777" w:rsidR="001F4CC0" w:rsidRPr="00477083" w:rsidRDefault="001F4CC0" w:rsidP="001F4CC0">
            <w:pPr>
              <w:rPr>
                <w:b/>
              </w:rPr>
            </w:pPr>
            <w:r w:rsidRPr="00477083">
              <w:rPr>
                <w:b/>
                <w:sz w:val="22"/>
              </w:rPr>
              <w:t xml:space="preserve">Генеральный директор                                         </w:t>
            </w:r>
          </w:p>
          <w:p w14:paraId="7E3237EC" w14:textId="77777777" w:rsidR="001F4CC0" w:rsidRPr="001F4CC0" w:rsidRDefault="001F4CC0" w:rsidP="001F4CC0">
            <w:r w:rsidRPr="00477083">
              <w:rPr>
                <w:b/>
                <w:sz w:val="22"/>
              </w:rPr>
              <w:t>ООО «МЭТС»</w:t>
            </w:r>
          </w:p>
          <w:p w14:paraId="679865AC" w14:textId="77777777" w:rsidR="001F4CC0" w:rsidRPr="00477083" w:rsidRDefault="001F4CC0" w:rsidP="001F4CC0">
            <w:pPr>
              <w:pStyle w:val="ConsPlusNonformat"/>
              <w:widowControl/>
              <w:rPr>
                <w:rFonts w:ascii="Times New Roman" w:hAnsi="Times New Roman"/>
                <w:b/>
                <w:sz w:val="22"/>
              </w:rPr>
            </w:pPr>
            <w:r w:rsidRPr="00477083">
              <w:rPr>
                <w:rFonts w:ascii="Times New Roman" w:hAnsi="Times New Roman"/>
                <w:b/>
                <w:sz w:val="22"/>
              </w:rPr>
              <w:t>Федяев В.И.</w:t>
            </w:r>
          </w:p>
          <w:p w14:paraId="5C816AF3" w14:textId="77777777" w:rsidR="003A1428" w:rsidRPr="00477083" w:rsidRDefault="003A1428">
            <w:pPr>
              <w:rPr>
                <w:color w:val="000000"/>
              </w:rPr>
            </w:pPr>
          </w:p>
          <w:p w14:paraId="6BF0C298" w14:textId="77777777" w:rsidR="003A1428" w:rsidRPr="00477083" w:rsidRDefault="003A1428"/>
        </w:tc>
        <w:tc>
          <w:tcPr>
            <w:tcW w:w="3828" w:type="dxa"/>
          </w:tcPr>
          <w:p w14:paraId="0E6624A7" w14:textId="77777777" w:rsidR="003A1428" w:rsidRPr="00477083" w:rsidRDefault="003A1428"/>
          <w:p w14:paraId="7F98CFA4" w14:textId="77777777" w:rsidR="003A1428" w:rsidRPr="00477083" w:rsidRDefault="003A1428"/>
          <w:p w14:paraId="2462B087" w14:textId="77777777" w:rsidR="003A1428" w:rsidRPr="00477083" w:rsidRDefault="003A1428"/>
          <w:p w14:paraId="791AFEE2" w14:textId="77777777" w:rsidR="003A1428" w:rsidRPr="00477083" w:rsidRDefault="003A1428"/>
          <w:p w14:paraId="1BB12E1F" w14:textId="77777777" w:rsidR="003A1428" w:rsidRPr="00477083" w:rsidRDefault="003A1428"/>
          <w:p w14:paraId="77432537" w14:textId="77777777" w:rsidR="003A1428" w:rsidRPr="00477083" w:rsidRDefault="003A1428"/>
          <w:p w14:paraId="65F79388" w14:textId="77777777" w:rsidR="003A1428" w:rsidRPr="00477083" w:rsidRDefault="003A1428"/>
          <w:p w14:paraId="65E3BF9D" w14:textId="77777777" w:rsidR="003A1428" w:rsidRPr="00477083" w:rsidRDefault="003A1428"/>
          <w:p w14:paraId="6D3AE9DC" w14:textId="77777777" w:rsidR="003A1428" w:rsidRPr="00477083" w:rsidRDefault="001F4CC0">
            <w:r w:rsidRPr="00477083">
              <w:rPr>
                <w:b/>
                <w:sz w:val="22"/>
                <w:u w:val="single"/>
              </w:rPr>
              <w:t>__________________</w:t>
            </w:r>
          </w:p>
          <w:p w14:paraId="082A987B" w14:textId="77777777" w:rsidR="003A1428" w:rsidRPr="00477083" w:rsidRDefault="003A1428"/>
        </w:tc>
        <w:tc>
          <w:tcPr>
            <w:tcW w:w="2864" w:type="dxa"/>
          </w:tcPr>
          <w:p w14:paraId="65286E63" w14:textId="77777777" w:rsidR="003A1428" w:rsidRDefault="003A1428">
            <w:pPr>
              <w:rPr>
                <w:lang w:val="en-US"/>
              </w:rPr>
            </w:pPr>
          </w:p>
          <w:p w14:paraId="5B1FC5A6" w14:textId="77777777" w:rsidR="001F4CC0" w:rsidRDefault="001F4CC0">
            <w:pPr>
              <w:rPr>
                <w:lang w:val="en-US"/>
              </w:rPr>
            </w:pPr>
          </w:p>
          <w:p w14:paraId="6CEE4A8B" w14:textId="77777777" w:rsidR="001F4CC0" w:rsidRDefault="001F4CC0">
            <w:pPr>
              <w:rPr>
                <w:lang w:val="en-US"/>
              </w:rPr>
            </w:pPr>
          </w:p>
          <w:p w14:paraId="0CAE9D27" w14:textId="77777777" w:rsidR="001F4CC0" w:rsidRDefault="001F4CC0">
            <w:pPr>
              <w:rPr>
                <w:lang w:val="en-US"/>
              </w:rPr>
            </w:pPr>
          </w:p>
          <w:p w14:paraId="21CF8EF4" w14:textId="77777777" w:rsidR="001F4CC0" w:rsidRDefault="001F4CC0">
            <w:pPr>
              <w:rPr>
                <w:lang w:val="en-US"/>
              </w:rPr>
            </w:pPr>
          </w:p>
          <w:p w14:paraId="32ABD971" w14:textId="77777777" w:rsidR="001F4CC0" w:rsidRDefault="001F4CC0">
            <w:pPr>
              <w:rPr>
                <w:lang w:val="en-US"/>
              </w:rPr>
            </w:pPr>
          </w:p>
          <w:p w14:paraId="05C1A3BD" w14:textId="77777777" w:rsidR="001F4CC0" w:rsidRDefault="001F4CC0">
            <w:pPr>
              <w:rPr>
                <w:lang w:val="en-US"/>
              </w:rPr>
            </w:pPr>
          </w:p>
          <w:p w14:paraId="70B33B69" w14:textId="77777777" w:rsidR="001F4CC0" w:rsidRDefault="001F4CC0">
            <w:pPr>
              <w:rPr>
                <w:lang w:val="en-US"/>
              </w:rPr>
            </w:pPr>
          </w:p>
          <w:p w14:paraId="26FB1C5D" w14:textId="77777777" w:rsidR="001F4CC0" w:rsidRPr="001F4CC0" w:rsidRDefault="001F4CC0">
            <w:pPr>
              <w:rPr>
                <w:lang w:val="en-US"/>
              </w:rPr>
            </w:pPr>
            <w:r w:rsidRPr="00477083">
              <w:rPr>
                <w:b/>
                <w:sz w:val="22"/>
                <w:u w:val="single"/>
              </w:rPr>
              <w:t>__________________</w:t>
            </w:r>
          </w:p>
        </w:tc>
      </w:tr>
    </w:tbl>
    <w:p w14:paraId="4D71707E" w14:textId="77777777" w:rsidR="003A1428" w:rsidRPr="001F4CC0" w:rsidRDefault="003A1428" w:rsidP="001F4CC0">
      <w:pPr>
        <w:rPr>
          <w:b/>
          <w:sz w:val="22"/>
          <w:lang w:val="en-US"/>
        </w:rPr>
      </w:pPr>
    </w:p>
    <w:p w14:paraId="13F55DAE" w14:textId="77777777" w:rsidR="003A1428" w:rsidRDefault="003A1428">
      <w:pPr>
        <w:ind w:left="360"/>
        <w:rPr>
          <w:b/>
          <w:sz w:val="22"/>
        </w:rPr>
      </w:pPr>
    </w:p>
    <w:p w14:paraId="47178FC3" w14:textId="77777777" w:rsidR="003A1428" w:rsidRDefault="003A1428">
      <w:pPr>
        <w:ind w:left="360"/>
        <w:rPr>
          <w:b/>
          <w:sz w:val="22"/>
        </w:rPr>
      </w:pPr>
    </w:p>
    <w:sectPr w:rsidR="003A1428" w:rsidSect="00DF1C29">
      <w:footerReference w:type="even" r:id="rId9"/>
      <w:footerReference w:type="default" r:id="rId10"/>
      <w:pgSz w:w="11906" w:h="16838" w:code="9"/>
      <w:pgMar w:top="567" w:right="850" w:bottom="567" w:left="108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51A0" w14:textId="77777777" w:rsidR="005766D0" w:rsidRDefault="005766D0">
      <w:r>
        <w:separator/>
      </w:r>
    </w:p>
  </w:endnote>
  <w:endnote w:type="continuationSeparator" w:id="0">
    <w:p w14:paraId="548A8273" w14:textId="77777777" w:rsidR="005766D0" w:rsidRDefault="005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047F" w14:textId="77777777" w:rsidR="003A1428" w:rsidRDefault="003A1428">
    <w:pPr>
      <w:pStyle w:val="a3"/>
      <w:framePr w:wrap="around" w:h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#</w:t>
    </w:r>
    <w:r>
      <w:rPr>
        <w:rStyle w:val="a9"/>
      </w:rPr>
      <w:fldChar w:fldCharType="end"/>
    </w:r>
  </w:p>
  <w:p w14:paraId="4A712473" w14:textId="77777777" w:rsidR="003A1428" w:rsidRDefault="003A1428">
    <w:pPr>
      <w:pStyle w:val="a3"/>
      <w:ind w:right="360"/>
      <w:rPr>
        <w:rStyle w:val="a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366F" w14:textId="77777777" w:rsidR="003A1428" w:rsidRDefault="00BD0FD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0D31">
      <w:rPr>
        <w:noProof/>
      </w:rPr>
      <w:t>1</w:t>
    </w:r>
    <w:r>
      <w:rPr>
        <w:noProof/>
      </w:rPr>
      <w:fldChar w:fldCharType="end"/>
    </w:r>
  </w:p>
  <w:p w14:paraId="66922374" w14:textId="77777777" w:rsidR="003A1428" w:rsidRDefault="003A1428">
    <w:pPr>
      <w:pStyle w:val="a3"/>
      <w:ind w:right="360"/>
      <w:rPr>
        <w:rStyle w:val="a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047A" w14:textId="77777777" w:rsidR="005766D0" w:rsidRDefault="005766D0">
      <w:r>
        <w:separator/>
      </w:r>
    </w:p>
  </w:footnote>
  <w:footnote w:type="continuationSeparator" w:id="0">
    <w:p w14:paraId="5340DA64" w14:textId="77777777" w:rsidR="005766D0" w:rsidRDefault="0057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1FA1"/>
    <w:multiLevelType w:val="multilevel"/>
    <w:tmpl w:val="8B70B542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3C507B7C"/>
    <w:multiLevelType w:val="multilevel"/>
    <w:tmpl w:val="221611B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6877353"/>
    <w:multiLevelType w:val="multilevel"/>
    <w:tmpl w:val="464887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num w:numId="1" w16cid:durableId="877474975">
    <w:abstractNumId w:val="2"/>
  </w:num>
  <w:num w:numId="2" w16cid:durableId="1230337605">
    <w:abstractNumId w:val="1"/>
  </w:num>
  <w:num w:numId="3" w16cid:durableId="106410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1A"/>
    <w:rsid w:val="00025F47"/>
    <w:rsid w:val="00063EC8"/>
    <w:rsid w:val="000A4EBE"/>
    <w:rsid w:val="000C0D31"/>
    <w:rsid w:val="000E28B7"/>
    <w:rsid w:val="00172218"/>
    <w:rsid w:val="001A6F2D"/>
    <w:rsid w:val="001A76E9"/>
    <w:rsid w:val="001B26F5"/>
    <w:rsid w:val="001D6A55"/>
    <w:rsid w:val="001F4CC0"/>
    <w:rsid w:val="002263F7"/>
    <w:rsid w:val="00247BB7"/>
    <w:rsid w:val="002615F5"/>
    <w:rsid w:val="0028141A"/>
    <w:rsid w:val="00281D89"/>
    <w:rsid w:val="002D3635"/>
    <w:rsid w:val="00310167"/>
    <w:rsid w:val="003307B3"/>
    <w:rsid w:val="003732AB"/>
    <w:rsid w:val="00395C8B"/>
    <w:rsid w:val="003A13D4"/>
    <w:rsid w:val="003A1428"/>
    <w:rsid w:val="003A3EEF"/>
    <w:rsid w:val="003E1F04"/>
    <w:rsid w:val="003E78E2"/>
    <w:rsid w:val="00410BD1"/>
    <w:rsid w:val="00443BF9"/>
    <w:rsid w:val="00477083"/>
    <w:rsid w:val="00477414"/>
    <w:rsid w:val="00480686"/>
    <w:rsid w:val="004A1B70"/>
    <w:rsid w:val="004B3BAC"/>
    <w:rsid w:val="004C55CF"/>
    <w:rsid w:val="004E247D"/>
    <w:rsid w:val="005742E6"/>
    <w:rsid w:val="005766D0"/>
    <w:rsid w:val="005B06B9"/>
    <w:rsid w:val="005F0E6D"/>
    <w:rsid w:val="00617B2D"/>
    <w:rsid w:val="00652CE6"/>
    <w:rsid w:val="00670C9E"/>
    <w:rsid w:val="006D4A77"/>
    <w:rsid w:val="0074051D"/>
    <w:rsid w:val="00742AFB"/>
    <w:rsid w:val="00767E51"/>
    <w:rsid w:val="00771037"/>
    <w:rsid w:val="007A3642"/>
    <w:rsid w:val="007A41C3"/>
    <w:rsid w:val="007B74C2"/>
    <w:rsid w:val="00822F7E"/>
    <w:rsid w:val="00866CF5"/>
    <w:rsid w:val="008B2FE8"/>
    <w:rsid w:val="008F6224"/>
    <w:rsid w:val="00907D8A"/>
    <w:rsid w:val="00961AAA"/>
    <w:rsid w:val="009675D4"/>
    <w:rsid w:val="00980541"/>
    <w:rsid w:val="00A06519"/>
    <w:rsid w:val="00A17066"/>
    <w:rsid w:val="00A445DD"/>
    <w:rsid w:val="00A625AC"/>
    <w:rsid w:val="00A704C9"/>
    <w:rsid w:val="00AF22BE"/>
    <w:rsid w:val="00B2328A"/>
    <w:rsid w:val="00B40D72"/>
    <w:rsid w:val="00B41359"/>
    <w:rsid w:val="00B50087"/>
    <w:rsid w:val="00B95B47"/>
    <w:rsid w:val="00BD0FDF"/>
    <w:rsid w:val="00BD5FEF"/>
    <w:rsid w:val="00C00078"/>
    <w:rsid w:val="00C20B79"/>
    <w:rsid w:val="00C3275E"/>
    <w:rsid w:val="00CD4371"/>
    <w:rsid w:val="00D041FA"/>
    <w:rsid w:val="00D07391"/>
    <w:rsid w:val="00D23A22"/>
    <w:rsid w:val="00D24C6D"/>
    <w:rsid w:val="00D33C59"/>
    <w:rsid w:val="00DD63E2"/>
    <w:rsid w:val="00DE3224"/>
    <w:rsid w:val="00DF1C29"/>
    <w:rsid w:val="00E34FE7"/>
    <w:rsid w:val="00E43724"/>
    <w:rsid w:val="00E73FD2"/>
    <w:rsid w:val="00E97F96"/>
    <w:rsid w:val="00EA3882"/>
    <w:rsid w:val="00EB6E22"/>
    <w:rsid w:val="00EC10D5"/>
    <w:rsid w:val="00EF5DE2"/>
    <w:rsid w:val="00F43924"/>
    <w:rsid w:val="00F500AF"/>
    <w:rsid w:val="00F5651F"/>
    <w:rsid w:val="00F6746E"/>
    <w:rsid w:val="00F71900"/>
    <w:rsid w:val="00F91215"/>
    <w:rsid w:val="00FB2473"/>
    <w:rsid w:val="00FD13F5"/>
    <w:rsid w:val="00FE3F24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2BF"/>
  <w15:docId w15:val="{107202A5-A28B-4653-ADDA-27F8654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29"/>
    <w:rPr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F1C29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F1C29"/>
    <w:rPr>
      <w:rFonts w:ascii="Calibri Light" w:hAnsi="Calibri Light"/>
      <w:b/>
      <w:sz w:val="26"/>
    </w:rPr>
  </w:style>
  <w:style w:type="paragraph" w:customStyle="1" w:styleId="ConsPlusNonformat">
    <w:name w:val="ConsPlusNonformat"/>
    <w:uiPriority w:val="99"/>
    <w:rsid w:val="00DF1C29"/>
    <w:pPr>
      <w:widowControl w:val="0"/>
    </w:pPr>
    <w:rPr>
      <w:rFonts w:ascii="Courier New" w:hAnsi="Courier New"/>
      <w:sz w:val="20"/>
      <w:szCs w:val="20"/>
    </w:rPr>
  </w:style>
  <w:style w:type="paragraph" w:customStyle="1" w:styleId="Number">
    <w:name w:val="Number"/>
    <w:basedOn w:val="a"/>
    <w:uiPriority w:val="99"/>
    <w:rsid w:val="00DF1C29"/>
    <w:pPr>
      <w:spacing w:after="60"/>
      <w:jc w:val="right"/>
    </w:pPr>
  </w:style>
  <w:style w:type="paragraph" w:styleId="a3">
    <w:name w:val="footer"/>
    <w:basedOn w:val="a"/>
    <w:link w:val="a4"/>
    <w:uiPriority w:val="99"/>
    <w:rsid w:val="00DF1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91215"/>
    <w:rPr>
      <w:rFonts w:cs="Times New Roman"/>
      <w:sz w:val="24"/>
    </w:rPr>
  </w:style>
  <w:style w:type="paragraph" w:styleId="a5">
    <w:name w:val="Balloon Text"/>
    <w:basedOn w:val="a"/>
    <w:link w:val="a6"/>
    <w:uiPriority w:val="99"/>
    <w:rsid w:val="00DF1C29"/>
    <w:rPr>
      <w:rFonts w:ascii="Segoe U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DF1C29"/>
    <w:rPr>
      <w:rFonts w:ascii="Segoe UI" w:hAnsi="Segoe UI"/>
      <w:sz w:val="18"/>
    </w:rPr>
  </w:style>
  <w:style w:type="paragraph" w:styleId="HTML">
    <w:name w:val="HTML Preformatted"/>
    <w:basedOn w:val="a"/>
    <w:link w:val="HTML0"/>
    <w:uiPriority w:val="99"/>
    <w:rsid w:val="00DF1C29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1C29"/>
    <w:rPr>
      <w:rFonts w:ascii="Courier New" w:hAnsi="Courier New"/>
      <w:sz w:val="20"/>
    </w:rPr>
  </w:style>
  <w:style w:type="paragraph" w:customStyle="1" w:styleId="Default">
    <w:name w:val="Default"/>
    <w:basedOn w:val="a"/>
    <w:uiPriority w:val="99"/>
    <w:rsid w:val="00DF1C29"/>
    <w:rPr>
      <w:color w:val="000000"/>
    </w:rPr>
  </w:style>
  <w:style w:type="character" w:styleId="a7">
    <w:name w:val="line number"/>
    <w:basedOn w:val="a0"/>
    <w:uiPriority w:val="99"/>
    <w:semiHidden/>
    <w:rsid w:val="00DF1C29"/>
    <w:rPr>
      <w:rFonts w:cs="Times New Roman"/>
    </w:rPr>
  </w:style>
  <w:style w:type="character" w:styleId="a8">
    <w:name w:val="Hyperlink"/>
    <w:basedOn w:val="a0"/>
    <w:uiPriority w:val="99"/>
    <w:rsid w:val="00DF1C29"/>
    <w:rPr>
      <w:rFonts w:cs="Times New Roman"/>
      <w:color w:val="0000FF"/>
      <w:u w:val="single"/>
    </w:rPr>
  </w:style>
  <w:style w:type="character" w:customStyle="1" w:styleId="paragraph">
    <w:name w:val="paragraph"/>
    <w:uiPriority w:val="99"/>
    <w:rsid w:val="00DF1C29"/>
    <w:rPr>
      <w:rFonts w:ascii="Arial" w:hAnsi="Arial"/>
      <w:sz w:val="18"/>
      <w:u w:val="none"/>
    </w:rPr>
  </w:style>
  <w:style w:type="character" w:styleId="a9">
    <w:name w:val="page number"/>
    <w:basedOn w:val="a0"/>
    <w:uiPriority w:val="99"/>
    <w:rsid w:val="00DF1C29"/>
    <w:rPr>
      <w:rFonts w:cs="Times New Roman"/>
    </w:rPr>
  </w:style>
  <w:style w:type="table" w:styleId="1">
    <w:name w:val="Table Simple 1"/>
    <w:basedOn w:val="a1"/>
    <w:uiPriority w:val="99"/>
    <w:rsid w:val="00DF1C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F91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9121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ets.ru/page/manu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et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</cp:lastModifiedBy>
  <cp:revision>2</cp:revision>
  <cp:lastPrinted>2020-08-25T14:21:00Z</cp:lastPrinted>
  <dcterms:created xsi:type="dcterms:W3CDTF">2023-10-05T12:04:00Z</dcterms:created>
  <dcterms:modified xsi:type="dcterms:W3CDTF">2023-10-05T12:04:00Z</dcterms:modified>
</cp:coreProperties>
</file>