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744C0440" w:rsidR="0004186C" w:rsidRPr="00C32997" w:rsidRDefault="00FB02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B02A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B02A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B02AD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FB02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B02AD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Банк «</w:t>
      </w:r>
      <w:proofErr w:type="spellStart"/>
      <w:r w:rsidRPr="00FB02AD">
        <w:rPr>
          <w:rFonts w:ascii="Times New Roman" w:hAnsi="Times New Roman" w:cs="Times New Roman"/>
          <w:color w:val="000000"/>
          <w:sz w:val="24"/>
          <w:szCs w:val="24"/>
        </w:rPr>
        <w:t>Прайм</w:t>
      </w:r>
      <w:proofErr w:type="spellEnd"/>
      <w:r w:rsidRPr="00FB02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2AD">
        <w:rPr>
          <w:rFonts w:ascii="Times New Roman" w:hAnsi="Times New Roman" w:cs="Times New Roman"/>
          <w:color w:val="000000"/>
          <w:sz w:val="24"/>
          <w:szCs w:val="24"/>
        </w:rPr>
        <w:t>Финанс</w:t>
      </w:r>
      <w:proofErr w:type="spellEnd"/>
      <w:r w:rsidRPr="00FB02AD">
        <w:rPr>
          <w:rFonts w:ascii="Times New Roman" w:hAnsi="Times New Roman" w:cs="Times New Roman"/>
          <w:color w:val="000000"/>
          <w:sz w:val="24"/>
          <w:szCs w:val="24"/>
        </w:rPr>
        <w:t>» (Акционерное общество) (Банк «</w:t>
      </w:r>
      <w:proofErr w:type="spellStart"/>
      <w:r w:rsidRPr="00FB02AD">
        <w:rPr>
          <w:rFonts w:ascii="Times New Roman" w:hAnsi="Times New Roman" w:cs="Times New Roman"/>
          <w:color w:val="000000"/>
          <w:sz w:val="24"/>
          <w:szCs w:val="24"/>
        </w:rPr>
        <w:t>Прайм</w:t>
      </w:r>
      <w:proofErr w:type="spellEnd"/>
      <w:r w:rsidRPr="00FB02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2AD">
        <w:rPr>
          <w:rFonts w:ascii="Times New Roman" w:hAnsi="Times New Roman" w:cs="Times New Roman"/>
          <w:color w:val="000000"/>
          <w:sz w:val="24"/>
          <w:szCs w:val="24"/>
        </w:rPr>
        <w:t>Финанс</w:t>
      </w:r>
      <w:proofErr w:type="spellEnd"/>
      <w:r w:rsidRPr="00FB02AD">
        <w:rPr>
          <w:rFonts w:ascii="Times New Roman" w:hAnsi="Times New Roman" w:cs="Times New Roman"/>
          <w:color w:val="000000"/>
          <w:sz w:val="24"/>
          <w:szCs w:val="24"/>
        </w:rPr>
        <w:t>» (АО)), (адрес регистрации: 197374, г. Санкт-Петербург, ул. Савушкина, д. 126, лит.</w:t>
      </w:r>
      <w:proofErr w:type="gramEnd"/>
      <w:r w:rsidRPr="00FB02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B02AD">
        <w:rPr>
          <w:rFonts w:ascii="Times New Roman" w:hAnsi="Times New Roman" w:cs="Times New Roman"/>
          <w:color w:val="000000"/>
          <w:sz w:val="24"/>
          <w:szCs w:val="24"/>
        </w:rPr>
        <w:t>Б, пом. 71-Н, ОГРН 1027800001240, ИНН 7831001158) (далее – финансовая организация), конкурсным управляющим (ликвидатором) которого на основании решения Арбитражного суда Санкт-Петербурга и Ленинградской области от 31 октября 2019 г. по делу №А56-70065/2019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D7451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</w:t>
      </w:r>
      <w:r w:rsidR="00F733B8" w:rsidRPr="00C32997">
        <w:rPr>
          <w:rFonts w:ascii="Times New Roman" w:hAnsi="Times New Roman" w:cs="Times New Roman"/>
          <w:color w:val="000000"/>
          <w:sz w:val="24"/>
          <w:szCs w:val="24"/>
        </w:rPr>
        <w:t xml:space="preserve">. 4) (далее – КУ), </w:t>
      </w:r>
      <w:r w:rsidR="00CF5F6F" w:rsidRPr="00C32997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C3299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C329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C329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14:paraId="2DC26E50" w14:textId="3C58540A" w:rsidR="00651D54" w:rsidRPr="00C32997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997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77777777" w:rsidR="002845C8" w:rsidRPr="00C32997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997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239CD768" w14:textId="73DA216A" w:rsidR="00405C92" w:rsidRPr="00BE2CA9" w:rsidRDefault="0008610F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997">
        <w:rPr>
          <w:rFonts w:ascii="Times New Roman" w:hAnsi="Times New Roman" w:cs="Times New Roman"/>
          <w:color w:val="000000"/>
          <w:sz w:val="24"/>
          <w:szCs w:val="24"/>
        </w:rPr>
        <w:t xml:space="preserve">Лот 1 – ООО «НПО «НИС», ИНН 7839030792, солидарно с Зайцевым Дмитрием Александровичем, </w:t>
      </w:r>
      <w:proofErr w:type="spellStart"/>
      <w:r w:rsidRPr="00C32997">
        <w:rPr>
          <w:rFonts w:ascii="Times New Roman" w:hAnsi="Times New Roman" w:cs="Times New Roman"/>
          <w:color w:val="000000"/>
          <w:sz w:val="24"/>
          <w:szCs w:val="24"/>
        </w:rPr>
        <w:t>Чумаковым</w:t>
      </w:r>
      <w:proofErr w:type="spellEnd"/>
      <w:r w:rsidRPr="00C32997">
        <w:rPr>
          <w:rFonts w:ascii="Times New Roman" w:hAnsi="Times New Roman" w:cs="Times New Roman"/>
          <w:color w:val="000000"/>
          <w:sz w:val="24"/>
          <w:szCs w:val="24"/>
        </w:rPr>
        <w:t xml:space="preserve"> Павлом Андреевичем, КД К/4619/ЮЛ/СПБ/810/180131/1 от 31.01.2018, определение АС СПб и ЛО от 02.12.2023 по делу № А56-17074/2023/тр</w:t>
      </w:r>
      <w:proofErr w:type="gramStart"/>
      <w:r w:rsidRPr="00C32997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C32997">
        <w:rPr>
          <w:rFonts w:ascii="Times New Roman" w:hAnsi="Times New Roman" w:cs="Times New Roman"/>
          <w:color w:val="000000"/>
          <w:sz w:val="24"/>
          <w:szCs w:val="24"/>
        </w:rPr>
        <w:t xml:space="preserve"> о включении в РТК 3-ей очереди, решение Невского районного суда г. Санкт-Петербурга от 15.04.2021 по делу 2-377/2021, ООО «НПО «НИС» в процедуре банкротства (11 878 581,33 руб.) – 2 390 272,87 руб.;</w:t>
      </w:r>
    </w:p>
    <w:p w14:paraId="56E77B24" w14:textId="038E8F78" w:rsidR="0008610F" w:rsidRPr="00BE2CA9" w:rsidRDefault="0008610F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proofErr w:type="spellStart"/>
      <w:r w:rsidR="00BE2CA9" w:rsidRPr="00BE2CA9">
        <w:rPr>
          <w:rFonts w:ascii="Times New Roman" w:hAnsi="Times New Roman" w:cs="Times New Roman"/>
          <w:color w:val="000000"/>
          <w:sz w:val="24"/>
          <w:szCs w:val="24"/>
        </w:rPr>
        <w:t>Будаев</w:t>
      </w:r>
      <w:proofErr w:type="spellEnd"/>
      <w:r w:rsidR="00BE2CA9" w:rsidRPr="00BE2CA9">
        <w:rPr>
          <w:rFonts w:ascii="Times New Roman" w:hAnsi="Times New Roman" w:cs="Times New Roman"/>
          <w:color w:val="000000"/>
          <w:sz w:val="24"/>
          <w:szCs w:val="24"/>
        </w:rPr>
        <w:t xml:space="preserve"> Игорь Васильевич солидарно с ООО «КАСКАД», ИНН 7842365164, КД К/65563/ФЛ/СПБ/978/180321/1 от 21.03.2018, решение Октябрьского районного суда г. Санкт-Петербурга от 16.06.2020 по делу 2-1159/2020 (79 436,69 евро, госпошлина 42 429,49 руб.) (7 755 366,68 руб.)</w:t>
      </w:r>
      <w:r w:rsidR="00BE2CA9" w:rsidRPr="00821094">
        <w:rPr>
          <w:rFonts w:ascii="Times New Roman" w:hAnsi="Times New Roman" w:cs="Times New Roman"/>
          <w:color w:val="000000"/>
          <w:sz w:val="24"/>
          <w:szCs w:val="24"/>
        </w:rPr>
        <w:t xml:space="preserve"> – 3</w:t>
      </w:r>
      <w:r w:rsidR="00BE2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2CA9" w:rsidRPr="00821094">
        <w:rPr>
          <w:rFonts w:ascii="Times New Roman" w:hAnsi="Times New Roman" w:cs="Times New Roman"/>
          <w:color w:val="000000"/>
          <w:sz w:val="24"/>
          <w:szCs w:val="24"/>
        </w:rPr>
        <w:t>232</w:t>
      </w:r>
      <w:r w:rsidR="00BE2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2CA9" w:rsidRPr="00821094">
        <w:rPr>
          <w:rFonts w:ascii="Times New Roman" w:hAnsi="Times New Roman" w:cs="Times New Roman"/>
          <w:color w:val="000000"/>
          <w:sz w:val="24"/>
          <w:szCs w:val="24"/>
        </w:rPr>
        <w:t xml:space="preserve">886,37 </w:t>
      </w:r>
      <w:r w:rsidR="00BE2CA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74580308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A20B65">
        <w:rPr>
          <w:b/>
          <w:bCs/>
          <w:color w:val="000000"/>
        </w:rPr>
        <w:t>у 1</w:t>
      </w:r>
      <w:r w:rsidRPr="00B141BB">
        <w:rPr>
          <w:b/>
          <w:bCs/>
          <w:color w:val="000000"/>
        </w:rPr>
        <w:t xml:space="preserve"> - с </w:t>
      </w:r>
      <w:r w:rsidR="00A20B65">
        <w:rPr>
          <w:b/>
          <w:bCs/>
          <w:color w:val="000000"/>
        </w:rPr>
        <w:t>13 августа 2024</w:t>
      </w:r>
      <w:r w:rsidRPr="00B141BB">
        <w:rPr>
          <w:b/>
          <w:bCs/>
          <w:color w:val="000000"/>
        </w:rPr>
        <w:t xml:space="preserve"> г. по </w:t>
      </w:r>
      <w:r w:rsidR="00A20B65">
        <w:rPr>
          <w:b/>
          <w:bCs/>
          <w:color w:val="000000"/>
        </w:rPr>
        <w:t xml:space="preserve">01 октября 2024 </w:t>
      </w:r>
      <w:r w:rsidRPr="00B141BB">
        <w:rPr>
          <w:b/>
          <w:bCs/>
          <w:color w:val="000000"/>
        </w:rPr>
        <w:t>г.;</w:t>
      </w:r>
    </w:p>
    <w:p w14:paraId="7B9A8CCF" w14:textId="483B4FC8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A20B65">
        <w:rPr>
          <w:b/>
          <w:bCs/>
          <w:color w:val="000000"/>
        </w:rPr>
        <w:t>у 2</w:t>
      </w:r>
      <w:r w:rsidRPr="00B141BB">
        <w:rPr>
          <w:b/>
          <w:bCs/>
          <w:color w:val="000000"/>
        </w:rPr>
        <w:t xml:space="preserve"> - с </w:t>
      </w:r>
      <w:r w:rsidR="00A20B65" w:rsidRPr="00A20B65">
        <w:rPr>
          <w:b/>
          <w:bCs/>
          <w:color w:val="000000"/>
        </w:rPr>
        <w:t>13 августа 2024</w:t>
      </w:r>
      <w:r w:rsidRPr="00B141BB">
        <w:rPr>
          <w:b/>
          <w:bCs/>
          <w:color w:val="000000"/>
        </w:rPr>
        <w:t xml:space="preserve"> г. по </w:t>
      </w:r>
      <w:r w:rsidR="00821094">
        <w:rPr>
          <w:b/>
          <w:bCs/>
          <w:color w:val="000000"/>
        </w:rPr>
        <w:t>19</w:t>
      </w:r>
      <w:bookmarkStart w:id="0" w:name="_GoBack"/>
      <w:bookmarkEnd w:id="0"/>
      <w:r w:rsidR="00A20B65" w:rsidRPr="00A20B65">
        <w:rPr>
          <w:b/>
          <w:bCs/>
          <w:color w:val="000000"/>
        </w:rPr>
        <w:t xml:space="preserve"> октября 2024</w:t>
      </w:r>
      <w:r w:rsidR="00A20B65">
        <w:rPr>
          <w:b/>
          <w:bCs/>
          <w:color w:val="000000"/>
        </w:rPr>
        <w:t xml:space="preserve">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595C3A0E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A20B65" w:rsidRPr="00A20B65">
        <w:rPr>
          <w:b/>
          <w:bCs/>
          <w:color w:val="000000"/>
        </w:rPr>
        <w:t>13 августа 2024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</w:t>
      </w:r>
      <w:r w:rsidRPr="00A20B65">
        <w:rPr>
          <w:color w:val="000000"/>
        </w:rPr>
        <w:t xml:space="preserve">прекращается за </w:t>
      </w:r>
      <w:r w:rsidR="00A20B65" w:rsidRPr="00A20B65">
        <w:rPr>
          <w:color w:val="000000"/>
        </w:rPr>
        <w:t>1</w:t>
      </w:r>
      <w:r w:rsidRPr="00A20B65">
        <w:rPr>
          <w:color w:val="000000"/>
        </w:rPr>
        <w:t xml:space="preserve"> (</w:t>
      </w:r>
      <w:r w:rsidR="00A20B65" w:rsidRPr="00A20B65">
        <w:rPr>
          <w:color w:val="000000"/>
        </w:rPr>
        <w:t>Один</w:t>
      </w:r>
      <w:r w:rsidRPr="00A20B65">
        <w:rPr>
          <w:color w:val="000000"/>
        </w:rPr>
        <w:t>) календарны</w:t>
      </w:r>
      <w:r w:rsidR="00A20B65" w:rsidRPr="00A20B65">
        <w:rPr>
          <w:color w:val="000000"/>
        </w:rPr>
        <w:t>й</w:t>
      </w:r>
      <w:r w:rsidRPr="00A20B65">
        <w:rPr>
          <w:color w:val="000000"/>
        </w:rPr>
        <w:t xml:space="preserve"> д</w:t>
      </w:r>
      <w:r w:rsidR="00A20B65" w:rsidRPr="00A20B65">
        <w:rPr>
          <w:color w:val="000000"/>
        </w:rPr>
        <w:t>ень</w:t>
      </w:r>
      <w:r w:rsidRPr="00A20B65">
        <w:rPr>
          <w:color w:val="000000"/>
        </w:rPr>
        <w:t xml:space="preserve"> до даты окончания соответствующего периода понижения цены продажи лотов в 14:00 часов</w:t>
      </w:r>
      <w:r w:rsidRPr="00B141BB">
        <w:rPr>
          <w:color w:val="000000"/>
        </w:rPr>
        <w:t xml:space="preserve">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5F993D01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A20B65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4F89AE6B" w14:textId="1B87B9A1" w:rsidR="00A20B65" w:rsidRPr="00A20B65" w:rsidRDefault="00A20B65" w:rsidP="00A20B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B65">
        <w:rPr>
          <w:color w:val="000000"/>
        </w:rPr>
        <w:t>с 13 августа 2024 г. по 19 сентября 2024 г. - в размере начальной цены продажи лот</w:t>
      </w:r>
      <w:r w:rsidR="00A121A8">
        <w:rPr>
          <w:color w:val="000000"/>
        </w:rPr>
        <w:t>а</w:t>
      </w:r>
      <w:r w:rsidRPr="00A20B65">
        <w:rPr>
          <w:color w:val="000000"/>
        </w:rPr>
        <w:t>;</w:t>
      </w:r>
    </w:p>
    <w:p w14:paraId="6FF52333" w14:textId="773D3348" w:rsidR="00A20B65" w:rsidRPr="00A20B65" w:rsidRDefault="00A20B65" w:rsidP="00A20B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B65">
        <w:rPr>
          <w:color w:val="000000"/>
        </w:rPr>
        <w:t xml:space="preserve">с 20 сентября 2024 г. по 22 сентября 2024 г. - в размере 90,13% от начальной цены продажи </w:t>
      </w:r>
      <w:r w:rsidR="00A121A8" w:rsidRPr="00A121A8">
        <w:rPr>
          <w:color w:val="000000"/>
        </w:rPr>
        <w:t>лота</w:t>
      </w:r>
      <w:r w:rsidRPr="00A20B65">
        <w:rPr>
          <w:color w:val="000000"/>
        </w:rPr>
        <w:t>;</w:t>
      </w:r>
    </w:p>
    <w:p w14:paraId="2A543DAF" w14:textId="1BB5D9E0" w:rsidR="00A20B65" w:rsidRPr="00A20B65" w:rsidRDefault="00A20B65" w:rsidP="00A20B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B65">
        <w:rPr>
          <w:color w:val="000000"/>
        </w:rPr>
        <w:t xml:space="preserve">с 23 сентября 2024 г. по 25 сентября 2024 г. - в размере 80,26% от начальной цены продажи </w:t>
      </w:r>
      <w:r w:rsidR="00A121A8" w:rsidRPr="00A121A8">
        <w:rPr>
          <w:color w:val="000000"/>
        </w:rPr>
        <w:t>лота</w:t>
      </w:r>
      <w:r w:rsidRPr="00A20B65">
        <w:rPr>
          <w:color w:val="000000"/>
        </w:rPr>
        <w:t>;</w:t>
      </w:r>
    </w:p>
    <w:p w14:paraId="7CCF3A9D" w14:textId="30AF6437" w:rsidR="00A20B65" w:rsidRPr="00A20B65" w:rsidRDefault="00A20B65" w:rsidP="00A20B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B65">
        <w:rPr>
          <w:color w:val="000000"/>
        </w:rPr>
        <w:t xml:space="preserve">с 26 сентября 2024 г. по 28 сентября 2024 г. - в размере 70,39% от начальной цены продажи </w:t>
      </w:r>
      <w:r w:rsidR="00A121A8" w:rsidRPr="00A121A8">
        <w:rPr>
          <w:color w:val="000000"/>
        </w:rPr>
        <w:t>лота</w:t>
      </w:r>
      <w:r w:rsidRPr="00A20B65">
        <w:rPr>
          <w:color w:val="000000"/>
        </w:rPr>
        <w:t>;</w:t>
      </w:r>
    </w:p>
    <w:p w14:paraId="12534DDA" w14:textId="55A403BF" w:rsidR="00A20B65" w:rsidRPr="00B141BB" w:rsidRDefault="00A20B65" w:rsidP="00A20B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0B65">
        <w:rPr>
          <w:color w:val="000000"/>
        </w:rPr>
        <w:lastRenderedPageBreak/>
        <w:t xml:space="preserve">с 29 сентября 2024 г. по 01 октября 2024 г. - в размере 60,52% от начальной цены продажи </w:t>
      </w:r>
      <w:r w:rsidR="00A121A8" w:rsidRPr="00A121A8">
        <w:rPr>
          <w:color w:val="000000"/>
        </w:rPr>
        <w:t>лота</w:t>
      </w:r>
      <w:r w:rsidR="00A121A8">
        <w:rPr>
          <w:color w:val="000000"/>
        </w:rPr>
        <w:t>.</w:t>
      </w:r>
    </w:p>
    <w:p w14:paraId="66F82829" w14:textId="2DA44762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A20B65">
        <w:rPr>
          <w:b/>
          <w:color w:val="000000"/>
        </w:rPr>
        <w:t>а 2</w:t>
      </w:r>
      <w:r w:rsidRPr="00B141BB">
        <w:rPr>
          <w:b/>
          <w:color w:val="000000"/>
        </w:rPr>
        <w:t>:</w:t>
      </w:r>
    </w:p>
    <w:p w14:paraId="42F08C4E" w14:textId="3A4DB05F" w:rsidR="00A121A8" w:rsidRPr="00A121A8" w:rsidRDefault="00A121A8" w:rsidP="00A121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21A8">
        <w:rPr>
          <w:color w:val="000000"/>
        </w:rPr>
        <w:t>с 13 августа 2024 г. по 19 сентября 2024 г. - в размере начальной цены продажи лот</w:t>
      </w:r>
      <w:r>
        <w:rPr>
          <w:color w:val="000000"/>
        </w:rPr>
        <w:t>а</w:t>
      </w:r>
      <w:r w:rsidRPr="00A121A8">
        <w:rPr>
          <w:color w:val="000000"/>
        </w:rPr>
        <w:t>;</w:t>
      </w:r>
    </w:p>
    <w:p w14:paraId="214366ED" w14:textId="7E6A694B" w:rsidR="00A121A8" w:rsidRPr="00A121A8" w:rsidRDefault="00A121A8" w:rsidP="00A121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21A8">
        <w:rPr>
          <w:color w:val="000000"/>
        </w:rPr>
        <w:t>с 20 сентября 2024 г. по 22 сентября 2024 г. - в размере 90,11% от начальной цены продажи лота;</w:t>
      </w:r>
    </w:p>
    <w:p w14:paraId="31D05CBA" w14:textId="07D6D3C0" w:rsidR="00A121A8" w:rsidRPr="00A121A8" w:rsidRDefault="00A121A8" w:rsidP="00A121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21A8">
        <w:rPr>
          <w:color w:val="000000"/>
        </w:rPr>
        <w:t>с 23 сентября 2024 г. по 25 сентября 2024 г. - в размере 80,22% от начальной цены продажи лота;</w:t>
      </w:r>
    </w:p>
    <w:p w14:paraId="2182221D" w14:textId="763B93E6" w:rsidR="00A121A8" w:rsidRPr="00A121A8" w:rsidRDefault="00A121A8" w:rsidP="00A121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21A8">
        <w:rPr>
          <w:color w:val="000000"/>
        </w:rPr>
        <w:t>с 26 сентября 2024 г. по 28 сентября 2024 г. - в размере 70,33% от начальной цены продажи лота;</w:t>
      </w:r>
    </w:p>
    <w:p w14:paraId="18638482" w14:textId="59441F7A" w:rsidR="00A121A8" w:rsidRPr="00A121A8" w:rsidRDefault="00A121A8" w:rsidP="00A121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21A8">
        <w:rPr>
          <w:color w:val="000000"/>
        </w:rPr>
        <w:t>с 29 сентября 2024 г. по 01 октября 2024 г. - в размере 60,44% от начальной цены продажи лота;</w:t>
      </w:r>
    </w:p>
    <w:p w14:paraId="3CDF3E20" w14:textId="21564A96" w:rsidR="00A121A8" w:rsidRPr="00A121A8" w:rsidRDefault="00A121A8" w:rsidP="00A121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21A8">
        <w:rPr>
          <w:color w:val="000000"/>
        </w:rPr>
        <w:t>с 02 октября 2024 г. по 04 октября 2024 г. - в размере 50,55% от начальной цены продажи лота;</w:t>
      </w:r>
    </w:p>
    <w:p w14:paraId="5B5F35BA" w14:textId="72A2D208" w:rsidR="00A121A8" w:rsidRPr="00A121A8" w:rsidRDefault="00A121A8" w:rsidP="00A121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21A8">
        <w:rPr>
          <w:color w:val="000000"/>
        </w:rPr>
        <w:t>с 05 октября 2024 г. по 07 октября 2024 г. - в размере 40,66% от начальной цены продажи лота;</w:t>
      </w:r>
    </w:p>
    <w:p w14:paraId="6E9D142F" w14:textId="6551F538" w:rsidR="00A121A8" w:rsidRPr="00A121A8" w:rsidRDefault="00A121A8" w:rsidP="00A121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21A8">
        <w:rPr>
          <w:color w:val="000000"/>
        </w:rPr>
        <w:t>с 08 октября 2024 г. по 10 октября 2024 г. - в размере 30,77% от начальной цены продажи лота;</w:t>
      </w:r>
    </w:p>
    <w:p w14:paraId="1B1C3355" w14:textId="70953FD2" w:rsidR="00A121A8" w:rsidRPr="00A121A8" w:rsidRDefault="00A121A8" w:rsidP="00A121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21A8">
        <w:rPr>
          <w:color w:val="000000"/>
        </w:rPr>
        <w:t>с 11 октября 2024 г. по 13 октября 2024 г. - в размере 20,88% от начальной цены продажи лота;</w:t>
      </w:r>
    </w:p>
    <w:p w14:paraId="23E9F8DB" w14:textId="7D0DD4B9" w:rsidR="00A121A8" w:rsidRPr="00A121A8" w:rsidRDefault="00A121A8" w:rsidP="00A121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21A8">
        <w:rPr>
          <w:color w:val="000000"/>
        </w:rPr>
        <w:t>с 14 октября 2024 г. по 16 октября 2024 г. - в размере 10,99% от начальной цены продажи лота;</w:t>
      </w:r>
    </w:p>
    <w:p w14:paraId="329E0CCB" w14:textId="2A8E9608" w:rsidR="00A121A8" w:rsidRPr="00B141BB" w:rsidRDefault="00A121A8" w:rsidP="00A121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1A8">
        <w:rPr>
          <w:color w:val="000000"/>
        </w:rPr>
        <w:t>с 17 октября 2024 г. по 19 октября 2024 г. - в размере 1,10% от начальной цены продажи лота</w:t>
      </w:r>
      <w:r>
        <w:rPr>
          <w:color w:val="000000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A121A8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A121A8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7B59CEAA" w14:textId="77777777" w:rsidR="00D242FD" w:rsidRPr="00A121A8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21A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A121A8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5172C4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1A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21A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21A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E82D65" w:rsidRPr="005172C4">
        <w:rPr>
          <w:rFonts w:ascii="Times New Roman" w:hAnsi="Times New Roman" w:cs="Times New Roman"/>
          <w:color w:val="000000"/>
          <w:sz w:val="24"/>
          <w:szCs w:val="24"/>
        </w:rPr>
        <w:t>даты</w:t>
      </w:r>
      <w:proofErr w:type="gramEnd"/>
      <w:r w:rsidR="00E82D65" w:rsidRPr="005172C4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A81DF3" w:rsidRPr="005172C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</w:t>
      </w:r>
      <w:r w:rsidR="00E82D65" w:rsidRPr="005172C4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5172C4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172C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5172C4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5172C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172C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5172C4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172C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172C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172C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172C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19EF2E42" w14:textId="12C83610" w:rsidR="00E67DEB" w:rsidRPr="005172C4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2C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864EF1" w:rsidRPr="00517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09:30 до 17:30 часов по адресу: г. Санкт-Петербург, ул. Чапаева, д. 15, литера</w:t>
      </w:r>
      <w:proofErr w:type="gramStart"/>
      <w:r w:rsidR="00864EF1" w:rsidRPr="00517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proofErr w:type="gramEnd"/>
      <w:r w:rsidR="00864EF1" w:rsidRPr="00517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тел. 8-800-505-80-32, 8-800-200-08-05</w:t>
      </w:r>
      <w:r w:rsidRPr="005172C4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5172C4" w:rsidRPr="005172C4">
        <w:rPr>
          <w:rFonts w:ascii="Times New Roman" w:hAnsi="Times New Roman" w:cs="Times New Roman"/>
          <w:color w:val="000000"/>
          <w:sz w:val="24"/>
          <w:szCs w:val="24"/>
        </w:rPr>
        <w:t>Крылов Никита,</w:t>
      </w:r>
      <w:r w:rsidR="005172C4" w:rsidRPr="005172C4">
        <w:t xml:space="preserve"> </w:t>
      </w:r>
      <w:r w:rsidR="005172C4" w:rsidRPr="005172C4">
        <w:rPr>
          <w:rFonts w:ascii="Times New Roman" w:hAnsi="Times New Roman" w:cs="Times New Roman"/>
          <w:color w:val="000000"/>
          <w:sz w:val="24"/>
          <w:szCs w:val="24"/>
        </w:rPr>
        <w:t>тел. 7921-994-22-36, эл. почта: informspb@auction-house.ru</w:t>
      </w:r>
      <w:r w:rsidR="00A810D4" w:rsidRPr="005172C4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2C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0515AB" w15:done="0"/>
  <w15:commentEx w15:paraId="3F5A56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0515AB" w16cid:durableId="26F7CEA3"/>
  <w16cid:commentId w16cid:paraId="3F5A56A1" w16cid:durableId="26F7CE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8610F"/>
    <w:rsid w:val="000D64D9"/>
    <w:rsid w:val="00107714"/>
    <w:rsid w:val="00203862"/>
    <w:rsid w:val="00220317"/>
    <w:rsid w:val="00220F07"/>
    <w:rsid w:val="002845C8"/>
    <w:rsid w:val="002A0202"/>
    <w:rsid w:val="002C116A"/>
    <w:rsid w:val="002C2BDE"/>
    <w:rsid w:val="00360DC6"/>
    <w:rsid w:val="00405C92"/>
    <w:rsid w:val="004C3ABB"/>
    <w:rsid w:val="00507F0D"/>
    <w:rsid w:val="0051664E"/>
    <w:rsid w:val="005172C4"/>
    <w:rsid w:val="00577987"/>
    <w:rsid w:val="005F1F68"/>
    <w:rsid w:val="00651D54"/>
    <w:rsid w:val="00707F65"/>
    <w:rsid w:val="00821094"/>
    <w:rsid w:val="00864EF1"/>
    <w:rsid w:val="008B5083"/>
    <w:rsid w:val="008E2B16"/>
    <w:rsid w:val="00A121A8"/>
    <w:rsid w:val="00A20B65"/>
    <w:rsid w:val="00A810D4"/>
    <w:rsid w:val="00A81DF3"/>
    <w:rsid w:val="00B141BB"/>
    <w:rsid w:val="00B220F8"/>
    <w:rsid w:val="00B93A5E"/>
    <w:rsid w:val="00BA2A00"/>
    <w:rsid w:val="00BE2CA9"/>
    <w:rsid w:val="00C32997"/>
    <w:rsid w:val="00CB09B7"/>
    <w:rsid w:val="00CF5F6F"/>
    <w:rsid w:val="00D16130"/>
    <w:rsid w:val="00D242FD"/>
    <w:rsid w:val="00D7451B"/>
    <w:rsid w:val="00D834CB"/>
    <w:rsid w:val="00E645EC"/>
    <w:rsid w:val="00E67DEB"/>
    <w:rsid w:val="00E82D65"/>
    <w:rsid w:val="00EE3F19"/>
    <w:rsid w:val="00F16092"/>
    <w:rsid w:val="00F733B8"/>
    <w:rsid w:val="00FA4A78"/>
    <w:rsid w:val="00FB02AD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1810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33</cp:revision>
  <dcterms:created xsi:type="dcterms:W3CDTF">2019-07-23T07:54:00Z</dcterms:created>
  <dcterms:modified xsi:type="dcterms:W3CDTF">2024-08-07T09:40:00Z</dcterms:modified>
</cp:coreProperties>
</file>