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900E" w14:textId="3BA66D80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7410A1" w:rsidRPr="007410A1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Публичным акционерным обществом «Уральский Транспортный Банк» (ПАО «Уралтрансбанк»), (адрес регистрации: 620027, Свердловская область, г. Екатеринбург, ул. Мельковская, д. 2, Б, ИНН 6608001305, ОГРН 1026600001779) (далее – финансовая организация),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1163E85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410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 </w:t>
      </w:r>
      <w:r w:rsidR="00063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2-6,8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1F0E8ED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0631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1,2,4-8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7410A1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Pr="007410A1">
        <w:rPr>
          <w:rFonts w:ascii="Times New Roman" w:hAnsi="Times New Roman" w:cs="Times New Roman"/>
          <w:color w:val="000000"/>
          <w:sz w:val="24"/>
          <w:szCs w:val="24"/>
        </w:rPr>
        <w:t>к юридическим и физическим лицам ((в скобках указана в т.ч. сумма долга) – начальная цена продажи лота):</w:t>
      </w:r>
    </w:p>
    <w:p w14:paraId="7477FB1F" w14:textId="77777777" w:rsidR="007410A1" w:rsidRDefault="007410A1" w:rsidP="007410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«Буран», ИНН 4501136070, солидарно с Неофитовым Николаем Львовичем, Никулиным Артемом Александровичем, КД 23-12/КМБ от 04.05.2012, решения Курганского городского суда Курганской области от 04.12.2014 по делу 2-3157/14, от 25.04.2018 по делу 2-3157/14 об индексации, в отношении ООО «Буран», Неофитова Н. Л. истекли сроки предъявления исполнительных листов об индексации, о взыскании госпошлины (3 484 596,22 руб.) - 3 136 136,60 руб.;</w:t>
      </w:r>
    </w:p>
    <w:p w14:paraId="39E9C1BC" w14:textId="77777777" w:rsidR="007410A1" w:rsidRDefault="007410A1" w:rsidP="007410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Доброчасов Николай Сергеевич, созаемщики Черепанова Анна Николаевна, Доброчасова Елена Владимировна, поручитель Доброчасов Сергей Николаевич, КД 2893-И от 31.10.2007, определение Кировского районного суда г. Екатеринбурга от 07.09.2022 по делу 2-1204/2022 о заключении мирового соглашения, наличие закладной (1 604 885,69 руб.) - 1 604 885,69 руб.;</w:t>
      </w:r>
    </w:p>
    <w:p w14:paraId="5A5A789F" w14:textId="2C28BAB2" w:rsidR="007410A1" w:rsidRDefault="007410A1" w:rsidP="007410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</w:t>
      </w:r>
      <w:r w:rsidRPr="007410A1">
        <w:t>Коркодинова Лариса Валентиновна, КД PK001-97472 от 07.09.2015, определение АС Свердловской области от 24.10.2023 по делу А60-68947/2022 о включении в РТК третьей очереди, как обеспеченных залогом имущества должника, находится в процедуре банкротства (44 058 089,68 руб.)</w:t>
      </w:r>
      <w:r>
        <w:t xml:space="preserve"> - </w:t>
      </w:r>
      <w:r w:rsidRPr="007410A1">
        <w:t>44 058 089,68</w:t>
      </w:r>
      <w:r>
        <w:t xml:space="preserve"> руб.;</w:t>
      </w:r>
    </w:p>
    <w:p w14:paraId="57BA0B4F" w14:textId="77777777" w:rsidR="007410A1" w:rsidRDefault="007410A1" w:rsidP="007410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Маркова Елена Александровна, КД PK001-99210 от 16.09.2015, определение АС Свердловской области от 10.02.2021 по делу А60-7463/2020 о включении в РТК третьей очереди, находится в процедуре банкротства (3 860 704,92 руб.) - 3 860 704,92 руб.;</w:t>
      </w:r>
    </w:p>
    <w:p w14:paraId="1750B084" w14:textId="77777777" w:rsidR="007410A1" w:rsidRDefault="007410A1" w:rsidP="007410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Мусатов Олег Витальевич, созаемщики Мусатов Вячеслав Витальевич, Каргина Марина Георгиевна, поручитель Мусатова Елена Альбертовна, КД 3005-08 И/9 оф. от 09.07.2008, определение Кировградского городского суда Свердловской области от 01.02.2024 по делу 2-91/2022, 13-20/2024 о заключении мирового соглашения, наличие закладной, отсутствуют оригиналы кредитных и обеспечительных договоров (863 714,49 руб.) - 863 714,49 руб.;</w:t>
      </w:r>
    </w:p>
    <w:p w14:paraId="0D907120" w14:textId="77777777" w:rsidR="007410A1" w:rsidRDefault="007410A1" w:rsidP="007410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Поносов Эдуард Николаевич, КД 26-08_И от 11.03.2008, наличие закладной, г. Екатеринбург, отсутствуют оригиналы кредитных и обеспечительных договоров (412 437,62 руб.) - 412 437,62 руб.;</w:t>
      </w:r>
    </w:p>
    <w:p w14:paraId="7950A2CD" w14:textId="77777777" w:rsidR="007410A1" w:rsidRDefault="007410A1" w:rsidP="007410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Козырева Светлана Владимировна, КД 100-07_И от 20.11.2007, наличие закладной, г. Екатеринбург, отсутствуют оригиналы кредитных и обеспечительных договоров (419 428,28 руб.) - 419 428,28 руб.;</w:t>
      </w:r>
    </w:p>
    <w:p w14:paraId="4CA5F720" w14:textId="1C3F143C" w:rsidR="007410A1" w:rsidRDefault="007410A1" w:rsidP="007410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Орлов Олег Вячеславович, КД 2896-И от 02.11.2007, наличие закладной, г. Екатеринбург, отсутствуют оригиналы кредитных и обеспечительных договоров (385 397,22 руб.) - 385 397,22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C5D53D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410A1">
        <w:rPr>
          <w:rFonts w:ascii="Times New Roman CYR" w:hAnsi="Times New Roman CYR" w:cs="Times New Roman CYR"/>
          <w:color w:val="000000"/>
        </w:rPr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381D42F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7410A1" w:rsidRPr="007410A1">
        <w:rPr>
          <w:rFonts w:ascii="Times New Roman CYR" w:hAnsi="Times New Roman CYR" w:cs="Times New Roman CYR"/>
          <w:b/>
          <w:bCs/>
          <w:color w:val="000000"/>
        </w:rPr>
        <w:t>23 сентября 2024</w:t>
      </w:r>
      <w:r w:rsidR="004E15DE" w:rsidRPr="007410A1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7410A1">
        <w:rPr>
          <w:b/>
          <w:bCs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56D840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7410A1" w:rsidRPr="007410A1">
        <w:rPr>
          <w:b/>
          <w:bCs/>
          <w:color w:val="000000"/>
        </w:rPr>
        <w:t xml:space="preserve">23 сентября </w:t>
      </w:r>
      <w:r w:rsidR="00714773" w:rsidRPr="007410A1">
        <w:rPr>
          <w:b/>
          <w:bCs/>
          <w:color w:val="000000"/>
        </w:rPr>
        <w:t>202</w:t>
      </w:r>
      <w:r w:rsidR="007410A1" w:rsidRPr="007410A1">
        <w:rPr>
          <w:b/>
          <w:bCs/>
          <w:color w:val="000000"/>
        </w:rPr>
        <w:t>4</w:t>
      </w:r>
      <w:r w:rsidR="00714773" w:rsidRPr="007410A1">
        <w:rPr>
          <w:b/>
          <w:bCs/>
          <w:color w:val="000000"/>
        </w:rPr>
        <w:t xml:space="preserve"> г</w:t>
      </w:r>
      <w:r w:rsidR="00714773" w:rsidRPr="00493A91">
        <w:rPr>
          <w:color w:val="000000"/>
        </w:rPr>
        <w:t>.</w:t>
      </w:r>
      <w:r w:rsidRPr="00493A91">
        <w:rPr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7410A1" w:rsidRPr="007410A1">
        <w:rPr>
          <w:b/>
          <w:bCs/>
          <w:color w:val="000000"/>
        </w:rPr>
        <w:t>11 ноября</w:t>
      </w:r>
      <w:r w:rsidR="007410A1">
        <w:rPr>
          <w:color w:val="000000"/>
        </w:rPr>
        <w:t xml:space="preserve"> </w:t>
      </w:r>
      <w:r w:rsidR="00714773">
        <w:rPr>
          <w:b/>
          <w:bCs/>
          <w:color w:val="000000"/>
        </w:rPr>
        <w:t>202</w:t>
      </w:r>
      <w:r w:rsidR="007410A1">
        <w:rPr>
          <w:b/>
          <w:bCs/>
          <w:color w:val="000000"/>
        </w:rPr>
        <w:t>4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4F28704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</w:t>
      </w:r>
      <w:r w:rsidRPr="007410A1">
        <w:rPr>
          <w:color w:val="000000"/>
        </w:rPr>
        <w:t xml:space="preserve">Оператором заявок и предложений о цене приобретения имущества финансовой организации на участие в </w:t>
      </w:r>
      <w:r w:rsidR="00F104BD" w:rsidRPr="007410A1">
        <w:rPr>
          <w:color w:val="000000"/>
        </w:rPr>
        <w:t>первых Торгах начинается в 00:00</w:t>
      </w:r>
      <w:r w:rsidRPr="007410A1">
        <w:rPr>
          <w:color w:val="000000"/>
        </w:rPr>
        <w:t xml:space="preserve"> часов по московскому времени </w:t>
      </w:r>
      <w:r w:rsidR="007410A1" w:rsidRPr="007410A1">
        <w:rPr>
          <w:b/>
          <w:bCs/>
          <w:color w:val="000000"/>
        </w:rPr>
        <w:t xml:space="preserve">13 августа </w:t>
      </w:r>
      <w:r w:rsidR="00240848" w:rsidRPr="007410A1">
        <w:rPr>
          <w:b/>
          <w:bCs/>
          <w:color w:val="000000"/>
        </w:rPr>
        <w:t>202</w:t>
      </w:r>
      <w:r w:rsidR="007410A1" w:rsidRPr="007410A1">
        <w:rPr>
          <w:b/>
          <w:bCs/>
          <w:color w:val="000000"/>
        </w:rPr>
        <w:t>4</w:t>
      </w:r>
      <w:r w:rsidR="00240848" w:rsidRPr="007410A1">
        <w:rPr>
          <w:b/>
          <w:bCs/>
          <w:color w:val="000000"/>
        </w:rPr>
        <w:t xml:space="preserve"> г.</w:t>
      </w:r>
      <w:r w:rsidRPr="007410A1">
        <w:rPr>
          <w:color w:val="000000"/>
        </w:rPr>
        <w:t>, а на участие в пов</w:t>
      </w:r>
      <w:r w:rsidR="00F104BD" w:rsidRPr="007410A1">
        <w:rPr>
          <w:color w:val="000000"/>
        </w:rPr>
        <w:t>торных Торгах начинается в 00:00</w:t>
      </w:r>
      <w:r w:rsidRPr="007410A1">
        <w:rPr>
          <w:color w:val="000000"/>
        </w:rPr>
        <w:t xml:space="preserve"> часов по московскому времени </w:t>
      </w:r>
      <w:r w:rsidR="007410A1" w:rsidRPr="007410A1">
        <w:rPr>
          <w:b/>
          <w:bCs/>
          <w:color w:val="000000"/>
        </w:rPr>
        <w:t>30 сентября</w:t>
      </w:r>
      <w:r w:rsidR="007410A1" w:rsidRPr="007410A1">
        <w:rPr>
          <w:color w:val="000000"/>
        </w:rPr>
        <w:t xml:space="preserve"> </w:t>
      </w:r>
      <w:r w:rsidR="00240848" w:rsidRPr="007410A1">
        <w:rPr>
          <w:b/>
          <w:bCs/>
          <w:color w:val="000000"/>
        </w:rPr>
        <w:t>202</w:t>
      </w:r>
      <w:r w:rsidR="007410A1" w:rsidRPr="007410A1">
        <w:rPr>
          <w:b/>
          <w:bCs/>
          <w:color w:val="000000"/>
        </w:rPr>
        <w:t>4</w:t>
      </w:r>
      <w:r w:rsidR="00240848" w:rsidRPr="007410A1">
        <w:rPr>
          <w:b/>
          <w:bCs/>
          <w:color w:val="000000"/>
        </w:rPr>
        <w:t xml:space="preserve"> г</w:t>
      </w:r>
      <w:r w:rsidRPr="007410A1">
        <w:rPr>
          <w:b/>
          <w:bCs/>
        </w:rPr>
        <w:t>.</w:t>
      </w:r>
      <w:r w:rsidRPr="007410A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2287BCAE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7410A1">
        <w:rPr>
          <w:b/>
          <w:color w:val="000000"/>
        </w:rPr>
        <w:t xml:space="preserve">ы </w:t>
      </w:r>
      <w:r w:rsidR="000631BE">
        <w:rPr>
          <w:b/>
          <w:color w:val="000000"/>
        </w:rPr>
        <w:t>2,4,5,6,8</w:t>
      </w:r>
      <w:r w:rsidRPr="002B1B81">
        <w:rPr>
          <w:color w:val="000000"/>
        </w:rPr>
        <w:t>, не реализованны</w:t>
      </w:r>
      <w:r w:rsidR="007410A1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0631BE">
        <w:rPr>
          <w:b/>
          <w:color w:val="000000"/>
        </w:rPr>
        <w:t>ы</w:t>
      </w:r>
      <w:r w:rsidR="007410A1">
        <w:rPr>
          <w:b/>
          <w:color w:val="000000"/>
        </w:rPr>
        <w:t xml:space="preserve"> </w:t>
      </w:r>
      <w:r w:rsidR="000631BE">
        <w:rPr>
          <w:b/>
          <w:color w:val="000000"/>
        </w:rPr>
        <w:t>1,7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1E13C636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D5105">
        <w:rPr>
          <w:b/>
          <w:bCs/>
          <w:color w:val="000000"/>
        </w:rPr>
        <w:t>ам 1,2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>с</w:t>
      </w:r>
      <w:r w:rsidR="007D5105">
        <w:rPr>
          <w:b/>
          <w:bCs/>
          <w:color w:val="000000"/>
        </w:rPr>
        <w:t xml:space="preserve"> 15 ноября </w:t>
      </w:r>
      <w:r w:rsidR="00493A91">
        <w:rPr>
          <w:b/>
          <w:bCs/>
          <w:color w:val="000000"/>
        </w:rPr>
        <w:t>202</w:t>
      </w:r>
      <w:r w:rsidR="007D5105">
        <w:rPr>
          <w:b/>
          <w:bCs/>
          <w:color w:val="000000"/>
        </w:rPr>
        <w:t>4</w:t>
      </w:r>
      <w:r w:rsidR="00493A9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493A91">
        <w:rPr>
          <w:b/>
          <w:bCs/>
          <w:color w:val="000000"/>
        </w:rPr>
        <w:t xml:space="preserve"> </w:t>
      </w:r>
      <w:r w:rsidR="007D5105">
        <w:rPr>
          <w:b/>
          <w:bCs/>
          <w:color w:val="000000"/>
        </w:rPr>
        <w:t xml:space="preserve">14 января </w:t>
      </w:r>
      <w:r w:rsidR="00493A91">
        <w:rPr>
          <w:b/>
          <w:bCs/>
          <w:color w:val="000000"/>
        </w:rPr>
        <w:t>202</w:t>
      </w:r>
      <w:r w:rsidR="007D5105">
        <w:rPr>
          <w:b/>
          <w:bCs/>
          <w:color w:val="000000"/>
        </w:rPr>
        <w:t>5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41D29B54" w14:textId="33ECBFC9" w:rsidR="007D5105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D5105">
        <w:rPr>
          <w:b/>
          <w:bCs/>
          <w:color w:val="000000"/>
        </w:rPr>
        <w:t>ам 4,6,8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7D5105">
        <w:rPr>
          <w:b/>
          <w:bCs/>
          <w:color w:val="000000"/>
        </w:rPr>
        <w:t>15 ноября 2024 г.</w:t>
      </w:r>
      <w:r w:rsidR="00714773" w:rsidRPr="002B1B81">
        <w:rPr>
          <w:b/>
          <w:bCs/>
          <w:color w:val="000000"/>
        </w:rPr>
        <w:t xml:space="preserve"> по </w:t>
      </w:r>
      <w:r w:rsidR="007D5105">
        <w:rPr>
          <w:b/>
          <w:bCs/>
          <w:color w:val="000000"/>
        </w:rPr>
        <w:t>24 декабря 2024</w:t>
      </w:r>
      <w:r w:rsidR="00714773" w:rsidRPr="002B1B81">
        <w:rPr>
          <w:b/>
          <w:bCs/>
          <w:color w:val="000000"/>
        </w:rPr>
        <w:t xml:space="preserve"> г.</w:t>
      </w:r>
      <w:r w:rsidR="007D5105">
        <w:rPr>
          <w:b/>
          <w:bCs/>
          <w:color w:val="000000"/>
        </w:rPr>
        <w:t>;</w:t>
      </w:r>
    </w:p>
    <w:p w14:paraId="0AD9AB30" w14:textId="461FDC07" w:rsidR="007D5105" w:rsidRDefault="007D5105" w:rsidP="007D51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5,7:</w:t>
      </w:r>
      <w:r w:rsidRPr="002B1B81">
        <w:rPr>
          <w:b/>
          <w:bCs/>
          <w:color w:val="000000"/>
        </w:rPr>
        <w:t xml:space="preserve"> с </w:t>
      </w:r>
      <w:r>
        <w:rPr>
          <w:b/>
          <w:bCs/>
          <w:color w:val="000000"/>
        </w:rPr>
        <w:t>15 ноября 2024 г.</w:t>
      </w:r>
      <w:r w:rsidRPr="002B1B81">
        <w:rPr>
          <w:b/>
          <w:bCs/>
          <w:color w:val="000000"/>
        </w:rPr>
        <w:t xml:space="preserve"> по </w:t>
      </w:r>
      <w:r w:rsidR="00DA59E6">
        <w:rPr>
          <w:b/>
          <w:bCs/>
          <w:color w:val="000000"/>
        </w:rPr>
        <w:t xml:space="preserve">11 января </w:t>
      </w:r>
      <w:r>
        <w:rPr>
          <w:b/>
          <w:bCs/>
          <w:color w:val="000000"/>
        </w:rPr>
        <w:t>202</w:t>
      </w:r>
      <w:r w:rsidR="00DA59E6">
        <w:rPr>
          <w:b/>
          <w:bCs/>
          <w:color w:val="000000"/>
        </w:rPr>
        <w:t>5</w:t>
      </w:r>
      <w:r w:rsidRPr="002B1B81">
        <w:rPr>
          <w:b/>
          <w:bCs/>
          <w:color w:val="000000"/>
        </w:rPr>
        <w:t xml:space="preserve"> г.</w:t>
      </w:r>
    </w:p>
    <w:p w14:paraId="2D284BB7" w14:textId="4D8DA356" w:rsidR="00EE2718" w:rsidRPr="00DA59E6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</w:t>
      </w:r>
      <w:r w:rsidRPr="00DA59E6">
        <w:rPr>
          <w:color w:val="000000"/>
        </w:rPr>
        <w:t>времени</w:t>
      </w:r>
      <w:r w:rsidR="00DA59E6" w:rsidRPr="00DA59E6">
        <w:rPr>
          <w:color w:val="000000"/>
        </w:rPr>
        <w:t xml:space="preserve"> 15 ноября </w:t>
      </w:r>
      <w:r w:rsidR="00240848" w:rsidRPr="00DA59E6">
        <w:rPr>
          <w:b/>
          <w:bCs/>
          <w:color w:val="000000"/>
        </w:rPr>
        <w:t>202</w:t>
      </w:r>
      <w:r w:rsidR="00DA59E6" w:rsidRPr="00DA59E6">
        <w:rPr>
          <w:b/>
          <w:bCs/>
          <w:color w:val="000000"/>
        </w:rPr>
        <w:t>4</w:t>
      </w:r>
      <w:r w:rsidR="00240848" w:rsidRPr="00DA59E6">
        <w:rPr>
          <w:b/>
          <w:bCs/>
          <w:color w:val="000000"/>
        </w:rPr>
        <w:t xml:space="preserve"> г.</w:t>
      </w:r>
      <w:r w:rsidRPr="00DA59E6">
        <w:rPr>
          <w:color w:val="000000"/>
        </w:rPr>
        <w:t xml:space="preserve"> Прием заявок на участие в Торгах ППП и задатков прекращается за </w:t>
      </w:r>
      <w:r w:rsidR="00DA59E6">
        <w:rPr>
          <w:color w:val="000000"/>
        </w:rPr>
        <w:t>1 (Один) к</w:t>
      </w:r>
      <w:r w:rsidRPr="00DA59E6">
        <w:rPr>
          <w:color w:val="000000"/>
        </w:rPr>
        <w:t>алендарны</w:t>
      </w:r>
      <w:r w:rsidR="00DA59E6">
        <w:rPr>
          <w:color w:val="000000"/>
        </w:rPr>
        <w:t>й</w:t>
      </w:r>
      <w:r w:rsidRPr="00DA59E6">
        <w:rPr>
          <w:color w:val="000000"/>
        </w:rPr>
        <w:t xml:space="preserve"> д</w:t>
      </w:r>
      <w:r w:rsidR="00DA59E6">
        <w:rPr>
          <w:color w:val="000000"/>
        </w:rPr>
        <w:t>ень</w:t>
      </w:r>
      <w:r w:rsidRPr="00DA59E6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59E6">
        <w:rPr>
          <w:color w:val="000000"/>
        </w:rPr>
        <w:t>При наличии заявок на участие в Торгах</w:t>
      </w:r>
      <w:r w:rsidRPr="002B1B81">
        <w:rPr>
          <w:color w:val="000000"/>
        </w:rPr>
        <w:t xml:space="preserve">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59B73E9C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</w:t>
      </w:r>
      <w:r w:rsidR="00A20B45">
        <w:rPr>
          <w:b/>
          <w:color w:val="000000"/>
        </w:rPr>
        <w:t xml:space="preserve"> 1</w:t>
      </w:r>
      <w:r w:rsidRPr="002B1B81">
        <w:rPr>
          <w:b/>
          <w:color w:val="000000"/>
        </w:rPr>
        <w:t>:</w:t>
      </w:r>
    </w:p>
    <w:p w14:paraId="54A61C9A" w14:textId="77777777" w:rsidR="00A20B45" w:rsidRP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45">
        <w:rPr>
          <w:color w:val="000000"/>
        </w:rPr>
        <w:t>с 15 ноября 2024 г. по 24 ноября 2024 г. - в размере начальной цены продажи лота;</w:t>
      </w:r>
    </w:p>
    <w:p w14:paraId="03A434C3" w14:textId="39E56FE9" w:rsidR="00A20B45" w:rsidRP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45">
        <w:rPr>
          <w:color w:val="000000"/>
        </w:rPr>
        <w:t>с 25 ноября 2024 г. по 04 декабря 2024 г. - в размере 90,30% от начальной цены продажи лота;</w:t>
      </w:r>
    </w:p>
    <w:p w14:paraId="4D88D722" w14:textId="3AF689BD" w:rsidR="00A20B45" w:rsidRP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45">
        <w:rPr>
          <w:color w:val="000000"/>
        </w:rPr>
        <w:t>с 05 декабря 2024 г. по 14 декабря 2024 г. - в размере 80,60% от начальной цены продажи лота;</w:t>
      </w:r>
    </w:p>
    <w:p w14:paraId="15B21955" w14:textId="194E2474" w:rsidR="00A20B45" w:rsidRP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45">
        <w:rPr>
          <w:color w:val="000000"/>
        </w:rPr>
        <w:lastRenderedPageBreak/>
        <w:t>с 15 декабря 2024 г. по 24 декабря 2024 г. - в размере 70,90% от начальной цены продажи лота;</w:t>
      </w:r>
    </w:p>
    <w:p w14:paraId="6C828D85" w14:textId="58FB8E9A" w:rsidR="00A20B45" w:rsidRP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45">
        <w:rPr>
          <w:color w:val="000000"/>
        </w:rPr>
        <w:t>с 25 декабря 2024 г. по 27 декабря 2024 г. - в размере 61,20% от начальной цены продажи лота;</w:t>
      </w:r>
    </w:p>
    <w:p w14:paraId="677C17A2" w14:textId="54A47D58" w:rsidR="00A20B45" w:rsidRP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45">
        <w:rPr>
          <w:color w:val="000000"/>
        </w:rPr>
        <w:t>с 28 декабря 2024 г. по 30 декабря 2024 г. - в размере 51,50% от начальной цены продажи лота;</w:t>
      </w:r>
    </w:p>
    <w:p w14:paraId="1EA3867C" w14:textId="7BAAE6BE" w:rsidR="00A20B45" w:rsidRP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45">
        <w:rPr>
          <w:color w:val="000000"/>
        </w:rPr>
        <w:t>с 31 декабря 2024 г. по 02 января 2025 г. - в размере 41,80% от начальной цены продажи лота;</w:t>
      </w:r>
    </w:p>
    <w:p w14:paraId="026AF45B" w14:textId="01C27AAE" w:rsidR="00A20B45" w:rsidRP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45">
        <w:rPr>
          <w:color w:val="000000"/>
        </w:rPr>
        <w:t>с 03 января 2025 г. по 05 января 2025 г. - в размере 32,10% от начальной цены продажи лота;</w:t>
      </w:r>
    </w:p>
    <w:p w14:paraId="5C2CE81A" w14:textId="36F477A3" w:rsidR="00A20B45" w:rsidRP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45">
        <w:rPr>
          <w:color w:val="000000"/>
        </w:rPr>
        <w:t>с 06 января 2025 г. по 08 января 2025 г. - в размере 22,40% от начальной цены продажи лота;</w:t>
      </w:r>
    </w:p>
    <w:p w14:paraId="41D10B42" w14:textId="68F63B84" w:rsidR="00A20B45" w:rsidRP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45">
        <w:rPr>
          <w:color w:val="000000"/>
        </w:rPr>
        <w:t>с 09 января 2025 г. по 11 января 2025 г. - в размере 12,70% от начальной цены продажи лота;</w:t>
      </w:r>
    </w:p>
    <w:p w14:paraId="569ECFD3" w14:textId="397DB4D9" w:rsidR="00A20B45" w:rsidRPr="002B1B81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0B45">
        <w:rPr>
          <w:color w:val="000000"/>
        </w:rPr>
        <w:t xml:space="preserve">с 12 января 2025 г. по 14 января 2025 г. - в размере </w:t>
      </w:r>
      <w:r>
        <w:rPr>
          <w:color w:val="000000"/>
        </w:rPr>
        <w:t>3,00</w:t>
      </w:r>
      <w:r w:rsidRPr="00A20B45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1DEAE197" w14:textId="045BEEEA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</w:t>
      </w:r>
      <w:r w:rsidR="00A20B45">
        <w:rPr>
          <w:b/>
          <w:color w:val="000000"/>
        </w:rPr>
        <w:t xml:space="preserve"> 2</w:t>
      </w:r>
      <w:r w:rsidRPr="002B1B81">
        <w:rPr>
          <w:b/>
          <w:color w:val="000000"/>
        </w:rPr>
        <w:t>:</w:t>
      </w:r>
    </w:p>
    <w:p w14:paraId="5CBC053E" w14:textId="77777777" w:rsidR="00A20B45" w:rsidRP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45">
        <w:rPr>
          <w:color w:val="000000"/>
        </w:rPr>
        <w:t>с 15 ноября 2024 г. по 24 ноября 2024 г. - в размере начальной цены продажи лота;</w:t>
      </w:r>
    </w:p>
    <w:p w14:paraId="3422076C" w14:textId="5A924C07" w:rsidR="00A20B45" w:rsidRP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45">
        <w:rPr>
          <w:color w:val="000000"/>
        </w:rPr>
        <w:t>с 25 ноября 2024 г. по 04 декабря 2024 г. - в размере 94,45% от начальной цены продажи лота;</w:t>
      </w:r>
    </w:p>
    <w:p w14:paraId="1883834B" w14:textId="54342507" w:rsidR="00A20B45" w:rsidRP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45">
        <w:rPr>
          <w:color w:val="000000"/>
        </w:rPr>
        <w:t>с 05 декабря 2024 г. по 14 декабря 2024 г. - в размере 88,90% от начальной цены продажи лота;</w:t>
      </w:r>
    </w:p>
    <w:p w14:paraId="08508B8C" w14:textId="60EFE22C" w:rsidR="00A20B45" w:rsidRP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45">
        <w:rPr>
          <w:color w:val="000000"/>
        </w:rPr>
        <w:t>с 15 декабря 2024 г. по 24 декабря 2024 г. - в размере 83,35% от начальной цены продажи лота;</w:t>
      </w:r>
    </w:p>
    <w:p w14:paraId="15062F49" w14:textId="29AD7E62" w:rsidR="00A20B45" w:rsidRP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45">
        <w:rPr>
          <w:color w:val="000000"/>
        </w:rPr>
        <w:t>с 25 декабря 2024 г. по 27 декабря 2024 г. - в размере 77,80% от начальной цены продажи лота;</w:t>
      </w:r>
    </w:p>
    <w:p w14:paraId="2950CA8E" w14:textId="5080FA30" w:rsidR="00A20B45" w:rsidRP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45">
        <w:rPr>
          <w:color w:val="000000"/>
        </w:rPr>
        <w:t>с 28 декабря 2024 г. по 30 декабря 2024 г. - в размере 72,25% от начальной цены продажи лота;</w:t>
      </w:r>
    </w:p>
    <w:p w14:paraId="1B77648F" w14:textId="607E4B74" w:rsidR="00A20B45" w:rsidRP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45">
        <w:rPr>
          <w:color w:val="000000"/>
        </w:rPr>
        <w:t>с 31 декабря 2024 г. по 02 января 2025 г. - в размере 66,70% от начальной цены продажи лота;</w:t>
      </w:r>
    </w:p>
    <w:p w14:paraId="4E59738D" w14:textId="683C9BCB" w:rsidR="00A20B45" w:rsidRP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45">
        <w:rPr>
          <w:color w:val="000000"/>
        </w:rPr>
        <w:t>с 03 января 2025 г. по 05 января 2025 г. - в размере 61,15% от начальной цены продажи лота;</w:t>
      </w:r>
    </w:p>
    <w:p w14:paraId="58B2CB80" w14:textId="251A8241" w:rsidR="00A20B45" w:rsidRP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45">
        <w:rPr>
          <w:color w:val="000000"/>
        </w:rPr>
        <w:t>с 06 января 2025 г. по 08 января 2025 г. - в размере 55,60% от начальной цены продажи лота;</w:t>
      </w:r>
    </w:p>
    <w:p w14:paraId="5E35E130" w14:textId="40A8090B" w:rsidR="00A20B45" w:rsidRP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45">
        <w:rPr>
          <w:color w:val="000000"/>
        </w:rPr>
        <w:t>с 09 января 2025 г. по 11 января 2025 г. - в размере 50,05% от начальной цены продажи лота;</w:t>
      </w:r>
    </w:p>
    <w:p w14:paraId="6D3F3232" w14:textId="73F18158" w:rsid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0B45">
        <w:rPr>
          <w:color w:val="000000"/>
        </w:rPr>
        <w:t>с 12 января 2025 г. по 14 января 2025 г. - в размере 44,50% от начальной цены продажи лота</w:t>
      </w:r>
      <w:r>
        <w:rPr>
          <w:color w:val="000000"/>
        </w:rPr>
        <w:t>.</w:t>
      </w:r>
    </w:p>
    <w:p w14:paraId="690B3451" w14:textId="73D64DF9" w:rsidR="00A20B45" w:rsidRP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20B45">
        <w:rPr>
          <w:b/>
          <w:bCs/>
          <w:color w:val="000000"/>
        </w:rPr>
        <w:t>Для лотов 4,6,8:</w:t>
      </w:r>
    </w:p>
    <w:p w14:paraId="54FEB161" w14:textId="6073FF17" w:rsidR="00A20B45" w:rsidRP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45">
        <w:rPr>
          <w:color w:val="000000"/>
        </w:rPr>
        <w:t>с 15 ноября 2024 г. по 24 ноября 2024 г. - в размере начальной цены продажи лот</w:t>
      </w:r>
      <w:r w:rsidR="00B0288D">
        <w:rPr>
          <w:color w:val="000000"/>
        </w:rPr>
        <w:t>ов</w:t>
      </w:r>
      <w:r w:rsidRPr="00A20B45">
        <w:rPr>
          <w:color w:val="000000"/>
        </w:rPr>
        <w:t>;</w:t>
      </w:r>
    </w:p>
    <w:p w14:paraId="49E7C4AF" w14:textId="4A1E7012" w:rsidR="00A20B45" w:rsidRP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45">
        <w:rPr>
          <w:color w:val="000000"/>
        </w:rPr>
        <w:t>с 25 ноября 2024 г. по 04 декабря 2024 г. - в размере 96,3</w:t>
      </w:r>
      <w:r w:rsidR="00E92A9F">
        <w:rPr>
          <w:color w:val="000000"/>
        </w:rPr>
        <w:t>0</w:t>
      </w:r>
      <w:r w:rsidRPr="00A20B45">
        <w:rPr>
          <w:color w:val="000000"/>
        </w:rPr>
        <w:t>% от начальной цены продажи лот</w:t>
      </w:r>
      <w:r w:rsidR="00B0288D">
        <w:rPr>
          <w:color w:val="000000"/>
        </w:rPr>
        <w:t>ов</w:t>
      </w:r>
      <w:r w:rsidRPr="00A20B45">
        <w:rPr>
          <w:color w:val="000000"/>
        </w:rPr>
        <w:t>;</w:t>
      </w:r>
    </w:p>
    <w:p w14:paraId="5B713D5F" w14:textId="17732B9B" w:rsidR="00A20B45" w:rsidRP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45">
        <w:rPr>
          <w:color w:val="000000"/>
        </w:rPr>
        <w:t>с 05 декабря 2024 г. по 14 декабря 2024 г. - в размере 92,6</w:t>
      </w:r>
      <w:r w:rsidR="00E92A9F">
        <w:rPr>
          <w:color w:val="000000"/>
        </w:rPr>
        <w:t>0</w:t>
      </w:r>
      <w:r w:rsidRPr="00A20B45">
        <w:rPr>
          <w:color w:val="000000"/>
        </w:rPr>
        <w:t>% от начальной цены продажи лот</w:t>
      </w:r>
      <w:r w:rsidR="00B0288D">
        <w:rPr>
          <w:color w:val="000000"/>
        </w:rPr>
        <w:t>ов</w:t>
      </w:r>
      <w:r w:rsidRPr="00A20B45">
        <w:rPr>
          <w:color w:val="000000"/>
        </w:rPr>
        <w:t>;</w:t>
      </w:r>
    </w:p>
    <w:p w14:paraId="399A7580" w14:textId="4BC00059" w:rsid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0B45">
        <w:rPr>
          <w:color w:val="000000"/>
        </w:rPr>
        <w:lastRenderedPageBreak/>
        <w:t>с 15 декабря 2024 г. по 24 декабря 2024 г. - в размере 88,9</w:t>
      </w:r>
      <w:r w:rsidR="00E92A9F">
        <w:rPr>
          <w:color w:val="000000"/>
        </w:rPr>
        <w:t>0</w:t>
      </w:r>
      <w:r w:rsidRPr="00A20B45">
        <w:rPr>
          <w:color w:val="000000"/>
        </w:rPr>
        <w:t>% от начальной цены продажи лот</w:t>
      </w:r>
      <w:r w:rsidR="00B0288D">
        <w:rPr>
          <w:color w:val="000000"/>
        </w:rPr>
        <w:t>ов</w:t>
      </w:r>
      <w:r>
        <w:rPr>
          <w:color w:val="000000"/>
        </w:rPr>
        <w:t>.</w:t>
      </w:r>
    </w:p>
    <w:p w14:paraId="2E338E71" w14:textId="64B973C0" w:rsid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20B45">
        <w:rPr>
          <w:b/>
          <w:bCs/>
          <w:color w:val="000000"/>
        </w:rPr>
        <w:t>Для лота 5:</w:t>
      </w:r>
    </w:p>
    <w:p w14:paraId="65AABAED" w14:textId="77777777" w:rsidR="00A20B45" w:rsidRP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45">
        <w:rPr>
          <w:color w:val="000000"/>
        </w:rPr>
        <w:t>с 15 ноября 2024 г. по 24 ноября 2024 г. - в размере начальной цены продажи лота;</w:t>
      </w:r>
    </w:p>
    <w:p w14:paraId="61D1F4A8" w14:textId="33AD4826" w:rsidR="00A20B45" w:rsidRP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45">
        <w:rPr>
          <w:color w:val="000000"/>
        </w:rPr>
        <w:t>с 25 ноября 2024 г. по 04 декабря 2024 г. - в размере 97</w:t>
      </w:r>
      <w:r>
        <w:rPr>
          <w:color w:val="000000"/>
        </w:rPr>
        <w:t>,00</w:t>
      </w:r>
      <w:r w:rsidRPr="00A20B45">
        <w:rPr>
          <w:color w:val="000000"/>
        </w:rPr>
        <w:t>% от начальной цены продажи лота;</w:t>
      </w:r>
    </w:p>
    <w:p w14:paraId="4EA3B3B6" w14:textId="255411FD" w:rsidR="00A20B45" w:rsidRP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45">
        <w:rPr>
          <w:color w:val="000000"/>
        </w:rPr>
        <w:t>с 05 декабря 2024 г. по 14 декабря 2024 г. - в размере 94</w:t>
      </w:r>
      <w:r>
        <w:rPr>
          <w:color w:val="000000"/>
        </w:rPr>
        <w:t>,00</w:t>
      </w:r>
      <w:r w:rsidRPr="00A20B45">
        <w:rPr>
          <w:color w:val="000000"/>
        </w:rPr>
        <w:t>% от начальной цены продажи лота;</w:t>
      </w:r>
    </w:p>
    <w:p w14:paraId="79322F6C" w14:textId="2985E647" w:rsidR="00A20B45" w:rsidRP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45">
        <w:rPr>
          <w:color w:val="000000"/>
        </w:rPr>
        <w:t>с 15 декабря 2024 г. по 24 декабря 2024 г. - в размере 91</w:t>
      </w:r>
      <w:r>
        <w:rPr>
          <w:color w:val="000000"/>
        </w:rPr>
        <w:t>,00</w:t>
      </w:r>
      <w:r w:rsidRPr="00A20B45">
        <w:rPr>
          <w:color w:val="000000"/>
        </w:rPr>
        <w:t>% от начальной цены продажи лота;</w:t>
      </w:r>
    </w:p>
    <w:p w14:paraId="15522811" w14:textId="021AD14C" w:rsidR="00A20B45" w:rsidRP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45">
        <w:rPr>
          <w:color w:val="000000"/>
        </w:rPr>
        <w:t>с 25 декабря 2024 г. по 27 декабря 2024 г. - в размере 88</w:t>
      </w:r>
      <w:r>
        <w:rPr>
          <w:color w:val="000000"/>
        </w:rPr>
        <w:t>,00</w:t>
      </w:r>
      <w:r w:rsidRPr="00A20B45">
        <w:rPr>
          <w:color w:val="000000"/>
        </w:rPr>
        <w:t>% от начальной цены продажи лота;</w:t>
      </w:r>
    </w:p>
    <w:p w14:paraId="0BD7C1F6" w14:textId="0A65FB46" w:rsidR="00A20B45" w:rsidRP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45">
        <w:rPr>
          <w:color w:val="000000"/>
        </w:rPr>
        <w:t>с 28 декабря 2024 г. по 30 декабря 2024 г. - в размере 85</w:t>
      </w:r>
      <w:r>
        <w:rPr>
          <w:color w:val="000000"/>
        </w:rPr>
        <w:t>,00</w:t>
      </w:r>
      <w:r w:rsidRPr="00A20B45">
        <w:rPr>
          <w:color w:val="000000"/>
        </w:rPr>
        <w:t>% от начальной цены продажи лота;</w:t>
      </w:r>
    </w:p>
    <w:p w14:paraId="6F38AD2B" w14:textId="6903FCD5" w:rsidR="00A20B45" w:rsidRP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45">
        <w:rPr>
          <w:color w:val="000000"/>
        </w:rPr>
        <w:t>с 31 декабря 2024 г. по 02 января 2025 г. - в размере 82</w:t>
      </w:r>
      <w:r>
        <w:rPr>
          <w:color w:val="000000"/>
        </w:rPr>
        <w:t>,00</w:t>
      </w:r>
      <w:r w:rsidRPr="00A20B45">
        <w:rPr>
          <w:color w:val="000000"/>
        </w:rPr>
        <w:t>% от начальной цены продажи лота;</w:t>
      </w:r>
    </w:p>
    <w:p w14:paraId="6C582A4D" w14:textId="419F2AE1" w:rsidR="00A20B45" w:rsidRP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45">
        <w:rPr>
          <w:color w:val="000000"/>
        </w:rPr>
        <w:t>с 03 января 2025 г. по 05 января 2025 г. - в размере 79</w:t>
      </w:r>
      <w:r>
        <w:rPr>
          <w:color w:val="000000"/>
        </w:rPr>
        <w:t>,00</w:t>
      </w:r>
      <w:r w:rsidRPr="00A20B45">
        <w:rPr>
          <w:color w:val="000000"/>
        </w:rPr>
        <w:t>% от начальной цены продажи лота;</w:t>
      </w:r>
    </w:p>
    <w:p w14:paraId="0D5BCA88" w14:textId="6CF5701A" w:rsidR="00A20B45" w:rsidRP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B45">
        <w:rPr>
          <w:color w:val="000000"/>
        </w:rPr>
        <w:t>с 06 января 2025 г. по 08 января 2025 г. - в размере 76</w:t>
      </w:r>
      <w:r>
        <w:rPr>
          <w:color w:val="000000"/>
        </w:rPr>
        <w:t>,00</w:t>
      </w:r>
      <w:r w:rsidRPr="00A20B45">
        <w:rPr>
          <w:color w:val="000000"/>
        </w:rPr>
        <w:t>% от начальной цены продажи лота;</w:t>
      </w:r>
    </w:p>
    <w:p w14:paraId="34103B68" w14:textId="31B9850E" w:rsidR="00A20B45" w:rsidRP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0B45">
        <w:rPr>
          <w:color w:val="000000"/>
        </w:rPr>
        <w:t>с 09 января 2025 г. по 11 января 2025 г. - в размере 73</w:t>
      </w:r>
      <w:r>
        <w:rPr>
          <w:color w:val="000000"/>
        </w:rPr>
        <w:t>,00</w:t>
      </w:r>
      <w:r w:rsidRPr="00A20B45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17DAC436" w14:textId="49A82EC7" w:rsidR="00A20B45" w:rsidRPr="00A20B45" w:rsidRDefault="00A20B45" w:rsidP="00A20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20B45">
        <w:rPr>
          <w:b/>
          <w:bCs/>
          <w:color w:val="000000"/>
        </w:rPr>
        <w:t>Для лота 7:</w:t>
      </w:r>
    </w:p>
    <w:p w14:paraId="4E192678" w14:textId="77777777" w:rsidR="0010350F" w:rsidRPr="0010350F" w:rsidRDefault="0010350F" w:rsidP="001035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0350F">
        <w:rPr>
          <w:color w:val="000000"/>
        </w:rPr>
        <w:t>с 15 ноября 2024 г. по 24 ноября 2024 г. - в размере начальной цены продажи лота;</w:t>
      </w:r>
    </w:p>
    <w:p w14:paraId="35E5A947" w14:textId="387BB5BD" w:rsidR="0010350F" w:rsidRPr="0010350F" w:rsidRDefault="0010350F" w:rsidP="001035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0350F">
        <w:rPr>
          <w:color w:val="000000"/>
        </w:rPr>
        <w:t>с 25 ноября 2024 г. по 04 декабря 2024 г. - в размере 93,4</w:t>
      </w:r>
      <w:r>
        <w:rPr>
          <w:color w:val="000000"/>
        </w:rPr>
        <w:t>0</w:t>
      </w:r>
      <w:r w:rsidRPr="0010350F">
        <w:rPr>
          <w:color w:val="000000"/>
        </w:rPr>
        <w:t>% от начальной цены продажи лота;</w:t>
      </w:r>
    </w:p>
    <w:p w14:paraId="469BE0E9" w14:textId="7CF7F4D7" w:rsidR="0010350F" w:rsidRPr="0010350F" w:rsidRDefault="0010350F" w:rsidP="001035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0350F">
        <w:rPr>
          <w:color w:val="000000"/>
        </w:rPr>
        <w:t>с 05 декабря 2024 г. по 14 декабря 2024 г. - в размере 86,8</w:t>
      </w:r>
      <w:r>
        <w:rPr>
          <w:color w:val="000000"/>
        </w:rPr>
        <w:t>0</w:t>
      </w:r>
      <w:r w:rsidRPr="0010350F">
        <w:rPr>
          <w:color w:val="000000"/>
        </w:rPr>
        <w:t>% от начальной цены продажи лота;</w:t>
      </w:r>
    </w:p>
    <w:p w14:paraId="6510157F" w14:textId="4F78CC7F" w:rsidR="0010350F" w:rsidRPr="0010350F" w:rsidRDefault="0010350F" w:rsidP="001035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0350F">
        <w:rPr>
          <w:color w:val="000000"/>
        </w:rPr>
        <w:t>с 15 декабря 2024 г. по 24 декабря 2024 г. - в размере 80,2</w:t>
      </w:r>
      <w:r>
        <w:rPr>
          <w:color w:val="000000"/>
        </w:rPr>
        <w:t>0</w:t>
      </w:r>
      <w:r w:rsidRPr="0010350F">
        <w:rPr>
          <w:color w:val="000000"/>
        </w:rPr>
        <w:t>% от начальной цены продажи лота;</w:t>
      </w:r>
    </w:p>
    <w:p w14:paraId="35159496" w14:textId="684A0FA8" w:rsidR="0010350F" w:rsidRPr="0010350F" w:rsidRDefault="0010350F" w:rsidP="001035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0350F">
        <w:rPr>
          <w:color w:val="000000"/>
        </w:rPr>
        <w:t>с 25 декабря 2024 г. по 27 декабря 2024 г. - в размере 73,6</w:t>
      </w:r>
      <w:r>
        <w:rPr>
          <w:color w:val="000000"/>
        </w:rPr>
        <w:t>0</w:t>
      </w:r>
      <w:r w:rsidRPr="0010350F">
        <w:rPr>
          <w:color w:val="000000"/>
        </w:rPr>
        <w:t>% от начальной цены продажи лота;</w:t>
      </w:r>
    </w:p>
    <w:p w14:paraId="17F2041A" w14:textId="45727169" w:rsidR="0010350F" w:rsidRPr="0010350F" w:rsidRDefault="0010350F" w:rsidP="001035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0350F">
        <w:rPr>
          <w:color w:val="000000"/>
        </w:rPr>
        <w:t>с 28 декабря 2024 г. по 30 декабря 2024 г. - в размере 67</w:t>
      </w:r>
      <w:r>
        <w:rPr>
          <w:color w:val="000000"/>
        </w:rPr>
        <w:t>,00</w:t>
      </w:r>
      <w:r w:rsidRPr="0010350F">
        <w:rPr>
          <w:color w:val="000000"/>
        </w:rPr>
        <w:t>% от начальной цены продажи лота;</w:t>
      </w:r>
    </w:p>
    <w:p w14:paraId="3A942978" w14:textId="5275A8C1" w:rsidR="0010350F" w:rsidRPr="0010350F" w:rsidRDefault="0010350F" w:rsidP="001035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0350F">
        <w:rPr>
          <w:color w:val="000000"/>
        </w:rPr>
        <w:t>с 31 декабря 2024 г. по 02 января 2025 г. - в размере 60,4</w:t>
      </w:r>
      <w:r>
        <w:rPr>
          <w:color w:val="000000"/>
        </w:rPr>
        <w:t>0</w:t>
      </w:r>
      <w:r w:rsidRPr="0010350F">
        <w:rPr>
          <w:color w:val="000000"/>
        </w:rPr>
        <w:t>% от начальной цены продажи лота;</w:t>
      </w:r>
    </w:p>
    <w:p w14:paraId="6107BA22" w14:textId="06D7C544" w:rsidR="0010350F" w:rsidRPr="0010350F" w:rsidRDefault="0010350F" w:rsidP="001035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0350F">
        <w:rPr>
          <w:color w:val="000000"/>
        </w:rPr>
        <w:t>с 03 января 2025 г. по 05 января 2025 г. - в размере 53,8</w:t>
      </w:r>
      <w:r>
        <w:rPr>
          <w:color w:val="000000"/>
        </w:rPr>
        <w:t>0</w:t>
      </w:r>
      <w:r w:rsidRPr="0010350F">
        <w:rPr>
          <w:color w:val="000000"/>
        </w:rPr>
        <w:t>% от начальной цены продажи лота;</w:t>
      </w:r>
    </w:p>
    <w:p w14:paraId="007C8684" w14:textId="1EB76A51" w:rsidR="0010350F" w:rsidRPr="0010350F" w:rsidRDefault="0010350F" w:rsidP="001035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0350F">
        <w:rPr>
          <w:color w:val="000000"/>
        </w:rPr>
        <w:t>с 06 января 2025 г. по 08 января 2025 г. - в размере 47,2</w:t>
      </w:r>
      <w:r>
        <w:rPr>
          <w:color w:val="000000"/>
        </w:rPr>
        <w:t>0</w:t>
      </w:r>
      <w:r w:rsidRPr="0010350F">
        <w:rPr>
          <w:color w:val="000000"/>
        </w:rPr>
        <w:t>% от начальной цены продажи лота;</w:t>
      </w:r>
    </w:p>
    <w:p w14:paraId="013D1DAF" w14:textId="7D766A22" w:rsidR="00714773" w:rsidRDefault="0010350F" w:rsidP="001035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350F">
        <w:rPr>
          <w:color w:val="000000"/>
        </w:rPr>
        <w:t>с 09 января 2025 г. по 11 января 2025 г. - в размере 40,6</w:t>
      </w:r>
      <w:r>
        <w:rPr>
          <w:color w:val="000000"/>
        </w:rPr>
        <w:t>0</w:t>
      </w:r>
      <w:r w:rsidRPr="0010350F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7410A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</w:t>
      </w:r>
      <w:r w:rsidRPr="007410A1">
        <w:rPr>
          <w:rFonts w:ascii="Times New Roman" w:hAnsi="Times New Roman" w:cs="Times New Roman"/>
          <w:color w:val="000000"/>
          <w:sz w:val="24"/>
          <w:szCs w:val="24"/>
        </w:rPr>
        <w:t>размещается на ЭТП.</w:t>
      </w:r>
    </w:p>
    <w:p w14:paraId="40260970" w14:textId="77777777" w:rsidR="00927CB6" w:rsidRPr="007410A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0A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7410A1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0A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0A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7410A1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7410A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Pr="007410A1">
        <w:rPr>
          <w:rFonts w:ascii="Times New Roman" w:hAnsi="Times New Roman" w:cs="Times New Roman"/>
          <w:color w:val="000000"/>
          <w:sz w:val="24"/>
          <w:szCs w:val="24"/>
        </w:rPr>
        <w:t>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7410A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0A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DCC218F" w14:textId="09E1CEED" w:rsidR="0010350F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0A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0350F" w:rsidRPr="00103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</w:t>
      </w:r>
      <w:r w:rsidR="00103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10350F" w:rsidRPr="00103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по адресу: г. Екатеринбург, ул. Куйбышева, д. 12, тел. 8-800-505-80-32</w:t>
      </w:r>
      <w:r w:rsidR="00103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0350F" w:rsidRPr="00103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8-800-</w:t>
      </w:r>
      <w:r w:rsidR="00103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</w:t>
      </w:r>
      <w:r w:rsidR="0010350F" w:rsidRPr="00103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03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</w:t>
      </w:r>
      <w:r w:rsidR="0010350F" w:rsidRPr="00103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03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</w:t>
      </w:r>
      <w:r w:rsidR="0010350F" w:rsidRPr="00103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 ОТ:</w:t>
      </w:r>
      <w:r w:rsidR="00A02C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350F" w:rsidRPr="00103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Корник Анна, тел. 7967-268-63-25 (мск+2 часа), эл.почта: ekb@auction-house.ru</w:t>
      </w:r>
      <w:r w:rsidR="00103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18C3340" w14:textId="5B3030B5" w:rsidR="006037E3" w:rsidRPr="007410A1" w:rsidRDefault="00941075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0A1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0A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631BE"/>
    <w:rsid w:val="00072C16"/>
    <w:rsid w:val="00082F5E"/>
    <w:rsid w:val="000D2CD1"/>
    <w:rsid w:val="0010350F"/>
    <w:rsid w:val="0015099D"/>
    <w:rsid w:val="001B75B3"/>
    <w:rsid w:val="001E7487"/>
    <w:rsid w:val="001F039D"/>
    <w:rsid w:val="00240848"/>
    <w:rsid w:val="00284B1D"/>
    <w:rsid w:val="002B1B81"/>
    <w:rsid w:val="0031121C"/>
    <w:rsid w:val="003A35AA"/>
    <w:rsid w:val="00432832"/>
    <w:rsid w:val="00467D6B"/>
    <w:rsid w:val="00493A91"/>
    <w:rsid w:val="004E15DE"/>
    <w:rsid w:val="005420C9"/>
    <w:rsid w:val="0054753F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410A1"/>
    <w:rsid w:val="007B575E"/>
    <w:rsid w:val="007D5105"/>
    <w:rsid w:val="007E3E1A"/>
    <w:rsid w:val="00814A72"/>
    <w:rsid w:val="00825B29"/>
    <w:rsid w:val="00841954"/>
    <w:rsid w:val="00865FD7"/>
    <w:rsid w:val="00882E21"/>
    <w:rsid w:val="00927CB6"/>
    <w:rsid w:val="00940B90"/>
    <w:rsid w:val="00941075"/>
    <w:rsid w:val="00A02C9E"/>
    <w:rsid w:val="00A20B45"/>
    <w:rsid w:val="00A33F49"/>
    <w:rsid w:val="00AB030D"/>
    <w:rsid w:val="00AF3005"/>
    <w:rsid w:val="00B0288D"/>
    <w:rsid w:val="00B41D69"/>
    <w:rsid w:val="00B953CE"/>
    <w:rsid w:val="00C035F0"/>
    <w:rsid w:val="00C11EFF"/>
    <w:rsid w:val="00C64DBE"/>
    <w:rsid w:val="00C774C5"/>
    <w:rsid w:val="00CC5C42"/>
    <w:rsid w:val="00CF06A5"/>
    <w:rsid w:val="00D1566F"/>
    <w:rsid w:val="00D437B1"/>
    <w:rsid w:val="00D62667"/>
    <w:rsid w:val="00DA477E"/>
    <w:rsid w:val="00DA59E6"/>
    <w:rsid w:val="00DF3A8C"/>
    <w:rsid w:val="00E614D3"/>
    <w:rsid w:val="00E82DD0"/>
    <w:rsid w:val="00E92A9F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712C2C1F-4203-4EC5-9269-52DFF249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2954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9</cp:revision>
  <dcterms:created xsi:type="dcterms:W3CDTF">2024-08-06T08:28:00Z</dcterms:created>
  <dcterms:modified xsi:type="dcterms:W3CDTF">2024-08-07T13:56:00Z</dcterms:modified>
</cp:coreProperties>
</file>