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A8330" w14:textId="77777777" w:rsidR="00BE343E" w:rsidRPr="00E84595" w:rsidRDefault="00BE343E" w:rsidP="008326F5">
      <w:pPr>
        <w:pStyle w:val="ac"/>
        <w:ind w:firstLine="708"/>
        <w:jc w:val="both"/>
        <w:rPr>
          <w:rFonts w:ascii="Times New Roman" w:hAnsi="Times New Roman" w:cs="Times New Roman"/>
          <w:sz w:val="20"/>
          <w:szCs w:val="20"/>
          <w:lang w:eastAsia="ru-RU"/>
        </w:rPr>
      </w:pPr>
      <w:r w:rsidRPr="00E84595">
        <w:rPr>
          <w:rFonts w:ascii="Times New Roman" w:hAnsi="Times New Roman" w:cs="Times New Roman"/>
          <w:sz w:val="20"/>
          <w:szCs w:val="20"/>
          <w:lang w:eastAsia="ru-RU"/>
        </w:rPr>
        <w:t>АО «РАД</w:t>
      </w:r>
      <w:r w:rsidR="004615DE" w:rsidRPr="00E84595">
        <w:rPr>
          <w:rFonts w:ascii="Times New Roman" w:hAnsi="Times New Roman" w:cs="Times New Roman"/>
          <w:sz w:val="20"/>
          <w:szCs w:val="20"/>
          <w:lang w:eastAsia="ru-RU"/>
        </w:rPr>
        <w:t>» (</w:t>
      </w:r>
      <w:r w:rsidR="001C12B6" w:rsidRPr="00E84595">
        <w:rPr>
          <w:rFonts w:ascii="Times New Roman" w:hAnsi="Times New Roman" w:cs="Times New Roman"/>
          <w:sz w:val="20"/>
          <w:szCs w:val="20"/>
          <w:lang w:eastAsia="ru-RU"/>
        </w:rPr>
        <w:t>ИНН 7838430413, 190000, Сан</w:t>
      </w:r>
      <w:r w:rsidR="004615DE" w:rsidRPr="00E84595">
        <w:rPr>
          <w:rFonts w:ascii="Times New Roman" w:hAnsi="Times New Roman" w:cs="Times New Roman"/>
          <w:sz w:val="20"/>
          <w:szCs w:val="20"/>
          <w:lang w:eastAsia="ru-RU"/>
        </w:rPr>
        <w:t xml:space="preserve">кт-Петербург, пер. </w:t>
      </w:r>
      <w:proofErr w:type="spellStart"/>
      <w:r w:rsidR="004615DE" w:rsidRPr="00E84595">
        <w:rPr>
          <w:rFonts w:ascii="Times New Roman" w:hAnsi="Times New Roman" w:cs="Times New Roman"/>
          <w:sz w:val="20"/>
          <w:szCs w:val="20"/>
          <w:lang w:eastAsia="ru-RU"/>
        </w:rPr>
        <w:t>Гривцова</w:t>
      </w:r>
      <w:proofErr w:type="spellEnd"/>
      <w:r w:rsidR="004615DE" w:rsidRPr="00E84595">
        <w:rPr>
          <w:rFonts w:ascii="Times New Roman" w:hAnsi="Times New Roman" w:cs="Times New Roman"/>
          <w:sz w:val="20"/>
          <w:szCs w:val="20"/>
          <w:lang w:eastAsia="ru-RU"/>
        </w:rPr>
        <w:t xml:space="preserve">, д.5, </w:t>
      </w:r>
      <w:proofErr w:type="spellStart"/>
      <w:r w:rsidR="004615DE" w:rsidRPr="00E84595">
        <w:rPr>
          <w:rFonts w:ascii="Times New Roman" w:hAnsi="Times New Roman" w:cs="Times New Roman"/>
          <w:sz w:val="20"/>
          <w:szCs w:val="20"/>
          <w:lang w:eastAsia="ru-RU"/>
        </w:rPr>
        <w:t>лит.</w:t>
      </w:r>
      <w:r w:rsidR="00A90DA2" w:rsidRPr="00E84595">
        <w:rPr>
          <w:rFonts w:ascii="Times New Roman" w:hAnsi="Times New Roman" w:cs="Times New Roman"/>
          <w:sz w:val="20"/>
          <w:szCs w:val="20"/>
          <w:lang w:eastAsia="ru-RU"/>
        </w:rPr>
        <w:t>В</w:t>
      </w:r>
      <w:proofErr w:type="spellEnd"/>
      <w:r w:rsidR="00A90DA2" w:rsidRPr="00E84595">
        <w:rPr>
          <w:rFonts w:ascii="Times New Roman" w:hAnsi="Times New Roman" w:cs="Times New Roman"/>
          <w:sz w:val="20"/>
          <w:szCs w:val="20"/>
          <w:lang w:eastAsia="ru-RU"/>
        </w:rPr>
        <w:t xml:space="preserve">, </w:t>
      </w:r>
      <w:hyperlink r:id="rId5" w:history="1">
        <w:r w:rsidR="002A47C6" w:rsidRPr="00E84595">
          <w:rPr>
            <w:rStyle w:val="a3"/>
            <w:rFonts w:ascii="Times New Roman" w:eastAsia="Times New Roman" w:hAnsi="Times New Roman" w:cs="Times New Roman"/>
            <w:bCs/>
            <w:color w:val="000000" w:themeColor="text1"/>
            <w:sz w:val="20"/>
            <w:szCs w:val="20"/>
            <w:u w:val="none"/>
            <w:lang w:eastAsia="ru-RU"/>
          </w:rPr>
          <w:t>8 8007775757</w:t>
        </w:r>
      </w:hyperlink>
      <w:r w:rsidR="002A47C6" w:rsidRPr="00E84595">
        <w:rPr>
          <w:rFonts w:ascii="Times New Roman" w:eastAsia="Times New Roman" w:hAnsi="Times New Roman" w:cs="Times New Roman"/>
          <w:bCs/>
          <w:color w:val="000000" w:themeColor="text1"/>
          <w:sz w:val="20"/>
          <w:szCs w:val="20"/>
          <w:lang w:eastAsia="ru-RU"/>
        </w:rPr>
        <w:t xml:space="preserve"> </w:t>
      </w:r>
      <w:r w:rsidR="001C12B6" w:rsidRPr="00E84595">
        <w:rPr>
          <w:rFonts w:ascii="Times New Roman" w:hAnsi="Times New Roman" w:cs="Times New Roman"/>
          <w:color w:val="000000" w:themeColor="text1"/>
          <w:sz w:val="20"/>
          <w:szCs w:val="20"/>
          <w:lang w:eastAsia="ru-RU"/>
        </w:rPr>
        <w:t>(доб.421), sh</w:t>
      </w:r>
      <w:r w:rsidR="004615DE" w:rsidRPr="00E84595">
        <w:rPr>
          <w:rFonts w:ascii="Times New Roman" w:hAnsi="Times New Roman" w:cs="Times New Roman"/>
          <w:color w:val="000000" w:themeColor="text1"/>
          <w:sz w:val="20"/>
          <w:szCs w:val="20"/>
          <w:lang w:eastAsia="ru-RU"/>
        </w:rPr>
        <w:t>tefan@au</w:t>
      </w:r>
      <w:r w:rsidR="004615DE" w:rsidRPr="00E84595">
        <w:rPr>
          <w:rFonts w:ascii="Times New Roman" w:hAnsi="Times New Roman" w:cs="Times New Roman"/>
          <w:sz w:val="20"/>
          <w:szCs w:val="20"/>
          <w:lang w:eastAsia="ru-RU"/>
        </w:rPr>
        <w:t>ction-house.ru, далее-</w:t>
      </w:r>
      <w:r w:rsidR="001C12B6" w:rsidRPr="00E84595">
        <w:rPr>
          <w:rFonts w:ascii="Times New Roman" w:hAnsi="Times New Roman" w:cs="Times New Roman"/>
          <w:sz w:val="20"/>
          <w:szCs w:val="20"/>
          <w:lang w:eastAsia="ru-RU"/>
        </w:rPr>
        <w:t>Организатор торгов</w:t>
      </w:r>
      <w:r w:rsidR="003B253A" w:rsidRPr="00E84595">
        <w:rPr>
          <w:rFonts w:ascii="Times New Roman" w:hAnsi="Times New Roman" w:cs="Times New Roman"/>
          <w:sz w:val="20"/>
          <w:szCs w:val="20"/>
          <w:lang w:eastAsia="ru-RU"/>
        </w:rPr>
        <w:t xml:space="preserve">, ОТ), действующее на </w:t>
      </w:r>
      <w:proofErr w:type="spellStart"/>
      <w:r w:rsidR="003B253A" w:rsidRPr="00E84595">
        <w:rPr>
          <w:rFonts w:ascii="Times New Roman" w:hAnsi="Times New Roman" w:cs="Times New Roman"/>
          <w:sz w:val="20"/>
          <w:szCs w:val="20"/>
          <w:lang w:eastAsia="ru-RU"/>
        </w:rPr>
        <w:t>осн</w:t>
      </w:r>
      <w:proofErr w:type="spellEnd"/>
      <w:r w:rsidR="003B253A" w:rsidRPr="00E84595">
        <w:rPr>
          <w:rFonts w:ascii="Times New Roman" w:hAnsi="Times New Roman" w:cs="Times New Roman"/>
          <w:sz w:val="20"/>
          <w:szCs w:val="20"/>
          <w:lang w:eastAsia="ru-RU"/>
        </w:rPr>
        <w:t xml:space="preserve">. </w:t>
      </w:r>
      <w:r w:rsidR="001C12B6" w:rsidRPr="00E84595">
        <w:rPr>
          <w:rFonts w:ascii="Times New Roman" w:hAnsi="Times New Roman" w:cs="Times New Roman"/>
          <w:sz w:val="20"/>
          <w:szCs w:val="20"/>
          <w:lang w:eastAsia="ru-RU"/>
        </w:rPr>
        <w:t xml:space="preserve">договора поручения с </w:t>
      </w:r>
      <w:r w:rsidR="008326F5" w:rsidRPr="00E84595">
        <w:rPr>
          <w:rFonts w:ascii="Times New Roman" w:hAnsi="Times New Roman" w:cs="Times New Roman"/>
          <w:b/>
          <w:sz w:val="20"/>
          <w:szCs w:val="20"/>
          <w:lang w:eastAsia="ru-RU"/>
        </w:rPr>
        <w:t>ОАО</w:t>
      </w:r>
      <w:r w:rsidRPr="00E84595">
        <w:rPr>
          <w:rFonts w:ascii="Times New Roman" w:hAnsi="Times New Roman" w:cs="Times New Roman"/>
          <w:b/>
          <w:sz w:val="20"/>
          <w:szCs w:val="20"/>
          <w:lang w:eastAsia="ru-RU"/>
        </w:rPr>
        <w:t xml:space="preserve"> «АСДОР»</w:t>
      </w:r>
      <w:r w:rsidR="008326F5" w:rsidRPr="00E84595">
        <w:rPr>
          <w:rFonts w:ascii="Times New Roman" w:hAnsi="Times New Roman" w:cs="Times New Roman"/>
          <w:b/>
          <w:sz w:val="20"/>
          <w:szCs w:val="20"/>
          <w:lang w:eastAsia="ru-RU"/>
        </w:rPr>
        <w:t xml:space="preserve"> </w:t>
      </w:r>
      <w:r w:rsidR="001C12B6" w:rsidRPr="00E84595">
        <w:rPr>
          <w:rFonts w:ascii="Times New Roman" w:hAnsi="Times New Roman" w:cs="Times New Roman"/>
          <w:b/>
          <w:sz w:val="20"/>
          <w:szCs w:val="20"/>
          <w:lang w:eastAsia="ru-RU"/>
        </w:rPr>
        <w:t>(</w:t>
      </w:r>
      <w:r w:rsidR="001C12B6" w:rsidRPr="00E84595">
        <w:rPr>
          <w:rFonts w:ascii="Times New Roman" w:hAnsi="Times New Roman" w:cs="Times New Roman"/>
          <w:sz w:val="20"/>
          <w:szCs w:val="20"/>
          <w:lang w:eastAsia="ru-RU"/>
        </w:rPr>
        <w:t xml:space="preserve">ИНН </w:t>
      </w:r>
      <w:r w:rsidR="008326F5" w:rsidRPr="00E84595">
        <w:rPr>
          <w:rFonts w:ascii="Times New Roman" w:hAnsi="Times New Roman" w:cs="Times New Roman"/>
          <w:sz w:val="20"/>
          <w:szCs w:val="20"/>
          <w:lang w:eastAsia="ru-RU"/>
        </w:rPr>
        <w:t>7723002725</w:t>
      </w:r>
      <w:r w:rsidR="003B253A" w:rsidRPr="00E84595">
        <w:rPr>
          <w:rFonts w:ascii="Times New Roman" w:hAnsi="Times New Roman" w:cs="Times New Roman"/>
          <w:sz w:val="20"/>
          <w:szCs w:val="20"/>
          <w:lang w:eastAsia="ru-RU"/>
        </w:rPr>
        <w:t>, далее-</w:t>
      </w:r>
      <w:r w:rsidR="001C12B6" w:rsidRPr="00E84595">
        <w:rPr>
          <w:rFonts w:ascii="Times New Roman" w:hAnsi="Times New Roman" w:cs="Times New Roman"/>
          <w:sz w:val="20"/>
          <w:szCs w:val="20"/>
          <w:lang w:eastAsia="ru-RU"/>
        </w:rPr>
        <w:t xml:space="preserve">Должник), в лице </w:t>
      </w:r>
      <w:r w:rsidR="001C12B6" w:rsidRPr="00E84595">
        <w:rPr>
          <w:rFonts w:ascii="Times New Roman" w:hAnsi="Times New Roman" w:cs="Times New Roman"/>
          <w:b/>
          <w:sz w:val="20"/>
          <w:szCs w:val="20"/>
          <w:lang w:eastAsia="ru-RU"/>
        </w:rPr>
        <w:t>конкурсного управляющего</w:t>
      </w:r>
      <w:r w:rsidR="001C12B6" w:rsidRPr="00E84595">
        <w:rPr>
          <w:rFonts w:ascii="Times New Roman" w:hAnsi="Times New Roman" w:cs="Times New Roman"/>
          <w:sz w:val="20"/>
          <w:szCs w:val="20"/>
        </w:rPr>
        <w:t xml:space="preserve"> </w:t>
      </w:r>
      <w:proofErr w:type="spellStart"/>
      <w:r w:rsidR="008326F5" w:rsidRPr="00E84595">
        <w:rPr>
          <w:rFonts w:ascii="Times New Roman" w:hAnsi="Times New Roman" w:cs="Times New Roman"/>
          <w:b/>
          <w:sz w:val="20"/>
          <w:szCs w:val="20"/>
          <w:lang w:eastAsia="ru-RU"/>
        </w:rPr>
        <w:t>Кубелуна</w:t>
      </w:r>
      <w:proofErr w:type="spellEnd"/>
      <w:r w:rsidR="008326F5" w:rsidRPr="00E84595">
        <w:rPr>
          <w:rFonts w:ascii="Times New Roman" w:hAnsi="Times New Roman" w:cs="Times New Roman"/>
          <w:b/>
          <w:sz w:val="20"/>
          <w:szCs w:val="20"/>
          <w:lang w:eastAsia="ru-RU"/>
        </w:rPr>
        <w:t xml:space="preserve"> В.Я.</w:t>
      </w:r>
      <w:r w:rsidR="003B253A" w:rsidRPr="00E84595">
        <w:rPr>
          <w:rFonts w:ascii="Times New Roman" w:hAnsi="Times New Roman" w:cs="Times New Roman"/>
          <w:b/>
          <w:sz w:val="20"/>
          <w:szCs w:val="20"/>
          <w:lang w:eastAsia="ru-RU"/>
        </w:rPr>
        <w:t xml:space="preserve"> </w:t>
      </w:r>
      <w:r w:rsidR="001C12B6" w:rsidRPr="00E84595">
        <w:rPr>
          <w:rFonts w:ascii="Times New Roman" w:hAnsi="Times New Roman" w:cs="Times New Roman"/>
          <w:sz w:val="20"/>
          <w:szCs w:val="20"/>
          <w:lang w:eastAsia="ru-RU"/>
        </w:rPr>
        <w:t xml:space="preserve">(ИНН </w:t>
      </w:r>
      <w:r w:rsidR="008326F5" w:rsidRPr="00E84595">
        <w:rPr>
          <w:rFonts w:ascii="Times New Roman" w:hAnsi="Times New Roman" w:cs="Times New Roman"/>
          <w:sz w:val="20"/>
          <w:szCs w:val="20"/>
          <w:lang w:eastAsia="ru-RU"/>
        </w:rPr>
        <w:t>773600510080, далее-КУ),</w:t>
      </w:r>
      <w:r w:rsidR="001611FA" w:rsidRPr="00E84595">
        <w:rPr>
          <w:rFonts w:ascii="Times New Roman" w:hAnsi="Times New Roman" w:cs="Times New Roman"/>
          <w:sz w:val="20"/>
          <w:szCs w:val="20"/>
          <w:lang w:eastAsia="ru-RU"/>
        </w:rPr>
        <w:t xml:space="preserve"> </w:t>
      </w:r>
      <w:r w:rsidR="008326F5" w:rsidRPr="00E84595">
        <w:rPr>
          <w:rFonts w:ascii="Times New Roman" w:hAnsi="Times New Roman" w:cs="Times New Roman"/>
          <w:sz w:val="20"/>
          <w:szCs w:val="20"/>
          <w:lang w:eastAsia="ru-RU"/>
        </w:rPr>
        <w:t xml:space="preserve">член Некоммерческого партнерства Саморегулируемая организация арбитражных управляющих "РАЗВИТИЕ" </w:t>
      </w:r>
      <w:r w:rsidR="001C12B6" w:rsidRPr="00E84595">
        <w:rPr>
          <w:rFonts w:ascii="Times New Roman" w:hAnsi="Times New Roman" w:cs="Times New Roman"/>
          <w:sz w:val="20"/>
          <w:szCs w:val="20"/>
          <w:lang w:eastAsia="ru-RU"/>
        </w:rPr>
        <w:t xml:space="preserve">(ИНН </w:t>
      </w:r>
      <w:r w:rsidR="008326F5" w:rsidRPr="00E84595">
        <w:rPr>
          <w:rFonts w:ascii="Times New Roman" w:hAnsi="Times New Roman" w:cs="Times New Roman"/>
          <w:color w:val="000000" w:themeColor="text1"/>
          <w:sz w:val="20"/>
          <w:szCs w:val="20"/>
        </w:rPr>
        <w:t>7703392442</w:t>
      </w:r>
      <w:r w:rsidR="003B253A" w:rsidRPr="00E84595">
        <w:rPr>
          <w:rFonts w:ascii="Times New Roman" w:hAnsi="Times New Roman" w:cs="Times New Roman"/>
          <w:sz w:val="20"/>
          <w:szCs w:val="20"/>
          <w:lang w:eastAsia="ru-RU"/>
        </w:rPr>
        <w:t xml:space="preserve">), </w:t>
      </w:r>
      <w:r w:rsidR="008326F5" w:rsidRPr="00E84595">
        <w:rPr>
          <w:rFonts w:ascii="Times New Roman" w:hAnsi="Times New Roman" w:cs="Times New Roman"/>
          <w:sz w:val="20"/>
          <w:szCs w:val="20"/>
          <w:lang w:eastAsia="ru-RU"/>
        </w:rPr>
        <w:t xml:space="preserve">действующего </w:t>
      </w:r>
      <w:r w:rsidR="004F71A1" w:rsidRPr="00E84595">
        <w:rPr>
          <w:rFonts w:ascii="Times New Roman" w:hAnsi="Times New Roman" w:cs="Times New Roman"/>
          <w:color w:val="000000"/>
          <w:sz w:val="20"/>
          <w:szCs w:val="20"/>
          <w:lang w:eastAsia="ru-RU"/>
        </w:rPr>
        <w:t xml:space="preserve">на </w:t>
      </w:r>
      <w:proofErr w:type="spellStart"/>
      <w:r w:rsidR="004F71A1" w:rsidRPr="00E84595">
        <w:rPr>
          <w:rFonts w:ascii="Times New Roman" w:hAnsi="Times New Roman" w:cs="Times New Roman"/>
          <w:color w:val="000000"/>
          <w:sz w:val="20"/>
          <w:szCs w:val="20"/>
          <w:lang w:eastAsia="ru-RU"/>
        </w:rPr>
        <w:t>осн</w:t>
      </w:r>
      <w:proofErr w:type="spellEnd"/>
      <w:r w:rsidR="004F71A1" w:rsidRPr="00E84595">
        <w:rPr>
          <w:rFonts w:ascii="Times New Roman" w:hAnsi="Times New Roman" w:cs="Times New Roman"/>
          <w:color w:val="000000"/>
          <w:sz w:val="20"/>
          <w:szCs w:val="20"/>
          <w:lang w:eastAsia="ru-RU"/>
        </w:rPr>
        <w:t>.</w:t>
      </w:r>
      <w:r w:rsidR="007364C9" w:rsidRPr="00E84595">
        <w:rPr>
          <w:rFonts w:ascii="Times New Roman" w:hAnsi="Times New Roman" w:cs="Times New Roman"/>
          <w:color w:val="000000"/>
          <w:sz w:val="20"/>
          <w:szCs w:val="20"/>
          <w:lang w:eastAsia="ru-RU"/>
        </w:rPr>
        <w:t xml:space="preserve"> решения </w:t>
      </w:r>
      <w:r w:rsidR="008326F5" w:rsidRPr="00E84595">
        <w:rPr>
          <w:rFonts w:ascii="Times New Roman" w:hAnsi="Times New Roman" w:cs="Times New Roman"/>
          <w:color w:val="000000"/>
          <w:sz w:val="20"/>
          <w:szCs w:val="20"/>
          <w:lang w:eastAsia="ru-RU"/>
        </w:rPr>
        <w:t>Арбитражного суда Мос</w:t>
      </w:r>
      <w:r w:rsidRPr="00E84595">
        <w:rPr>
          <w:rFonts w:ascii="Times New Roman" w:hAnsi="Times New Roman" w:cs="Times New Roman"/>
          <w:color w:val="000000"/>
          <w:sz w:val="20"/>
          <w:szCs w:val="20"/>
          <w:lang w:eastAsia="ru-RU"/>
        </w:rPr>
        <w:t>ковской обл.,</w:t>
      </w:r>
      <w:r w:rsidR="008326F5" w:rsidRPr="00E84595">
        <w:rPr>
          <w:rFonts w:ascii="Times New Roman" w:hAnsi="Times New Roman" w:cs="Times New Roman"/>
          <w:color w:val="000000"/>
          <w:sz w:val="20"/>
          <w:szCs w:val="20"/>
          <w:lang w:eastAsia="ru-RU"/>
        </w:rPr>
        <w:t xml:space="preserve"> от 11.06.2020 по делу № А41-54126/19</w:t>
      </w:r>
      <w:r w:rsidR="007364C9" w:rsidRPr="00E84595">
        <w:rPr>
          <w:rFonts w:ascii="Times New Roman" w:hAnsi="Times New Roman" w:cs="Times New Roman"/>
          <w:color w:val="000000"/>
          <w:sz w:val="20"/>
          <w:szCs w:val="20"/>
          <w:lang w:eastAsia="ru-RU"/>
        </w:rPr>
        <w:t xml:space="preserve">, </w:t>
      </w:r>
      <w:r w:rsidR="001C12B6" w:rsidRPr="00E84595">
        <w:rPr>
          <w:rFonts w:ascii="Times New Roman" w:hAnsi="Times New Roman" w:cs="Times New Roman"/>
          <w:sz w:val="20"/>
          <w:szCs w:val="20"/>
          <w:lang w:eastAsia="ru-RU"/>
        </w:rPr>
        <w:t xml:space="preserve">сообщает о проведении </w:t>
      </w:r>
      <w:r w:rsidR="008326F5" w:rsidRPr="00E84595">
        <w:rPr>
          <w:rFonts w:ascii="Times New Roman" w:hAnsi="Times New Roman" w:cs="Times New Roman"/>
          <w:b/>
          <w:sz w:val="20"/>
          <w:szCs w:val="20"/>
          <w:lang w:eastAsia="ru-RU"/>
        </w:rPr>
        <w:t>17.09.2024</w:t>
      </w:r>
      <w:r w:rsidR="00A90DA2" w:rsidRPr="00E84595">
        <w:rPr>
          <w:rFonts w:ascii="Times New Roman" w:hAnsi="Times New Roman" w:cs="Times New Roman"/>
          <w:b/>
          <w:sz w:val="20"/>
          <w:szCs w:val="20"/>
          <w:lang w:eastAsia="ru-RU"/>
        </w:rPr>
        <w:t xml:space="preserve"> в 10:00</w:t>
      </w:r>
      <w:r w:rsidR="001C12B6" w:rsidRPr="00E84595">
        <w:rPr>
          <w:rFonts w:ascii="Times New Roman" w:hAnsi="Times New Roman" w:cs="Times New Roman"/>
          <w:sz w:val="20"/>
          <w:szCs w:val="20"/>
          <w:lang w:eastAsia="ru-RU"/>
        </w:rPr>
        <w:t xml:space="preserve"> (</w:t>
      </w:r>
      <w:proofErr w:type="spellStart"/>
      <w:r w:rsidR="001C12B6" w:rsidRPr="00E84595">
        <w:rPr>
          <w:rFonts w:ascii="Times New Roman" w:hAnsi="Times New Roman" w:cs="Times New Roman"/>
          <w:sz w:val="20"/>
          <w:szCs w:val="20"/>
          <w:lang w:eastAsia="ru-RU"/>
        </w:rPr>
        <w:t>Мск</w:t>
      </w:r>
      <w:proofErr w:type="spellEnd"/>
      <w:r w:rsidR="001C12B6" w:rsidRPr="00E84595">
        <w:rPr>
          <w:rFonts w:ascii="Times New Roman" w:hAnsi="Times New Roman" w:cs="Times New Roman"/>
          <w:sz w:val="20"/>
          <w:szCs w:val="20"/>
          <w:lang w:eastAsia="ru-RU"/>
        </w:rPr>
        <w:t xml:space="preserve">) </w:t>
      </w:r>
      <w:r w:rsidR="001C12B6" w:rsidRPr="00E84595">
        <w:rPr>
          <w:rFonts w:ascii="Times New Roman" w:hAnsi="Times New Roman" w:cs="Times New Roman"/>
          <w:b/>
          <w:sz w:val="20"/>
          <w:szCs w:val="20"/>
          <w:lang w:eastAsia="ru-RU"/>
        </w:rPr>
        <w:t>откры</w:t>
      </w:r>
      <w:r w:rsidR="004615DE" w:rsidRPr="00E84595">
        <w:rPr>
          <w:rFonts w:ascii="Times New Roman" w:hAnsi="Times New Roman" w:cs="Times New Roman"/>
          <w:b/>
          <w:sz w:val="20"/>
          <w:szCs w:val="20"/>
          <w:lang w:eastAsia="ru-RU"/>
        </w:rPr>
        <w:t>тых электронных торгов</w:t>
      </w:r>
      <w:r w:rsidR="004615DE" w:rsidRPr="00E84595">
        <w:rPr>
          <w:rFonts w:ascii="Times New Roman" w:hAnsi="Times New Roman" w:cs="Times New Roman"/>
          <w:sz w:val="20"/>
          <w:szCs w:val="20"/>
          <w:lang w:eastAsia="ru-RU"/>
        </w:rPr>
        <w:t xml:space="preserve"> (далее</w:t>
      </w:r>
      <w:r w:rsidR="00465092" w:rsidRPr="00E84595">
        <w:rPr>
          <w:rFonts w:ascii="Times New Roman" w:hAnsi="Times New Roman" w:cs="Times New Roman"/>
          <w:sz w:val="20"/>
          <w:szCs w:val="20"/>
          <w:lang w:eastAsia="ru-RU"/>
        </w:rPr>
        <w:t>-</w:t>
      </w:r>
      <w:r w:rsidR="001C12B6" w:rsidRPr="00E84595">
        <w:rPr>
          <w:rFonts w:ascii="Times New Roman" w:hAnsi="Times New Roman" w:cs="Times New Roman"/>
          <w:sz w:val="20"/>
          <w:szCs w:val="20"/>
          <w:lang w:eastAsia="ru-RU"/>
        </w:rPr>
        <w:t>Торги) на электронной торговой площад</w:t>
      </w:r>
      <w:r w:rsidR="00A90DA2" w:rsidRPr="00E84595">
        <w:rPr>
          <w:rFonts w:ascii="Times New Roman" w:hAnsi="Times New Roman" w:cs="Times New Roman"/>
          <w:sz w:val="20"/>
          <w:szCs w:val="20"/>
          <w:lang w:eastAsia="ru-RU"/>
        </w:rPr>
        <w:t xml:space="preserve">ке </w:t>
      </w:r>
      <w:r w:rsidR="001611FA" w:rsidRPr="00E84595">
        <w:rPr>
          <w:rFonts w:ascii="Times New Roman" w:hAnsi="Times New Roman" w:cs="Times New Roman"/>
          <w:sz w:val="20"/>
          <w:szCs w:val="20"/>
          <w:lang w:eastAsia="ru-RU"/>
        </w:rPr>
        <w:t>АО «РАД</w:t>
      </w:r>
      <w:r w:rsidR="003C43B5" w:rsidRPr="00E84595">
        <w:rPr>
          <w:rFonts w:ascii="Times New Roman" w:hAnsi="Times New Roman" w:cs="Times New Roman"/>
          <w:sz w:val="20"/>
          <w:szCs w:val="20"/>
          <w:lang w:eastAsia="ru-RU"/>
        </w:rPr>
        <w:t xml:space="preserve">» </w:t>
      </w:r>
      <w:r w:rsidR="001C12B6" w:rsidRPr="00E84595">
        <w:rPr>
          <w:rFonts w:ascii="Times New Roman" w:hAnsi="Times New Roman" w:cs="Times New Roman"/>
          <w:sz w:val="20"/>
          <w:szCs w:val="20"/>
          <w:lang w:eastAsia="ru-RU"/>
        </w:rPr>
        <w:t>по адр</w:t>
      </w:r>
      <w:r w:rsidR="004615DE" w:rsidRPr="00E84595">
        <w:rPr>
          <w:rFonts w:ascii="Times New Roman" w:hAnsi="Times New Roman" w:cs="Times New Roman"/>
          <w:sz w:val="20"/>
          <w:szCs w:val="20"/>
          <w:lang w:eastAsia="ru-RU"/>
        </w:rPr>
        <w:t>есу в сети Интернет: http://</w:t>
      </w:r>
      <w:r w:rsidR="001C12B6" w:rsidRPr="00E84595">
        <w:rPr>
          <w:rFonts w:ascii="Times New Roman" w:hAnsi="Times New Roman" w:cs="Times New Roman"/>
          <w:sz w:val="20"/>
          <w:szCs w:val="20"/>
          <w:lang w:eastAsia="ru-RU"/>
        </w:rPr>
        <w:t>lot-online.ru/ (далее-ЭП) путем проведения аукциона, открытого по составу участников с открытой формой подачи предложений о цене. Начало приема заявок на участ</w:t>
      </w:r>
      <w:r w:rsidR="004615DE" w:rsidRPr="00E84595">
        <w:rPr>
          <w:rFonts w:ascii="Times New Roman" w:hAnsi="Times New Roman" w:cs="Times New Roman"/>
          <w:sz w:val="20"/>
          <w:szCs w:val="20"/>
          <w:lang w:eastAsia="ru-RU"/>
        </w:rPr>
        <w:t>ие в Торгах</w:t>
      </w:r>
      <w:r w:rsidR="00A90DA2" w:rsidRPr="00E84595">
        <w:rPr>
          <w:rFonts w:ascii="Times New Roman" w:hAnsi="Times New Roman" w:cs="Times New Roman"/>
          <w:b/>
          <w:sz w:val="20"/>
          <w:szCs w:val="20"/>
          <w:lang w:eastAsia="ru-RU"/>
        </w:rPr>
        <w:t xml:space="preserve"> с 09:00</w:t>
      </w:r>
      <w:r w:rsidR="001135CF" w:rsidRPr="00E84595">
        <w:rPr>
          <w:rFonts w:ascii="Times New Roman" w:hAnsi="Times New Roman" w:cs="Times New Roman"/>
          <w:b/>
          <w:sz w:val="20"/>
          <w:szCs w:val="20"/>
          <w:lang w:eastAsia="ru-RU"/>
        </w:rPr>
        <w:t xml:space="preserve"> </w:t>
      </w:r>
      <w:r w:rsidR="008326F5" w:rsidRPr="00E84595">
        <w:rPr>
          <w:rFonts w:ascii="Times New Roman" w:hAnsi="Times New Roman" w:cs="Times New Roman"/>
          <w:b/>
          <w:sz w:val="20"/>
          <w:szCs w:val="20"/>
          <w:lang w:eastAsia="ru-RU"/>
        </w:rPr>
        <w:t>11.08.2024</w:t>
      </w:r>
      <w:r w:rsidR="001135CF" w:rsidRPr="00E84595">
        <w:rPr>
          <w:rFonts w:ascii="Times New Roman" w:hAnsi="Times New Roman" w:cs="Times New Roman"/>
          <w:b/>
          <w:sz w:val="20"/>
          <w:szCs w:val="20"/>
          <w:lang w:eastAsia="ru-RU"/>
        </w:rPr>
        <w:t xml:space="preserve"> по </w:t>
      </w:r>
      <w:r w:rsidR="008326F5" w:rsidRPr="00E84595">
        <w:rPr>
          <w:rFonts w:ascii="Times New Roman" w:hAnsi="Times New Roman" w:cs="Times New Roman"/>
          <w:b/>
          <w:sz w:val="20"/>
          <w:szCs w:val="20"/>
          <w:lang w:eastAsia="ru-RU"/>
        </w:rPr>
        <w:t>15.09.2024</w:t>
      </w:r>
      <w:r w:rsidR="00A90DA2" w:rsidRPr="00E84595">
        <w:rPr>
          <w:rFonts w:ascii="Times New Roman" w:hAnsi="Times New Roman" w:cs="Times New Roman"/>
          <w:b/>
          <w:sz w:val="20"/>
          <w:szCs w:val="20"/>
          <w:lang w:eastAsia="ru-RU"/>
        </w:rPr>
        <w:t xml:space="preserve"> до 23:00</w:t>
      </w:r>
      <w:r w:rsidR="004615DE" w:rsidRPr="00E84595">
        <w:rPr>
          <w:rFonts w:ascii="Times New Roman" w:hAnsi="Times New Roman" w:cs="Times New Roman"/>
          <w:sz w:val="20"/>
          <w:szCs w:val="20"/>
          <w:lang w:eastAsia="ru-RU"/>
        </w:rPr>
        <w:t>. Определение участников торгов</w:t>
      </w:r>
      <w:r w:rsidR="003B253A" w:rsidRPr="00E84595">
        <w:rPr>
          <w:rFonts w:ascii="Times New Roman" w:hAnsi="Times New Roman" w:cs="Times New Roman"/>
          <w:b/>
          <w:sz w:val="20"/>
          <w:szCs w:val="20"/>
          <w:lang w:eastAsia="ru-RU"/>
        </w:rPr>
        <w:t>-</w:t>
      </w:r>
      <w:r w:rsidR="008326F5" w:rsidRPr="00E84595">
        <w:rPr>
          <w:rFonts w:ascii="Times New Roman" w:hAnsi="Times New Roman" w:cs="Times New Roman"/>
          <w:b/>
          <w:sz w:val="20"/>
          <w:szCs w:val="20"/>
          <w:lang w:eastAsia="ru-RU"/>
        </w:rPr>
        <w:t>16.09.2024</w:t>
      </w:r>
      <w:r w:rsidR="00A90DA2" w:rsidRPr="00E84595">
        <w:rPr>
          <w:rFonts w:ascii="Times New Roman" w:hAnsi="Times New Roman" w:cs="Times New Roman"/>
          <w:b/>
          <w:sz w:val="20"/>
          <w:szCs w:val="20"/>
          <w:lang w:eastAsia="ru-RU"/>
        </w:rPr>
        <w:t xml:space="preserve"> </w:t>
      </w:r>
      <w:r w:rsidR="001C12B6" w:rsidRPr="00E84595">
        <w:rPr>
          <w:rFonts w:ascii="Times New Roman" w:hAnsi="Times New Roman" w:cs="Times New Roman"/>
          <w:sz w:val="20"/>
          <w:szCs w:val="20"/>
          <w:lang w:eastAsia="ru-RU"/>
        </w:rPr>
        <w:t>оформляется протоколом об</w:t>
      </w:r>
      <w:r w:rsidR="00A90DA2" w:rsidRPr="00E84595">
        <w:rPr>
          <w:rFonts w:ascii="Times New Roman" w:hAnsi="Times New Roman" w:cs="Times New Roman"/>
          <w:sz w:val="20"/>
          <w:szCs w:val="20"/>
          <w:lang w:eastAsia="ru-RU"/>
        </w:rPr>
        <w:t xml:space="preserve"> определении участников Торгов. </w:t>
      </w:r>
    </w:p>
    <w:p w14:paraId="4306602C" w14:textId="1177BCE1" w:rsidR="008326F5" w:rsidRPr="00E84595" w:rsidRDefault="0095612A" w:rsidP="008326F5">
      <w:pPr>
        <w:pStyle w:val="ac"/>
        <w:ind w:firstLine="708"/>
        <w:jc w:val="both"/>
        <w:rPr>
          <w:rFonts w:ascii="Times New Roman" w:hAnsi="Times New Roman" w:cs="Times New Roman"/>
          <w:sz w:val="20"/>
          <w:szCs w:val="20"/>
          <w:lang w:eastAsia="ru-RU"/>
        </w:rPr>
      </w:pPr>
      <w:r w:rsidRPr="00E84595">
        <w:rPr>
          <w:rFonts w:ascii="Times New Roman" w:hAnsi="Times New Roman" w:cs="Times New Roman"/>
          <w:sz w:val="20"/>
          <w:szCs w:val="20"/>
          <w:lang w:eastAsia="ru-RU"/>
        </w:rPr>
        <w:t>Продаже на Торгах</w:t>
      </w:r>
      <w:r w:rsidRPr="00E84595">
        <w:rPr>
          <w:rFonts w:ascii="Times New Roman" w:hAnsi="Times New Roman" w:cs="Times New Roman"/>
          <w:b/>
          <w:bCs/>
          <w:sz w:val="20"/>
          <w:szCs w:val="20"/>
          <w:lang w:eastAsia="ru-RU"/>
        </w:rPr>
        <w:t xml:space="preserve"> </w:t>
      </w:r>
      <w:r w:rsidR="008326F5" w:rsidRPr="00E84595">
        <w:rPr>
          <w:rFonts w:ascii="Times New Roman" w:hAnsi="Times New Roman" w:cs="Times New Roman"/>
          <w:b/>
          <w:bCs/>
          <w:sz w:val="20"/>
          <w:szCs w:val="20"/>
          <w:lang w:eastAsia="ru-RU"/>
        </w:rPr>
        <w:t xml:space="preserve">отдельными лотами </w:t>
      </w:r>
      <w:r w:rsidR="008326F5" w:rsidRPr="00E84595">
        <w:rPr>
          <w:rFonts w:ascii="Times New Roman" w:hAnsi="Times New Roman" w:cs="Times New Roman"/>
          <w:sz w:val="20"/>
          <w:szCs w:val="20"/>
          <w:lang w:eastAsia="ru-RU"/>
        </w:rPr>
        <w:t>подлежит</w:t>
      </w:r>
      <w:r w:rsidRPr="00E84595">
        <w:rPr>
          <w:rFonts w:ascii="Times New Roman" w:hAnsi="Times New Roman" w:cs="Times New Roman"/>
          <w:sz w:val="20"/>
          <w:szCs w:val="20"/>
          <w:lang w:eastAsia="ru-RU"/>
        </w:rPr>
        <w:t xml:space="preserve"> имущество (далее–Имущество, Лот</w:t>
      </w:r>
      <w:r w:rsidR="008326F5" w:rsidRPr="00E84595">
        <w:rPr>
          <w:rFonts w:ascii="Times New Roman" w:hAnsi="Times New Roman" w:cs="Times New Roman"/>
          <w:sz w:val="20"/>
          <w:szCs w:val="20"/>
          <w:lang w:eastAsia="ru-RU"/>
        </w:rPr>
        <w:t>ы</w:t>
      </w:r>
      <w:r w:rsidRPr="00E84595">
        <w:rPr>
          <w:rFonts w:ascii="Times New Roman" w:hAnsi="Times New Roman" w:cs="Times New Roman"/>
          <w:sz w:val="20"/>
          <w:szCs w:val="20"/>
          <w:lang w:eastAsia="ru-RU"/>
        </w:rPr>
        <w:t>):</w:t>
      </w:r>
    </w:p>
    <w:p w14:paraId="5E7B9CB3" w14:textId="05C21EB8" w:rsidR="008326F5" w:rsidRPr="00E84595" w:rsidRDefault="008326F5" w:rsidP="008326F5">
      <w:pPr>
        <w:pStyle w:val="ac"/>
        <w:ind w:firstLine="708"/>
        <w:jc w:val="both"/>
        <w:rPr>
          <w:rFonts w:ascii="Times New Roman" w:hAnsi="Times New Roman" w:cs="Times New Roman"/>
          <w:b/>
          <w:sz w:val="20"/>
          <w:szCs w:val="20"/>
          <w:lang w:eastAsia="ru-RU"/>
        </w:rPr>
      </w:pPr>
      <w:r w:rsidRPr="00E84595">
        <w:rPr>
          <w:rFonts w:ascii="Times New Roman" w:hAnsi="Times New Roman" w:cs="Times New Roman"/>
          <w:b/>
          <w:sz w:val="20"/>
          <w:szCs w:val="20"/>
          <w:lang w:eastAsia="ru-RU"/>
        </w:rPr>
        <w:t>Лот 1:</w:t>
      </w:r>
      <w:r w:rsidRPr="00E84595">
        <w:rPr>
          <w:rFonts w:ascii="Times New Roman" w:hAnsi="Times New Roman" w:cs="Times New Roman"/>
          <w:sz w:val="20"/>
          <w:szCs w:val="20"/>
          <w:lang w:eastAsia="ru-RU"/>
        </w:rPr>
        <w:t xml:space="preserve"> Право требования (Дебиторская задолженность) к </w:t>
      </w:r>
      <w:proofErr w:type="spellStart"/>
      <w:r w:rsidRPr="00E84595">
        <w:rPr>
          <w:rFonts w:ascii="Times New Roman" w:hAnsi="Times New Roman" w:cs="Times New Roman"/>
          <w:sz w:val="20"/>
          <w:szCs w:val="20"/>
          <w:lang w:eastAsia="ru-RU"/>
        </w:rPr>
        <w:t>Лобунцову</w:t>
      </w:r>
      <w:proofErr w:type="spellEnd"/>
      <w:r w:rsidRPr="00E84595">
        <w:rPr>
          <w:rFonts w:ascii="Times New Roman" w:hAnsi="Times New Roman" w:cs="Times New Roman"/>
          <w:sz w:val="20"/>
          <w:szCs w:val="20"/>
          <w:lang w:eastAsia="ru-RU"/>
        </w:rPr>
        <w:t xml:space="preserve"> Владимиру Николаевичу (ИНН 771100707529) в размере 12 535 558 рублей на основании </w:t>
      </w:r>
      <w:r w:rsidR="001969C3" w:rsidRPr="00E84595">
        <w:rPr>
          <w:rFonts w:ascii="Times New Roman" w:hAnsi="Times New Roman" w:cs="Times New Roman"/>
          <w:sz w:val="20"/>
          <w:szCs w:val="20"/>
          <w:lang w:eastAsia="ru-RU"/>
        </w:rPr>
        <w:t>п</w:t>
      </w:r>
      <w:r w:rsidRPr="00E84595">
        <w:rPr>
          <w:rFonts w:ascii="Times New Roman" w:hAnsi="Times New Roman" w:cs="Times New Roman"/>
          <w:sz w:val="20"/>
          <w:szCs w:val="20"/>
          <w:lang w:eastAsia="ru-RU"/>
        </w:rPr>
        <w:t xml:space="preserve">остановления Десятого Арбитражного </w:t>
      </w:r>
      <w:r w:rsidR="001969C3" w:rsidRPr="00E84595">
        <w:rPr>
          <w:rFonts w:ascii="Times New Roman" w:hAnsi="Times New Roman" w:cs="Times New Roman"/>
          <w:sz w:val="20"/>
          <w:szCs w:val="20"/>
          <w:lang w:eastAsia="ru-RU"/>
        </w:rPr>
        <w:t>а</w:t>
      </w:r>
      <w:r w:rsidRPr="00E84595">
        <w:rPr>
          <w:rFonts w:ascii="Times New Roman" w:hAnsi="Times New Roman" w:cs="Times New Roman"/>
          <w:sz w:val="20"/>
          <w:szCs w:val="20"/>
          <w:lang w:eastAsia="ru-RU"/>
        </w:rPr>
        <w:t xml:space="preserve">пелляционного суда от 11.07.2023 по делу № А41-54126/19 и </w:t>
      </w:r>
      <w:r w:rsidR="001969C3" w:rsidRPr="00E84595">
        <w:rPr>
          <w:rFonts w:ascii="Times New Roman" w:hAnsi="Times New Roman" w:cs="Times New Roman"/>
          <w:sz w:val="20"/>
          <w:szCs w:val="20"/>
          <w:lang w:eastAsia="ru-RU"/>
        </w:rPr>
        <w:t>о</w:t>
      </w:r>
      <w:r w:rsidRPr="00E84595">
        <w:rPr>
          <w:rFonts w:ascii="Times New Roman" w:hAnsi="Times New Roman" w:cs="Times New Roman"/>
          <w:sz w:val="20"/>
          <w:szCs w:val="20"/>
          <w:lang w:eastAsia="ru-RU"/>
        </w:rPr>
        <w:t>пределения Арбитражно</w:t>
      </w:r>
      <w:r w:rsidR="00BE343E" w:rsidRPr="00E84595">
        <w:rPr>
          <w:rFonts w:ascii="Times New Roman" w:hAnsi="Times New Roman" w:cs="Times New Roman"/>
          <w:sz w:val="20"/>
          <w:szCs w:val="20"/>
          <w:lang w:eastAsia="ru-RU"/>
        </w:rPr>
        <w:t>го суда г.</w:t>
      </w:r>
      <w:r w:rsidRPr="00E84595">
        <w:rPr>
          <w:rFonts w:ascii="Times New Roman" w:hAnsi="Times New Roman" w:cs="Times New Roman"/>
          <w:sz w:val="20"/>
          <w:szCs w:val="20"/>
          <w:lang w:eastAsia="ru-RU"/>
        </w:rPr>
        <w:t xml:space="preserve"> Москвы от 29.10.2021 по делу № А40-108/20.</w:t>
      </w:r>
      <w:r w:rsidRPr="00E84595">
        <w:t xml:space="preserve"> </w:t>
      </w:r>
      <w:r w:rsidRPr="00E84595">
        <w:rPr>
          <w:rFonts w:ascii="Times New Roman" w:hAnsi="Times New Roman" w:cs="Times New Roman"/>
          <w:b/>
          <w:sz w:val="20"/>
          <w:szCs w:val="20"/>
          <w:lang w:eastAsia="ru-RU"/>
        </w:rPr>
        <w:t>Нач. цена</w:t>
      </w:r>
      <w:r w:rsidR="001611FA" w:rsidRPr="00E84595">
        <w:rPr>
          <w:rFonts w:ascii="Times New Roman" w:hAnsi="Times New Roman" w:cs="Times New Roman"/>
          <w:b/>
          <w:sz w:val="20"/>
          <w:szCs w:val="20"/>
          <w:lang w:eastAsia="ru-RU"/>
        </w:rPr>
        <w:t xml:space="preserve"> (далее-</w:t>
      </w:r>
      <w:proofErr w:type="gramStart"/>
      <w:r w:rsidR="001611FA" w:rsidRPr="00E84595">
        <w:rPr>
          <w:rFonts w:ascii="Times New Roman" w:hAnsi="Times New Roman" w:cs="Times New Roman"/>
          <w:b/>
          <w:sz w:val="20"/>
          <w:szCs w:val="20"/>
          <w:lang w:eastAsia="ru-RU"/>
        </w:rPr>
        <w:t>НЦ)</w:t>
      </w:r>
      <w:r w:rsidRPr="00E84595">
        <w:rPr>
          <w:rFonts w:ascii="Times New Roman" w:hAnsi="Times New Roman" w:cs="Times New Roman"/>
          <w:b/>
          <w:sz w:val="20"/>
          <w:szCs w:val="20"/>
          <w:lang w:eastAsia="ru-RU"/>
        </w:rPr>
        <w:t>-</w:t>
      </w:r>
      <w:proofErr w:type="gramEnd"/>
      <w:r w:rsidRPr="00E84595">
        <w:rPr>
          <w:rFonts w:ascii="Times New Roman" w:hAnsi="Times New Roman" w:cs="Times New Roman"/>
          <w:b/>
          <w:sz w:val="20"/>
          <w:szCs w:val="20"/>
          <w:lang w:eastAsia="ru-RU"/>
        </w:rPr>
        <w:t>12 535 558 руб.</w:t>
      </w:r>
    </w:p>
    <w:p w14:paraId="5A38D35A" w14:textId="03213072" w:rsidR="00D537B6" w:rsidRPr="00E84595" w:rsidRDefault="008326F5" w:rsidP="001611FA">
      <w:pPr>
        <w:pStyle w:val="ac"/>
        <w:ind w:firstLine="708"/>
        <w:jc w:val="both"/>
        <w:rPr>
          <w:rFonts w:ascii="Times New Roman" w:hAnsi="Times New Roman" w:cs="Times New Roman"/>
          <w:b/>
          <w:color w:val="000000" w:themeColor="text1"/>
          <w:sz w:val="20"/>
          <w:szCs w:val="20"/>
          <w:lang w:eastAsia="ru-RU"/>
        </w:rPr>
      </w:pPr>
      <w:r w:rsidRPr="00E84595">
        <w:rPr>
          <w:rFonts w:ascii="Times New Roman" w:hAnsi="Times New Roman" w:cs="Times New Roman"/>
          <w:b/>
          <w:sz w:val="20"/>
          <w:szCs w:val="20"/>
          <w:lang w:eastAsia="ru-RU"/>
        </w:rPr>
        <w:t>Лот 2:</w:t>
      </w:r>
      <w:r w:rsidRPr="00E84595">
        <w:rPr>
          <w:rFonts w:ascii="Times New Roman" w:hAnsi="Times New Roman" w:cs="Times New Roman"/>
          <w:sz w:val="20"/>
          <w:szCs w:val="20"/>
          <w:lang w:eastAsia="ru-RU"/>
        </w:rPr>
        <w:t xml:space="preserve"> Право требования (дебиторская задолженность) к </w:t>
      </w:r>
      <w:proofErr w:type="spellStart"/>
      <w:r w:rsidRPr="00E84595">
        <w:rPr>
          <w:rFonts w:ascii="Times New Roman" w:hAnsi="Times New Roman" w:cs="Times New Roman"/>
          <w:sz w:val="20"/>
          <w:szCs w:val="20"/>
          <w:lang w:eastAsia="ru-RU"/>
        </w:rPr>
        <w:t>Матназарову</w:t>
      </w:r>
      <w:proofErr w:type="spellEnd"/>
      <w:r w:rsidRPr="00E84595">
        <w:rPr>
          <w:rFonts w:ascii="Times New Roman" w:hAnsi="Times New Roman" w:cs="Times New Roman"/>
          <w:sz w:val="20"/>
          <w:szCs w:val="20"/>
          <w:lang w:eastAsia="ru-RU"/>
        </w:rPr>
        <w:t xml:space="preserve"> Дамиру </w:t>
      </w:r>
      <w:proofErr w:type="spellStart"/>
      <w:r w:rsidRPr="00E84595">
        <w:rPr>
          <w:rFonts w:ascii="Times New Roman" w:hAnsi="Times New Roman" w:cs="Times New Roman"/>
          <w:sz w:val="20"/>
          <w:szCs w:val="20"/>
          <w:lang w:eastAsia="ru-RU"/>
        </w:rPr>
        <w:t>Равильевичу</w:t>
      </w:r>
      <w:proofErr w:type="spellEnd"/>
      <w:r w:rsidRPr="00E84595">
        <w:rPr>
          <w:rFonts w:ascii="Times New Roman" w:hAnsi="Times New Roman" w:cs="Times New Roman"/>
          <w:sz w:val="20"/>
          <w:szCs w:val="20"/>
          <w:lang w:eastAsia="ru-RU"/>
        </w:rPr>
        <w:t xml:space="preserve"> (ИНН 572200603777) в размере 463 860,07 рублей на основании </w:t>
      </w:r>
      <w:r w:rsidR="001969C3" w:rsidRPr="00E84595">
        <w:rPr>
          <w:rFonts w:ascii="Times New Roman" w:hAnsi="Times New Roman" w:cs="Times New Roman"/>
          <w:sz w:val="20"/>
          <w:szCs w:val="20"/>
          <w:lang w:eastAsia="ru-RU"/>
        </w:rPr>
        <w:t>а</w:t>
      </w:r>
      <w:r w:rsidRPr="00E84595">
        <w:rPr>
          <w:rFonts w:ascii="Times New Roman" w:hAnsi="Times New Roman" w:cs="Times New Roman"/>
          <w:sz w:val="20"/>
          <w:szCs w:val="20"/>
          <w:lang w:eastAsia="ru-RU"/>
        </w:rPr>
        <w:t xml:space="preserve">пелляционного определения судебной коллегии по </w:t>
      </w:r>
      <w:r w:rsidRPr="00E84595">
        <w:rPr>
          <w:rFonts w:ascii="Times New Roman" w:hAnsi="Times New Roman" w:cs="Times New Roman"/>
          <w:color w:val="000000" w:themeColor="text1"/>
          <w:sz w:val="20"/>
          <w:szCs w:val="20"/>
          <w:lang w:eastAsia="ru-RU"/>
        </w:rPr>
        <w:t>гражданским делам Орловского областного суда от 14.02.2024 по делу № 33-521/2024.</w:t>
      </w:r>
      <w:r w:rsidRPr="00E84595">
        <w:rPr>
          <w:color w:val="000000" w:themeColor="text1"/>
        </w:rPr>
        <w:t xml:space="preserve"> </w:t>
      </w:r>
      <w:r w:rsidR="001611FA" w:rsidRPr="00E84595">
        <w:rPr>
          <w:rFonts w:ascii="Times New Roman" w:hAnsi="Times New Roman" w:cs="Times New Roman"/>
          <w:b/>
          <w:color w:val="000000" w:themeColor="text1"/>
          <w:sz w:val="20"/>
          <w:szCs w:val="20"/>
          <w:lang w:eastAsia="ru-RU"/>
        </w:rPr>
        <w:t>НЦ-</w:t>
      </w:r>
      <w:r w:rsidRPr="00E84595">
        <w:rPr>
          <w:rFonts w:ascii="Times New Roman" w:hAnsi="Times New Roman" w:cs="Times New Roman"/>
          <w:b/>
          <w:color w:val="000000" w:themeColor="text1"/>
          <w:sz w:val="20"/>
          <w:szCs w:val="20"/>
          <w:lang w:eastAsia="ru-RU"/>
        </w:rPr>
        <w:t>463 860,07 руб.</w:t>
      </w:r>
      <w:r w:rsidR="00CF6921" w:rsidRPr="00E84595">
        <w:rPr>
          <w:rFonts w:ascii="Times New Roman" w:hAnsi="Times New Roman" w:cs="Times New Roman"/>
          <w:b/>
          <w:color w:val="000000" w:themeColor="text1"/>
          <w:sz w:val="20"/>
          <w:szCs w:val="20"/>
          <w:lang w:eastAsia="ru-RU"/>
        </w:rPr>
        <w:t xml:space="preserve"> </w:t>
      </w:r>
    </w:p>
    <w:p w14:paraId="314BE023" w14:textId="7361E804" w:rsidR="00CF6921" w:rsidRPr="00E84595" w:rsidRDefault="00F97C52" w:rsidP="001611FA">
      <w:pPr>
        <w:pStyle w:val="ac"/>
        <w:ind w:firstLine="708"/>
        <w:jc w:val="both"/>
        <w:rPr>
          <w:rFonts w:ascii="Times New Roman" w:hAnsi="Times New Roman" w:cs="Times New Roman"/>
          <w:bCs/>
          <w:color w:val="000000" w:themeColor="text1"/>
          <w:sz w:val="20"/>
          <w:szCs w:val="20"/>
          <w:lang w:eastAsia="ru-RU"/>
        </w:rPr>
      </w:pPr>
      <w:bookmarkStart w:id="0" w:name="_GoBack"/>
      <w:r w:rsidRPr="00E84595">
        <w:rPr>
          <w:rFonts w:ascii="Times New Roman" w:hAnsi="Times New Roman" w:cs="Times New Roman"/>
          <w:b/>
          <w:bCs/>
          <w:color w:val="000000" w:themeColor="text1"/>
          <w:sz w:val="20"/>
          <w:szCs w:val="20"/>
          <w:lang w:eastAsia="ru-RU"/>
        </w:rPr>
        <w:t>Для сведения:</w:t>
      </w:r>
      <w:r w:rsidRPr="00E84595">
        <w:rPr>
          <w:rFonts w:ascii="Times New Roman" w:hAnsi="Times New Roman" w:cs="Times New Roman"/>
          <w:bCs/>
          <w:color w:val="000000" w:themeColor="text1"/>
          <w:sz w:val="20"/>
          <w:szCs w:val="20"/>
          <w:lang w:eastAsia="ru-RU"/>
        </w:rPr>
        <w:t xml:space="preserve"> </w:t>
      </w:r>
      <w:r w:rsidR="00097276" w:rsidRPr="00E84595">
        <w:rPr>
          <w:rFonts w:ascii="Times New Roman" w:hAnsi="Times New Roman" w:cs="Times New Roman"/>
          <w:bCs/>
          <w:color w:val="000000" w:themeColor="text1"/>
          <w:sz w:val="20"/>
          <w:szCs w:val="20"/>
          <w:lang w:eastAsia="ru-RU"/>
        </w:rPr>
        <w:t>пунктом</w:t>
      </w:r>
      <w:r w:rsidR="00CF6921" w:rsidRPr="00E84595">
        <w:rPr>
          <w:rFonts w:ascii="Times New Roman" w:hAnsi="Times New Roman" w:cs="Times New Roman"/>
          <w:bCs/>
          <w:color w:val="000000" w:themeColor="text1"/>
          <w:sz w:val="20"/>
          <w:szCs w:val="20"/>
          <w:lang w:eastAsia="ru-RU"/>
        </w:rPr>
        <w:t xml:space="preserve"> 1.4. Положения </w:t>
      </w:r>
      <w:bookmarkEnd w:id="0"/>
      <w:r w:rsidR="00CF6921" w:rsidRPr="00E84595">
        <w:rPr>
          <w:rFonts w:ascii="Times New Roman" w:hAnsi="Times New Roman" w:cs="Times New Roman"/>
          <w:bCs/>
          <w:color w:val="000000" w:themeColor="text1"/>
          <w:sz w:val="20"/>
          <w:szCs w:val="20"/>
          <w:lang w:eastAsia="ru-RU"/>
        </w:rPr>
        <w:t>№ 3 о порядке, сроках и условиях проведения торгов по реализации прав требования (дебиторской задолженности), принадлежащих ОАО «АСДОР» установлено, что в случае изменения размера права требования, входящего в состав лота, в связи с погашением задолженности, до перехода прав требований к победителю торгов (до поступления оплаты за уступаемое право в полном объеме), цена продажи прав требования подлежит пропорциональному уменьшению (п. 1 ст. 381, ст.390 ГК РФ, п. 1 ст. 416 ГК РФ). Сведения о состоявшихся погашениях задолженности можно уточнять в рамках ознакомления.</w:t>
      </w:r>
    </w:p>
    <w:p w14:paraId="17C35DDE" w14:textId="1E21AEC3" w:rsidR="001611FA" w:rsidRPr="00E84595" w:rsidRDefault="001611FA" w:rsidP="001611FA">
      <w:pPr>
        <w:pStyle w:val="ac"/>
        <w:ind w:firstLine="708"/>
        <w:jc w:val="both"/>
        <w:rPr>
          <w:rFonts w:ascii="Times New Roman" w:hAnsi="Times New Roman" w:cs="Times New Roman"/>
          <w:color w:val="000000" w:themeColor="text1"/>
          <w:sz w:val="20"/>
          <w:szCs w:val="20"/>
          <w:lang w:eastAsia="ru-RU"/>
        </w:rPr>
      </w:pPr>
      <w:r w:rsidRPr="00E84595">
        <w:rPr>
          <w:rFonts w:ascii="Times New Roman" w:hAnsi="Times New Roman" w:cs="Times New Roman"/>
          <w:iCs/>
          <w:color w:val="000000" w:themeColor="text1"/>
          <w:sz w:val="20"/>
          <w:szCs w:val="20"/>
          <w:lang w:eastAsia="ru-RU"/>
        </w:rPr>
        <w:t>Ознакомление с документами в отношении Лотов производится посредством направления запроса на эл. почту: ky.asdor@mail.ru, тел. +7(985)963-80-79 (Кубелун В.Я.), а также у ОТ:</w:t>
      </w:r>
      <w:r w:rsidR="001C12B6" w:rsidRPr="00E84595">
        <w:rPr>
          <w:rFonts w:ascii="Times New Roman" w:hAnsi="Times New Roman" w:cs="Times New Roman"/>
          <w:color w:val="000000" w:themeColor="text1"/>
          <w:sz w:val="20"/>
          <w:szCs w:val="20"/>
          <w:lang w:eastAsia="ru-RU"/>
        </w:rPr>
        <w:t xml:space="preserve"> </w:t>
      </w:r>
      <w:r w:rsidR="00BE343E" w:rsidRPr="00E84595">
        <w:rPr>
          <w:rFonts w:ascii="Times New Roman" w:hAnsi="Times New Roman" w:cs="Times New Roman"/>
          <w:color w:val="000000" w:themeColor="text1"/>
          <w:sz w:val="20"/>
          <w:szCs w:val="20"/>
          <w:lang w:eastAsia="ru-RU"/>
        </w:rPr>
        <w:t>по Лоту 1</w:t>
      </w:r>
      <w:r w:rsidR="00B931BC" w:rsidRPr="00E84595">
        <w:rPr>
          <w:rFonts w:ascii="Times New Roman" w:hAnsi="Times New Roman" w:cs="Times New Roman"/>
          <w:color w:val="000000" w:themeColor="text1"/>
          <w:sz w:val="20"/>
          <w:szCs w:val="20"/>
          <w:lang w:eastAsia="ru-RU"/>
        </w:rPr>
        <w:t>:</w:t>
      </w:r>
      <w:r w:rsidR="00BE343E" w:rsidRPr="00E84595">
        <w:rPr>
          <w:color w:val="000000" w:themeColor="text1"/>
        </w:rPr>
        <w:t xml:space="preserve"> </w:t>
      </w:r>
      <w:r w:rsidR="00BE343E" w:rsidRPr="00E84595">
        <w:rPr>
          <w:rFonts w:ascii="Times New Roman" w:hAnsi="Times New Roman" w:cs="Times New Roman"/>
          <w:color w:val="000000" w:themeColor="text1"/>
          <w:sz w:val="20"/>
          <w:szCs w:val="20"/>
          <w:lang w:eastAsia="ru-RU"/>
        </w:rPr>
        <w:t xml:space="preserve">тел. 7916-864-57-10, эл. почта: </w:t>
      </w:r>
      <w:hyperlink r:id="rId6" w:history="1">
        <w:r w:rsidR="00BE343E" w:rsidRPr="00E84595">
          <w:rPr>
            <w:rStyle w:val="a3"/>
            <w:rFonts w:ascii="Times New Roman" w:hAnsi="Times New Roman" w:cs="Times New Roman"/>
            <w:color w:val="000000" w:themeColor="text1"/>
            <w:sz w:val="20"/>
            <w:szCs w:val="20"/>
            <w:lang w:eastAsia="ru-RU"/>
          </w:rPr>
          <w:t>bautin@auction-house.ru</w:t>
        </w:r>
      </w:hyperlink>
      <w:r w:rsidR="00BE343E" w:rsidRPr="00E84595">
        <w:rPr>
          <w:rFonts w:ascii="Times New Roman" w:hAnsi="Times New Roman" w:cs="Times New Roman"/>
          <w:color w:val="000000" w:themeColor="text1"/>
          <w:sz w:val="20"/>
          <w:szCs w:val="20"/>
          <w:lang w:eastAsia="ru-RU"/>
        </w:rPr>
        <w:t>; по Лоту 2</w:t>
      </w:r>
      <w:r w:rsidR="00B931BC" w:rsidRPr="00E84595">
        <w:rPr>
          <w:rFonts w:ascii="Times New Roman" w:hAnsi="Times New Roman" w:cs="Times New Roman"/>
          <w:color w:val="000000" w:themeColor="text1"/>
          <w:sz w:val="20"/>
          <w:szCs w:val="20"/>
          <w:lang w:eastAsia="ru-RU"/>
        </w:rPr>
        <w:t>: тел. 7921-994-22-59, эл. почта: informspb@auction-house.ru.</w:t>
      </w:r>
    </w:p>
    <w:p w14:paraId="78090B8A" w14:textId="18E14513" w:rsidR="001611FA" w:rsidRPr="00E84595" w:rsidRDefault="001611FA" w:rsidP="001611FA">
      <w:pPr>
        <w:pStyle w:val="ac"/>
        <w:ind w:firstLine="708"/>
        <w:jc w:val="both"/>
        <w:rPr>
          <w:rFonts w:ascii="Times New Roman" w:hAnsi="Times New Roman" w:cs="Times New Roman"/>
          <w:sz w:val="20"/>
          <w:szCs w:val="20"/>
          <w:lang w:eastAsia="ru-RU"/>
        </w:rPr>
      </w:pPr>
      <w:r w:rsidRPr="00E84595">
        <w:rPr>
          <w:rFonts w:ascii="Times New Roman" w:hAnsi="Times New Roman" w:cs="Times New Roman"/>
          <w:b/>
          <w:color w:val="000000" w:themeColor="text1"/>
          <w:sz w:val="20"/>
          <w:szCs w:val="20"/>
          <w:lang w:eastAsia="ru-RU"/>
        </w:rPr>
        <w:t xml:space="preserve">Задаток–20% от НЦ Лота. Шаг </w:t>
      </w:r>
      <w:r w:rsidRPr="00E84595">
        <w:rPr>
          <w:rFonts w:ascii="Times New Roman" w:hAnsi="Times New Roman" w:cs="Times New Roman"/>
          <w:b/>
          <w:sz w:val="20"/>
          <w:szCs w:val="20"/>
          <w:lang w:eastAsia="ru-RU"/>
        </w:rPr>
        <w:t>аукциона–5% от НЦ Лота.</w:t>
      </w:r>
      <w:r w:rsidRPr="00E84595">
        <w:rPr>
          <w:rFonts w:ascii="Times New Roman" w:hAnsi="Times New Roman" w:cs="Times New Roman"/>
          <w:sz w:val="20"/>
          <w:szCs w:val="20"/>
          <w:lang w:eastAsia="ru-RU"/>
        </w:rPr>
        <w:t xml:space="preserve"> Реквизиты для внесения задатка: получатель-АО «РАД»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w:t>
      </w:r>
      <w:proofErr w:type="spellStart"/>
      <w:r w:rsidRPr="00E84595">
        <w:rPr>
          <w:rFonts w:ascii="Times New Roman" w:hAnsi="Times New Roman" w:cs="Times New Roman"/>
          <w:sz w:val="20"/>
          <w:szCs w:val="20"/>
          <w:lang w:eastAsia="ru-RU"/>
        </w:rPr>
        <w:t>с__Средства</w:t>
      </w:r>
      <w:proofErr w:type="spellEnd"/>
      <w:r w:rsidRPr="00E84595">
        <w:rPr>
          <w:rFonts w:ascii="Times New Roman" w:hAnsi="Times New Roman" w:cs="Times New Roman"/>
          <w:sz w:val="20"/>
          <w:szCs w:val="20"/>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5139A950" w14:textId="0E0C9A75" w:rsidR="003C43B5" w:rsidRPr="00E84595" w:rsidRDefault="001C12B6" w:rsidP="001611FA">
      <w:pPr>
        <w:pStyle w:val="ac"/>
        <w:ind w:firstLine="708"/>
        <w:jc w:val="both"/>
        <w:rPr>
          <w:rFonts w:ascii="Times New Roman" w:hAnsi="Times New Roman" w:cs="Times New Roman"/>
          <w:sz w:val="20"/>
          <w:szCs w:val="20"/>
          <w:lang w:eastAsia="ru-RU"/>
        </w:rPr>
      </w:pPr>
      <w:r w:rsidRPr="00E84595">
        <w:rPr>
          <w:rFonts w:ascii="Times New Roman" w:hAnsi="Times New Roman" w:cs="Times New Roman"/>
          <w:sz w:val="20"/>
          <w:szCs w:val="20"/>
          <w:lang w:eastAsia="ru-RU"/>
        </w:rPr>
        <w:t>К уч</w:t>
      </w:r>
      <w:r w:rsidR="00D537B6" w:rsidRPr="00E84595">
        <w:rPr>
          <w:rFonts w:ascii="Times New Roman" w:hAnsi="Times New Roman" w:cs="Times New Roman"/>
          <w:sz w:val="20"/>
          <w:szCs w:val="20"/>
          <w:lang w:eastAsia="ru-RU"/>
        </w:rPr>
        <w:t>астию в т</w:t>
      </w:r>
      <w:r w:rsidRPr="00E84595">
        <w:rPr>
          <w:rFonts w:ascii="Times New Roman" w:hAnsi="Times New Roman" w:cs="Times New Roman"/>
          <w:sz w:val="20"/>
          <w:szCs w:val="20"/>
          <w:lang w:eastAsia="ru-RU"/>
        </w:rPr>
        <w:t>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w:t>
      </w:r>
      <w:r w:rsidR="001135CF" w:rsidRPr="00E84595">
        <w:rPr>
          <w:rFonts w:ascii="Times New Roman" w:hAnsi="Times New Roman" w:cs="Times New Roman"/>
          <w:sz w:val="20"/>
          <w:szCs w:val="20"/>
          <w:lang w:eastAsia="ru-RU"/>
        </w:rPr>
        <w:t>льного предпринимателя, далее-</w:t>
      </w:r>
      <w:r w:rsidRPr="00E84595">
        <w:rPr>
          <w:rFonts w:ascii="Times New Roman" w:hAnsi="Times New Roman" w:cs="Times New Roman"/>
          <w:sz w:val="20"/>
          <w:szCs w:val="20"/>
          <w:lang w:eastAsia="ru-RU"/>
        </w:rPr>
        <w:t xml:space="preserve">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p>
    <w:p w14:paraId="1523BB21" w14:textId="77777777" w:rsidR="001611FA" w:rsidRPr="00E84595" w:rsidRDefault="001C12B6" w:rsidP="001611FA">
      <w:pPr>
        <w:pStyle w:val="ac"/>
        <w:ind w:firstLine="708"/>
        <w:jc w:val="both"/>
        <w:rPr>
          <w:rFonts w:ascii="Times New Roman" w:hAnsi="Times New Roman" w:cs="Times New Roman"/>
          <w:sz w:val="20"/>
          <w:szCs w:val="20"/>
          <w:lang w:eastAsia="ru-RU"/>
        </w:rPr>
      </w:pPr>
      <w:r w:rsidRPr="00E84595">
        <w:rPr>
          <w:rFonts w:ascii="Times New Roman" w:hAnsi="Times New Roman" w:cs="Times New Roman"/>
          <w:sz w:val="20"/>
          <w:szCs w:val="20"/>
          <w:lang w:eastAsia="ru-RU"/>
        </w:rPr>
        <w:t>Победитель</w:t>
      </w:r>
      <w:r w:rsidR="00484516" w:rsidRPr="00E84595">
        <w:rPr>
          <w:rFonts w:ascii="Times New Roman" w:hAnsi="Times New Roman" w:cs="Times New Roman"/>
          <w:sz w:val="20"/>
          <w:szCs w:val="20"/>
          <w:lang w:eastAsia="ru-RU"/>
        </w:rPr>
        <w:t xml:space="preserve"> Торгов</w:t>
      </w:r>
      <w:r w:rsidR="003B253A" w:rsidRPr="00E84595">
        <w:rPr>
          <w:rFonts w:ascii="Times New Roman" w:hAnsi="Times New Roman" w:cs="Times New Roman"/>
          <w:sz w:val="20"/>
          <w:szCs w:val="20"/>
          <w:lang w:eastAsia="ru-RU"/>
        </w:rPr>
        <w:t xml:space="preserve"> (</w:t>
      </w:r>
      <w:r w:rsidR="00465092" w:rsidRPr="00E84595">
        <w:rPr>
          <w:rFonts w:ascii="Times New Roman" w:hAnsi="Times New Roman" w:cs="Times New Roman"/>
          <w:sz w:val="20"/>
          <w:szCs w:val="20"/>
          <w:lang w:eastAsia="ru-RU"/>
        </w:rPr>
        <w:t>далее-</w:t>
      </w:r>
      <w:r w:rsidR="003B253A" w:rsidRPr="00E84595">
        <w:rPr>
          <w:rFonts w:ascii="Times New Roman" w:hAnsi="Times New Roman" w:cs="Times New Roman"/>
          <w:sz w:val="20"/>
          <w:szCs w:val="20"/>
          <w:lang w:eastAsia="ru-RU"/>
        </w:rPr>
        <w:t>ПТ)</w:t>
      </w:r>
      <w:r w:rsidR="00465092" w:rsidRPr="00E84595">
        <w:rPr>
          <w:rFonts w:ascii="Times New Roman" w:hAnsi="Times New Roman" w:cs="Times New Roman"/>
          <w:sz w:val="20"/>
          <w:szCs w:val="20"/>
          <w:lang w:eastAsia="ru-RU"/>
        </w:rPr>
        <w:t>-</w:t>
      </w:r>
      <w:r w:rsidRPr="00E84595">
        <w:rPr>
          <w:rFonts w:ascii="Times New Roman" w:hAnsi="Times New Roman" w:cs="Times New Roman"/>
          <w:sz w:val="20"/>
          <w:szCs w:val="20"/>
          <w:lang w:eastAsia="ru-RU"/>
        </w:rPr>
        <w:t>лицо, предложившее наиболее высокую цену. ОТ имеет право отменить Торги в любое время до момента подведения итогов.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w:t>
      </w:r>
      <w:r w:rsidR="003B253A" w:rsidRPr="00E84595">
        <w:rPr>
          <w:rFonts w:ascii="Times New Roman" w:hAnsi="Times New Roman" w:cs="Times New Roman"/>
          <w:sz w:val="20"/>
          <w:szCs w:val="20"/>
          <w:lang w:eastAsia="ru-RU"/>
        </w:rPr>
        <w:t xml:space="preserve"> ПТ</w:t>
      </w:r>
      <w:r w:rsidRPr="00E84595">
        <w:rPr>
          <w:rFonts w:ascii="Times New Roman" w:hAnsi="Times New Roman" w:cs="Times New Roman"/>
          <w:sz w:val="20"/>
          <w:szCs w:val="20"/>
          <w:lang w:eastAsia="ru-RU"/>
        </w:rPr>
        <w:t xml:space="preserve">. </w:t>
      </w:r>
    </w:p>
    <w:p w14:paraId="5C83C364" w14:textId="16CE9092" w:rsidR="001611FA" w:rsidRPr="00E84595" w:rsidRDefault="001C12B6" w:rsidP="001611FA">
      <w:pPr>
        <w:pStyle w:val="ac"/>
        <w:ind w:firstLine="708"/>
        <w:jc w:val="both"/>
        <w:rPr>
          <w:rFonts w:ascii="Times New Roman" w:hAnsi="Times New Roman" w:cs="Times New Roman"/>
          <w:sz w:val="20"/>
          <w:szCs w:val="20"/>
          <w:lang w:eastAsia="ru-RU"/>
        </w:rPr>
      </w:pPr>
      <w:r w:rsidRPr="00E84595">
        <w:rPr>
          <w:rFonts w:ascii="Times New Roman" w:hAnsi="Times New Roman" w:cs="Times New Roman"/>
          <w:sz w:val="20"/>
          <w:szCs w:val="20"/>
          <w:lang w:eastAsia="ru-RU"/>
        </w:rPr>
        <w:t xml:space="preserve">Проект </w:t>
      </w:r>
      <w:r w:rsidR="001135CF" w:rsidRPr="00E84595">
        <w:rPr>
          <w:rFonts w:ascii="Times New Roman" w:hAnsi="Times New Roman" w:cs="Times New Roman"/>
          <w:sz w:val="20"/>
          <w:szCs w:val="20"/>
          <w:lang w:eastAsia="ru-RU"/>
        </w:rPr>
        <w:t xml:space="preserve">договора уступки прав требований (цессии) </w:t>
      </w:r>
      <w:r w:rsidR="00465092" w:rsidRPr="00E84595">
        <w:rPr>
          <w:rFonts w:ascii="Times New Roman" w:hAnsi="Times New Roman" w:cs="Times New Roman"/>
          <w:sz w:val="20"/>
          <w:szCs w:val="20"/>
          <w:lang w:eastAsia="ru-RU"/>
        </w:rPr>
        <w:t>(далее-</w:t>
      </w:r>
      <w:r w:rsidR="001135CF" w:rsidRPr="00E84595">
        <w:rPr>
          <w:rFonts w:ascii="Times New Roman" w:hAnsi="Times New Roman" w:cs="Times New Roman"/>
          <w:sz w:val="20"/>
          <w:szCs w:val="20"/>
          <w:lang w:eastAsia="ru-RU"/>
        </w:rPr>
        <w:t xml:space="preserve">Договор) размещен на ЭП. Договор </w:t>
      </w:r>
      <w:r w:rsidRPr="00E84595">
        <w:rPr>
          <w:rFonts w:ascii="Times New Roman" w:hAnsi="Times New Roman" w:cs="Times New Roman"/>
          <w:sz w:val="20"/>
          <w:szCs w:val="20"/>
          <w:lang w:eastAsia="ru-RU"/>
        </w:rPr>
        <w:t>заключается с П</w:t>
      </w:r>
      <w:r w:rsidR="003B253A" w:rsidRPr="00E84595">
        <w:rPr>
          <w:rFonts w:ascii="Times New Roman" w:hAnsi="Times New Roman" w:cs="Times New Roman"/>
          <w:sz w:val="20"/>
          <w:szCs w:val="20"/>
          <w:lang w:eastAsia="ru-RU"/>
        </w:rPr>
        <w:t>Т</w:t>
      </w:r>
      <w:r w:rsidRPr="00E84595">
        <w:rPr>
          <w:rFonts w:ascii="Times New Roman" w:hAnsi="Times New Roman" w:cs="Times New Roman"/>
          <w:sz w:val="20"/>
          <w:szCs w:val="20"/>
          <w:lang w:eastAsia="ru-RU"/>
        </w:rPr>
        <w:t xml:space="preserve"> в течение 5 д</w:t>
      </w:r>
      <w:r w:rsidR="001135CF" w:rsidRPr="00E84595">
        <w:rPr>
          <w:rFonts w:ascii="Times New Roman" w:hAnsi="Times New Roman" w:cs="Times New Roman"/>
          <w:sz w:val="20"/>
          <w:szCs w:val="20"/>
          <w:lang w:eastAsia="ru-RU"/>
        </w:rPr>
        <w:t>ней с даты получения ПТ Договора</w:t>
      </w:r>
      <w:r w:rsidR="003B253A" w:rsidRPr="00E84595">
        <w:rPr>
          <w:rFonts w:ascii="Times New Roman" w:hAnsi="Times New Roman" w:cs="Times New Roman"/>
          <w:sz w:val="20"/>
          <w:szCs w:val="20"/>
          <w:lang w:eastAsia="ru-RU"/>
        </w:rPr>
        <w:t xml:space="preserve"> от КУ. </w:t>
      </w:r>
    </w:p>
    <w:p w14:paraId="1F45AA8B" w14:textId="7CDD0A89" w:rsidR="00A508F4" w:rsidRPr="003C43B5" w:rsidRDefault="003B253A" w:rsidP="003C43B5">
      <w:pPr>
        <w:pStyle w:val="ac"/>
        <w:ind w:firstLine="708"/>
        <w:jc w:val="both"/>
        <w:rPr>
          <w:lang w:eastAsia="ru-RU"/>
        </w:rPr>
      </w:pPr>
      <w:r w:rsidRPr="00E84595">
        <w:rPr>
          <w:rFonts w:ascii="Times New Roman" w:hAnsi="Times New Roman" w:cs="Times New Roman"/>
          <w:sz w:val="20"/>
          <w:szCs w:val="20"/>
          <w:lang w:eastAsia="ru-RU"/>
        </w:rPr>
        <w:t>Оплата–</w:t>
      </w:r>
      <w:r w:rsidR="001C12B6" w:rsidRPr="00E84595">
        <w:rPr>
          <w:rFonts w:ascii="Times New Roman" w:hAnsi="Times New Roman" w:cs="Times New Roman"/>
          <w:sz w:val="20"/>
          <w:szCs w:val="20"/>
          <w:lang w:eastAsia="ru-RU"/>
        </w:rPr>
        <w:t>в течение 30 дне</w:t>
      </w:r>
      <w:r w:rsidR="001135CF" w:rsidRPr="00E84595">
        <w:rPr>
          <w:rFonts w:ascii="Times New Roman" w:hAnsi="Times New Roman" w:cs="Times New Roman"/>
          <w:sz w:val="20"/>
          <w:szCs w:val="20"/>
          <w:lang w:eastAsia="ru-RU"/>
        </w:rPr>
        <w:t>й со дня подписания Договора</w:t>
      </w:r>
      <w:r w:rsidRPr="00E84595">
        <w:rPr>
          <w:rFonts w:ascii="Times New Roman" w:hAnsi="Times New Roman" w:cs="Times New Roman"/>
          <w:sz w:val="20"/>
          <w:szCs w:val="20"/>
          <w:lang w:eastAsia="ru-RU"/>
        </w:rPr>
        <w:t xml:space="preserve"> на</w:t>
      </w:r>
      <w:r w:rsidR="001135CF" w:rsidRPr="00E84595">
        <w:rPr>
          <w:rFonts w:ascii="Times New Roman" w:hAnsi="Times New Roman" w:cs="Times New Roman"/>
          <w:sz w:val="20"/>
          <w:szCs w:val="20"/>
          <w:lang w:eastAsia="ru-RU"/>
        </w:rPr>
        <w:t xml:space="preserve"> </w:t>
      </w:r>
      <w:proofErr w:type="spellStart"/>
      <w:r w:rsidR="001135CF" w:rsidRPr="00E84595">
        <w:rPr>
          <w:rFonts w:ascii="Times New Roman" w:hAnsi="Times New Roman" w:cs="Times New Roman"/>
          <w:sz w:val="20"/>
          <w:szCs w:val="20"/>
          <w:lang w:eastAsia="ru-RU"/>
        </w:rPr>
        <w:t>осн</w:t>
      </w:r>
      <w:proofErr w:type="spellEnd"/>
      <w:r w:rsidR="001135CF" w:rsidRPr="00E84595">
        <w:rPr>
          <w:rFonts w:ascii="Times New Roman" w:hAnsi="Times New Roman" w:cs="Times New Roman"/>
          <w:sz w:val="20"/>
          <w:szCs w:val="20"/>
          <w:lang w:eastAsia="ru-RU"/>
        </w:rPr>
        <w:t>.</w:t>
      </w:r>
      <w:r w:rsidR="001C12B6" w:rsidRPr="00E84595">
        <w:rPr>
          <w:rFonts w:ascii="Times New Roman" w:hAnsi="Times New Roman" w:cs="Times New Roman"/>
          <w:sz w:val="20"/>
          <w:szCs w:val="20"/>
          <w:lang w:eastAsia="ru-RU"/>
        </w:rPr>
        <w:t xml:space="preserve"> счет Должника:</w:t>
      </w:r>
      <w:r w:rsidR="001C12B6" w:rsidRPr="00E84595">
        <w:rPr>
          <w:rFonts w:ascii="Times New Roman" w:hAnsi="Times New Roman" w:cs="Times New Roman"/>
          <w:sz w:val="20"/>
          <w:szCs w:val="20"/>
        </w:rPr>
        <w:t xml:space="preserve"> </w:t>
      </w:r>
      <w:r w:rsidR="001611FA" w:rsidRPr="00E84595">
        <w:rPr>
          <w:rFonts w:ascii="Times New Roman" w:hAnsi="Times New Roman" w:cs="Times New Roman"/>
          <w:sz w:val="20"/>
          <w:szCs w:val="20"/>
          <w:lang w:eastAsia="ru-RU"/>
        </w:rPr>
        <w:t>Р/с № 40702810901100021643 в Банк АО «АЛЬФА-БАНК», к/с № 30101810200000000593, БИК 044525593.</w:t>
      </w:r>
    </w:p>
    <w:sectPr w:rsidR="00A508F4" w:rsidRPr="003C43B5"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9F"/>
    <w:rsid w:val="000250AC"/>
    <w:rsid w:val="00041D63"/>
    <w:rsid w:val="00097276"/>
    <w:rsid w:val="001135CF"/>
    <w:rsid w:val="001611FA"/>
    <w:rsid w:val="001872CD"/>
    <w:rsid w:val="001969C3"/>
    <w:rsid w:val="001A049C"/>
    <w:rsid w:val="001C12B6"/>
    <w:rsid w:val="002A47C6"/>
    <w:rsid w:val="002C249F"/>
    <w:rsid w:val="002F3BCD"/>
    <w:rsid w:val="003B253A"/>
    <w:rsid w:val="003C43B5"/>
    <w:rsid w:val="004615DE"/>
    <w:rsid w:val="00465092"/>
    <w:rsid w:val="00484516"/>
    <w:rsid w:val="004B7064"/>
    <w:rsid w:val="004F71A1"/>
    <w:rsid w:val="007364C9"/>
    <w:rsid w:val="007D343D"/>
    <w:rsid w:val="008326F5"/>
    <w:rsid w:val="0095612A"/>
    <w:rsid w:val="00A47716"/>
    <w:rsid w:val="00A508F4"/>
    <w:rsid w:val="00A90DA2"/>
    <w:rsid w:val="00B931BC"/>
    <w:rsid w:val="00BE343E"/>
    <w:rsid w:val="00CF6921"/>
    <w:rsid w:val="00D537B6"/>
    <w:rsid w:val="00E84595"/>
    <w:rsid w:val="00F97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FAD0"/>
  <w15:chartTrackingRefBased/>
  <w15:docId w15:val="{6299C7DD-35BF-4B51-9347-F0ED6791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2B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C12B6"/>
    <w:rPr>
      <w:color w:val="0000FF"/>
      <w:u w:val="single"/>
    </w:rPr>
  </w:style>
  <w:style w:type="paragraph" w:styleId="a4">
    <w:name w:val="annotation text"/>
    <w:basedOn w:val="a"/>
    <w:link w:val="a5"/>
    <w:uiPriority w:val="99"/>
    <w:semiHidden/>
    <w:unhideWhenUsed/>
    <w:rsid w:val="00484516"/>
    <w:pPr>
      <w:spacing w:line="240" w:lineRule="auto"/>
    </w:pPr>
    <w:rPr>
      <w:sz w:val="20"/>
      <w:szCs w:val="20"/>
    </w:rPr>
  </w:style>
  <w:style w:type="character" w:customStyle="1" w:styleId="a5">
    <w:name w:val="Текст примечания Знак"/>
    <w:basedOn w:val="a0"/>
    <w:link w:val="a4"/>
    <w:uiPriority w:val="99"/>
    <w:semiHidden/>
    <w:rsid w:val="00484516"/>
    <w:rPr>
      <w:sz w:val="20"/>
      <w:szCs w:val="20"/>
    </w:rPr>
  </w:style>
  <w:style w:type="paragraph" w:styleId="a6">
    <w:name w:val="List Paragraph"/>
    <w:basedOn w:val="a"/>
    <w:uiPriority w:val="34"/>
    <w:qFormat/>
    <w:rsid w:val="00484516"/>
    <w:pPr>
      <w:spacing w:after="0" w:line="240" w:lineRule="auto"/>
      <w:ind w:left="720"/>
      <w:contextualSpacing/>
    </w:pPr>
    <w:rPr>
      <w:rFonts w:ascii="NTTimes/Cyrillic" w:eastAsia="Times New Roman" w:hAnsi="NTTimes/Cyrillic" w:cs="NTTimes/Cyrillic"/>
      <w:sz w:val="24"/>
      <w:szCs w:val="24"/>
      <w:lang w:val="en-US" w:eastAsia="ru-RU"/>
    </w:rPr>
  </w:style>
  <w:style w:type="character" w:styleId="a7">
    <w:name w:val="annotation reference"/>
    <w:basedOn w:val="a0"/>
    <w:uiPriority w:val="99"/>
    <w:semiHidden/>
    <w:unhideWhenUsed/>
    <w:rsid w:val="00484516"/>
    <w:rPr>
      <w:sz w:val="16"/>
      <w:szCs w:val="16"/>
    </w:rPr>
  </w:style>
  <w:style w:type="paragraph" w:styleId="a8">
    <w:name w:val="Balloon Text"/>
    <w:basedOn w:val="a"/>
    <w:link w:val="a9"/>
    <w:uiPriority w:val="99"/>
    <w:semiHidden/>
    <w:unhideWhenUsed/>
    <w:rsid w:val="0048451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84516"/>
    <w:rPr>
      <w:rFonts w:ascii="Segoe UI" w:hAnsi="Segoe UI" w:cs="Segoe UI"/>
      <w:sz w:val="18"/>
      <w:szCs w:val="18"/>
    </w:rPr>
  </w:style>
  <w:style w:type="paragraph" w:styleId="aa">
    <w:name w:val="annotation subject"/>
    <w:basedOn w:val="a4"/>
    <w:next w:val="a4"/>
    <w:link w:val="ab"/>
    <w:uiPriority w:val="99"/>
    <w:semiHidden/>
    <w:unhideWhenUsed/>
    <w:rsid w:val="007D343D"/>
    <w:rPr>
      <w:b/>
      <w:bCs/>
    </w:rPr>
  </w:style>
  <w:style w:type="character" w:customStyle="1" w:styleId="ab">
    <w:name w:val="Тема примечания Знак"/>
    <w:basedOn w:val="a5"/>
    <w:link w:val="aa"/>
    <w:uiPriority w:val="99"/>
    <w:semiHidden/>
    <w:rsid w:val="007D343D"/>
    <w:rPr>
      <w:b/>
      <w:bCs/>
      <w:sz w:val="20"/>
      <w:szCs w:val="20"/>
    </w:rPr>
  </w:style>
  <w:style w:type="paragraph" w:styleId="ac">
    <w:name w:val="No Spacing"/>
    <w:uiPriority w:val="1"/>
    <w:qFormat/>
    <w:rsid w:val="007364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225251">
      <w:bodyDiv w:val="1"/>
      <w:marLeft w:val="0"/>
      <w:marRight w:val="0"/>
      <w:marTop w:val="0"/>
      <w:marBottom w:val="0"/>
      <w:divBdr>
        <w:top w:val="none" w:sz="0" w:space="0" w:color="auto"/>
        <w:left w:val="none" w:sz="0" w:space="0" w:color="auto"/>
        <w:bottom w:val="none" w:sz="0" w:space="0" w:color="auto"/>
        <w:right w:val="none" w:sz="0" w:space="0" w:color="auto"/>
      </w:divBdr>
    </w:div>
    <w:div w:id="606470445">
      <w:bodyDiv w:val="1"/>
      <w:marLeft w:val="0"/>
      <w:marRight w:val="0"/>
      <w:marTop w:val="0"/>
      <w:marBottom w:val="0"/>
      <w:divBdr>
        <w:top w:val="none" w:sz="0" w:space="0" w:color="auto"/>
        <w:left w:val="none" w:sz="0" w:space="0" w:color="auto"/>
        <w:bottom w:val="none" w:sz="0" w:space="0" w:color="auto"/>
        <w:right w:val="none" w:sz="0" w:space="0" w:color="auto"/>
      </w:divBdr>
    </w:div>
    <w:div w:id="954865699">
      <w:bodyDiv w:val="1"/>
      <w:marLeft w:val="0"/>
      <w:marRight w:val="0"/>
      <w:marTop w:val="0"/>
      <w:marBottom w:val="0"/>
      <w:divBdr>
        <w:top w:val="none" w:sz="0" w:space="0" w:color="auto"/>
        <w:left w:val="none" w:sz="0" w:space="0" w:color="auto"/>
        <w:bottom w:val="none" w:sz="0" w:space="0" w:color="auto"/>
        <w:right w:val="none" w:sz="0" w:space="0" w:color="auto"/>
      </w:divBdr>
    </w:div>
    <w:div w:id="1194462413">
      <w:bodyDiv w:val="1"/>
      <w:marLeft w:val="0"/>
      <w:marRight w:val="0"/>
      <w:marTop w:val="0"/>
      <w:marBottom w:val="0"/>
      <w:divBdr>
        <w:top w:val="none" w:sz="0" w:space="0" w:color="auto"/>
        <w:left w:val="none" w:sz="0" w:space="0" w:color="auto"/>
        <w:bottom w:val="none" w:sz="0" w:space="0" w:color="auto"/>
        <w:right w:val="none" w:sz="0" w:space="0" w:color="auto"/>
      </w:divBdr>
    </w:div>
    <w:div w:id="1631284939">
      <w:bodyDiv w:val="1"/>
      <w:marLeft w:val="0"/>
      <w:marRight w:val="0"/>
      <w:marTop w:val="0"/>
      <w:marBottom w:val="0"/>
      <w:divBdr>
        <w:top w:val="none" w:sz="0" w:space="0" w:color="auto"/>
        <w:left w:val="none" w:sz="0" w:space="0" w:color="auto"/>
        <w:bottom w:val="none" w:sz="0" w:space="0" w:color="auto"/>
        <w:right w:val="none" w:sz="0" w:space="0" w:color="auto"/>
      </w:divBdr>
    </w:div>
    <w:div w:id="19832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autin@auction-house.ru" TargetMode="External"/><Relationship Id="rId5" Type="http://schemas.openxmlformats.org/officeDocument/2006/relationships/hyperlink" Target="mailto:8%20800777575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8F0FC-1C5C-4CEC-8658-689BBC1DF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844</Words>
  <Characters>4812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17</cp:revision>
  <cp:lastPrinted>2024-08-07T08:22:00Z</cp:lastPrinted>
  <dcterms:created xsi:type="dcterms:W3CDTF">2022-11-02T11:13:00Z</dcterms:created>
  <dcterms:modified xsi:type="dcterms:W3CDTF">2024-08-07T08:22:00Z</dcterms:modified>
</cp:coreProperties>
</file>