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540010" w14:textId="1D72858C" w:rsidR="00937163" w:rsidRPr="006D5C99" w:rsidRDefault="00AE3288" w:rsidP="00BE36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5C99">
        <w:rPr>
          <w:rFonts w:ascii="Times New Roman" w:hAnsi="Times New Roman"/>
          <w:color w:val="000000" w:themeColor="text1"/>
          <w:sz w:val="24"/>
          <w:szCs w:val="24"/>
        </w:rPr>
        <w:t>АО «Российский аукционный дом» (ОГРН 1097847233351 ИНН 7838430413, 190000, Санкт-Петербург, пер. Гривцова, д.5, лит. В, 8(800)777-57-57, kartavov@auction-house.ru) (далее-Организатор торгов, ОТ), действующее на основании договора поручения с Обществом с ограниченной ответственностью "АКВЕДУК" (ООО "АКВЕДУК"), (ИНН 7117500248, ОГРН 1087154007533, КПП 711701001, адрес: 301607, Тульская область, р-н Узловский, г. Узловая, ул. Генерала Васильева, майское МО, на Ю-З 300 м от края жил. Застройки, д.44), (далее – Должник), в лице конкурсного управляющего Белоусова Алексея Алексеевича (ИНН 710703536231, СНИЛС 108-099-419 68), адрес для корреспонденции: 300041, г. Тула, а/я 1357,  рег. номер 10287, Союз арбитражных управляющих "Авангард" (ИНН 7705479434,  ОГРН 1027705031320), адрес: 105062, г. Москва, г. Москва, ул. Макаренко, д. 5, стр. 1А, пом. I, комн. 8,9,10, действующего на основании Решения Арбитражного суда Тульской области по делу № А68-6438/2021  от 04.05.2022 г</w:t>
      </w:r>
      <w:r w:rsidR="00C3060B" w:rsidRPr="006D5C9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сообщает</w:t>
      </w:r>
      <w:r w:rsidR="00C3060B"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43A4" w:rsidRPr="006D5C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 проведении торгов посредством публичного предложения</w:t>
      </w:r>
      <w:r w:rsidR="00CD43A4"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Торги) на</w:t>
      </w:r>
      <w:r w:rsidR="00302D80"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электронной площадке АО «Российский аукционный дом», по адресу в сети Интернет: http://www.lot-online.ru/ (далее – ЭП)</w:t>
      </w:r>
      <w:r w:rsidR="004B6930"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9127B"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43A4" w:rsidRPr="006D5C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Начало приема заявок – </w:t>
      </w:r>
      <w:r w:rsidR="00C412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351575" w:rsidRPr="006D5C99">
        <w:rPr>
          <w:rFonts w:ascii="Times New Roman" w:hAnsi="Times New Roman" w:cs="Times New Roman"/>
          <w:b/>
          <w:sz w:val="24"/>
          <w:szCs w:val="24"/>
        </w:rPr>
        <w:t>2</w:t>
      </w:r>
      <w:r w:rsidR="00CD43A4" w:rsidRPr="006D5C99">
        <w:rPr>
          <w:rFonts w:ascii="Times New Roman" w:hAnsi="Times New Roman" w:cs="Times New Roman"/>
          <w:b/>
          <w:sz w:val="24"/>
          <w:szCs w:val="24"/>
        </w:rPr>
        <w:t>.</w:t>
      </w:r>
      <w:r w:rsidR="001A0DDE" w:rsidRPr="006D5C99">
        <w:rPr>
          <w:rFonts w:ascii="Times New Roman" w:hAnsi="Times New Roman" w:cs="Times New Roman"/>
          <w:b/>
          <w:sz w:val="24"/>
          <w:szCs w:val="24"/>
        </w:rPr>
        <w:t>0</w:t>
      </w:r>
      <w:r w:rsidR="00C41264">
        <w:rPr>
          <w:rFonts w:ascii="Times New Roman" w:hAnsi="Times New Roman" w:cs="Times New Roman"/>
          <w:b/>
          <w:sz w:val="24"/>
          <w:szCs w:val="24"/>
        </w:rPr>
        <w:t>8</w:t>
      </w:r>
      <w:r w:rsidR="00CD43A4" w:rsidRPr="006D5C99">
        <w:rPr>
          <w:rFonts w:ascii="Times New Roman" w:hAnsi="Times New Roman" w:cs="Times New Roman"/>
          <w:b/>
          <w:sz w:val="24"/>
          <w:szCs w:val="24"/>
        </w:rPr>
        <w:t>.202</w:t>
      </w:r>
      <w:r w:rsidR="004747D3" w:rsidRPr="006D5C99">
        <w:rPr>
          <w:rFonts w:ascii="Times New Roman" w:hAnsi="Times New Roman" w:cs="Times New Roman"/>
          <w:b/>
          <w:sz w:val="24"/>
          <w:szCs w:val="24"/>
        </w:rPr>
        <w:t>4</w:t>
      </w:r>
      <w:r w:rsidR="00CD43A4" w:rsidRPr="006D5C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7BCD" w:rsidRPr="006D5C99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="00CD43A4" w:rsidRPr="006D5C99">
        <w:rPr>
          <w:rFonts w:ascii="Times New Roman" w:hAnsi="Times New Roman" w:cs="Times New Roman"/>
          <w:b/>
          <w:sz w:val="24"/>
          <w:szCs w:val="24"/>
        </w:rPr>
        <w:t>с 1</w:t>
      </w:r>
      <w:r w:rsidR="00CD7BCD" w:rsidRPr="006D5C99">
        <w:rPr>
          <w:rFonts w:ascii="Times New Roman" w:hAnsi="Times New Roman" w:cs="Times New Roman"/>
          <w:b/>
          <w:sz w:val="24"/>
          <w:szCs w:val="24"/>
        </w:rPr>
        <w:t>7</w:t>
      </w:r>
      <w:r w:rsidR="00CD43A4" w:rsidRPr="006D5C99">
        <w:rPr>
          <w:rFonts w:ascii="Times New Roman" w:hAnsi="Times New Roman" w:cs="Times New Roman"/>
          <w:b/>
          <w:sz w:val="24"/>
          <w:szCs w:val="24"/>
        </w:rPr>
        <w:t xml:space="preserve"> час.</w:t>
      </w:r>
      <w:r w:rsidR="00CD7BCD" w:rsidRPr="006D5C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43A4" w:rsidRPr="006D5C99">
        <w:rPr>
          <w:rFonts w:ascii="Times New Roman" w:hAnsi="Times New Roman" w:cs="Times New Roman"/>
          <w:b/>
          <w:sz w:val="24"/>
          <w:szCs w:val="24"/>
        </w:rPr>
        <w:t xml:space="preserve">00 мин. </w:t>
      </w:r>
      <w:r w:rsidR="00CD43A4" w:rsidRPr="006D5C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(мск).</w:t>
      </w:r>
      <w:r w:rsidR="00CD43A4"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Сокращение: календарный день – к/день. Прием заявок составляет: </w:t>
      </w:r>
      <w:r w:rsidR="00CD43A4" w:rsidRPr="006D5C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в 1-ом периоде - </w:t>
      </w:r>
      <w:r w:rsidR="00351575" w:rsidRPr="006D5C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37</w:t>
      </w:r>
      <w:r w:rsidR="00CD43A4" w:rsidRPr="006D5C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к/дней</w:t>
      </w:r>
      <w:r w:rsidR="00CD43A4"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без изменения начальной цены</w:t>
      </w:r>
      <w:r w:rsidR="00CD43A4" w:rsidRPr="006D5C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со 2-го по </w:t>
      </w:r>
      <w:r w:rsidRPr="006D5C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="00CD43A4" w:rsidRPr="006D5C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</w:t>
      </w:r>
      <w:r w:rsidR="00951DB2" w:rsidRPr="006D5C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ы</w:t>
      </w:r>
      <w:r w:rsidR="00CD43A4" w:rsidRPr="006D5C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й периоды – </w:t>
      </w:r>
      <w:r w:rsidR="00951DB2" w:rsidRPr="006D5C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</w:t>
      </w:r>
      <w:r w:rsidR="00CD43A4" w:rsidRPr="006D5C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к/дней</w:t>
      </w:r>
      <w:r w:rsidR="00CD43A4"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CD43A4" w:rsidRPr="006D5C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величина снижения </w:t>
      </w:r>
      <w:r w:rsidR="00E23867" w:rsidRPr="006D5C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– </w:t>
      </w:r>
      <w:r w:rsidR="00351575" w:rsidRPr="006D5C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</w:t>
      </w:r>
      <w:r w:rsidR="00CD43A4" w:rsidRPr="006D5C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%</w:t>
      </w:r>
      <w:r w:rsidR="00CD43A4"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начальной цены Лота, установленной на первом периоде.</w:t>
      </w:r>
      <w:r w:rsidR="00230F08"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Начальная цена Лот</w:t>
      </w:r>
      <w:r w:rsidR="009F7118"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3A778D"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A189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30F08"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 </w:t>
      </w:r>
      <w:r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>32 830 110,00</w:t>
      </w:r>
      <w:r w:rsidR="009F7118"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30F08"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>руб.</w:t>
      </w:r>
    </w:p>
    <w:p w14:paraId="11D3A220" w14:textId="00CE4FC3" w:rsidR="006A1A29" w:rsidRPr="006D5C99" w:rsidRDefault="009F7118" w:rsidP="00BE36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168582098"/>
      <w:bookmarkStart w:id="1" w:name="_Hlk124281807"/>
      <w:bookmarkStart w:id="2" w:name="_Hlk109398064"/>
      <w:bookmarkStart w:id="3" w:name="_Hlk109729101"/>
      <w:r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Минимальная цена (цена отсечения) составляет </w:t>
      </w:r>
      <w:r w:rsidR="00AE3288"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>23 637 679,20</w:t>
      </w:r>
      <w:r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</w:t>
      </w:r>
      <w:bookmarkEnd w:id="0"/>
      <w:bookmarkEnd w:id="1"/>
      <w:r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bookmarkEnd w:id="2"/>
    <w:bookmarkEnd w:id="3"/>
    <w:p w14:paraId="77726C9B" w14:textId="331C60F9" w:rsidR="006A1A29" w:rsidRPr="006D5C99" w:rsidRDefault="00CD43A4" w:rsidP="00BE363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</w:t>
      </w:r>
      <w:r w:rsidR="0039127B"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8FFAD34" w14:textId="04FC32DF" w:rsidR="00CE6D9E" w:rsidRPr="006D5C99" w:rsidRDefault="000D1300" w:rsidP="00AE3288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Продаже на Торгах подлежит следующее имущество (далее – Имущество, Лот): </w:t>
      </w:r>
      <w:r w:rsidR="003A778D" w:rsidRPr="006D5C9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Лот №</w:t>
      </w:r>
      <w:r w:rsidR="00AE3288" w:rsidRPr="006D5C9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1</w:t>
      </w:r>
      <w:r w:rsidR="003A778D" w:rsidRPr="006D5C9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:</w:t>
      </w:r>
      <w:r w:rsidR="003A778D" w:rsidRPr="006D5C9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bookmarkStart w:id="4" w:name="_Hlk156988261"/>
      <w:r w:rsidR="003A778D" w:rsidRPr="006D5C9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1. </w:t>
      </w:r>
      <w:bookmarkEnd w:id="4"/>
      <w:r w:rsidR="00AE3288" w:rsidRPr="006D5C99">
        <w:rPr>
          <w:rFonts w:ascii="Times New Roman" w:hAnsi="Times New Roman"/>
          <w:color w:val="000000" w:themeColor="text1"/>
          <w:sz w:val="24"/>
          <w:szCs w:val="24"/>
        </w:rPr>
        <w:t>Нежилое здание (павильон), кадастровый номер: 71:31:000000:597, назначение объекта: нежилое; площадь 11,9 кв. м., адрес: Тульская область, г. Узловая, в 350,0 метров на восток от края жилой застройки ул. Осипенко 2. Нежилое здание (павильон), кадастровый номер: 71:20:010207:133, назначение объекта: нежилое; площадь: 8,6 кв. м., адрес: Тульская область, р-н Узловский, д. Засецкое, 650 м на юго-восток от края жилой застройки, площадка N1: артскважины N1,2,3,4,5;</w:t>
      </w:r>
      <w:r w:rsidR="00AE3288" w:rsidRPr="006D5C99">
        <w:rPr>
          <w:rFonts w:ascii="Times New Roman" w:hAnsi="Times New Roman"/>
          <w:sz w:val="24"/>
          <w:szCs w:val="24"/>
        </w:rPr>
        <w:t xml:space="preserve"> </w:t>
      </w:r>
      <w:r w:rsidR="00AE3288" w:rsidRPr="006D5C99">
        <w:rPr>
          <w:rFonts w:ascii="Times New Roman" w:hAnsi="Times New Roman"/>
          <w:color w:val="000000" w:themeColor="text1"/>
          <w:sz w:val="24"/>
          <w:szCs w:val="24"/>
        </w:rPr>
        <w:t>3. Нежилое здание (павильон), кадастровый номер: 71:31:020201:879, назначение объекта: нежилое, площадь: 8,7 кв. м., адрес: Тульская область, г. Узловая, в 50,0 м на юго-восток от дома №44 по ул. Генерала Васильева; 4. Нежилое здание (павильон), кадастровый номер: 71:20:010207:151, назначение объекта: нежилое, площадь: 8,9 кв. м., адрес: Тульская область, р-н Узловский, д. Засецкое, 650 м на юго-восток от края жилой застройки. Площадка N1: артскважины N1,2,3,4,5;</w:t>
      </w:r>
      <w:r w:rsidR="00AE3288" w:rsidRPr="006D5C99">
        <w:rPr>
          <w:rFonts w:ascii="Times New Roman" w:hAnsi="Times New Roman"/>
          <w:sz w:val="24"/>
          <w:szCs w:val="24"/>
        </w:rPr>
        <w:t xml:space="preserve"> 5. Нежилое здание (павильон), кадастровый номер: 71:20:010207:149, назначение объекта: нежилое, площадь: 8,9 кв. м., адрес: Тульская область, Узловский район, в 870,0 метров на юго-восток от края жилой застройки дер. Засецкое; </w:t>
      </w:r>
      <w:r w:rsidR="00AE3288" w:rsidRPr="006D5C99">
        <w:rPr>
          <w:rFonts w:ascii="Times New Roman" w:hAnsi="Times New Roman"/>
          <w:color w:val="000000" w:themeColor="text1"/>
          <w:sz w:val="24"/>
          <w:szCs w:val="24"/>
        </w:rPr>
        <w:t xml:space="preserve">6. Нежилое здание (павильон), кадастровый номер: 71:20:010207:137, назначение объекта: нежилое; площадь: 11,3 кв. м., адрес: Тульская область, р-н Узловский, д. Засецкое, 650м на юго-восток от края жилой застройки, площадка N1: артскважины N1,2,3,4,5; 7. Нежилое здание (павильон), кадастровый номер: 71:20:010207:150, назначение объекта: нежилое; площадь: 10,5 кв. м., адрес: Тульская область, Узловский район, в 870,0 метров на юго-восток от края жилой застройки дер. Засецкое; 8. Нежилое здание (павильон), кадастровый номер: 71:20:010207:132, назначение объекта: нежилое, площадь: 10,4 кв. м., адрес: Тульская область, р-н Узловский, д. Засецкое, 870 м на юго-восток от края жилой застройки, площадка N2: артскважины N6,7,8; 9. Нежилое здание (павильон), кадастровый номер: 71:20:010207:166, назначение объекта: нежилое, площадь: 10,6 кв. м., адрес: Тульская область, Узловский район, в 650,0 метров на юго-восток от края жилой застройки дер. Засецкое; 10. Сооружение (павильон), кадастровый номер: 71:31:010403:540, назначение объекта: объекты нежилого назначения, площадь: 12,1 кв. м., </w:t>
      </w:r>
      <w:r w:rsidR="00AE3288" w:rsidRPr="006D5C99">
        <w:rPr>
          <w:rFonts w:ascii="Times New Roman" w:hAnsi="Times New Roman"/>
          <w:color w:val="000000" w:themeColor="text1"/>
          <w:sz w:val="24"/>
          <w:szCs w:val="24"/>
        </w:rPr>
        <w:lastRenderedPageBreak/>
        <w:t>адрес: Тульская область, г. Узловая, в 80,0 метров на восток от ж.д. №50 по ул. Братьев Лапшиных; 11. Нежилое здание (павильон), кадастровый номер:71:20:010207:134, назначение объекта: нежилое, площадь: 9,5 кв. м., адрес: Тульская область, Узловский район, в 650,0 метров на юго-восток от края жилой застройки дер. Засецкое 12. Нежилое здание (станция дегазации), кадастровый номер: 71:31:020201:262, назначение объекта: нежилое, площадь: 86,6 кв. м.; адрес: Тульская область, р-н. Узловский, г. Узловая, ул. Генерала Васильева, д. 44; 13. Гараж, кадастровый номер: 71:31:020201:267, назначение объекта: нежилое; площадь: 311,4 кв. м., адрес: Тульская область, р-н. Узловский, г. Узловая, ул. Генерала Васильева, д. 44; 14. Нежилое здание (котельная), кадастровый номер: 71:31:020201:270, назначение объекта: нежилое; площадь: 92,6 кв. м., адрес: Тульская область, р-н. Узловский, г. Узловая, ул. Генерала Васильева, д. 44; 15. Нежилое здание (Мастерские по ремонту погр. насосов), кадастровый номер: 71:31:020201:266, назначение объекта: нежилое; площадь: 58,1 кв. м., адрес: Тульская область, р-н. Узловский, г. Узловая, ул. Генерала Васильева, д. 44; 16. Нежилое здание (сварочный пост), кадастровый номер: 71:31:020201:265, назначение объекта: нежилое; площадь: 126 кв. м., адрес: Тульская область, р-н. Узловский, г. Узловая, ул. Генерала Васильева, д. 44; 17. Нежилое здание (станция обезжелезивания), кадастровый номер: 71:31:020201:269, назначение объекта: нежилое, площадь: 2032,4 кв. м., адрес: Тульская область, р-н. Узловский, г. Узловая, ул. Генерала Васильева, д. 44; 18. Нежилое здание (токарные мастерские), кадастровый номер: 71:31:020201:264, назначение объекта: нежилое; площадь: 331,7 кв. м., адрес: Тульская область, р-н. Узловский, г. Узловая, ул. Генерала Васильева, д. 44; 19. Нежилое здание (фтораторная), кадастровый номер: 71:31:020201:271, назначение объекта: нежилое; площадь: 68,7 кв. м., адрес: Тульская область, р-н. Узловский, г. Узловая, ул. Генерала Васильева, д. 44; 20. Нежилое здание (хлораторная), кадастровый номер: 71:31:020201:263, назначение объекта: нежилое, площадь: 64,5 кв. м., адрес: Тульская область, р-н. Узловский, г. Узловая, ул. Генерала Васильева, д. 44; 21. Сооружение (артскважина 6), кадастровый номер: 71:20:010207:162, назначение объекта: объект производственного назначения, площадь: 80 кв. м., адрес: Тульская область, Узловский район, в 870,0 метров на юго-восток от края жилой застройки дер. Засецкое; 22. Сооружение (артскважина 7), кадастровый номер: 71:20:010207:164, назначение объекта: объект производственного назначения, площадь: 83 кв. м., адрес: Тульская область, Узловский район, в 870,0 метров на юго-восток от края жилой застройки дер. Засецкое; 23. Сооружение (артскважина 8), кадастровый номер: 71:20:010207:163, назначение объекта: объект производственного назначения, площадь: 83 кв. м., адрес: Тульская область, Узловский район, в 870,0 метров на юго-восток от края жилой застройки дер. Засецкое; 24. Сооружение (артскважина №1 ), кадастровый номер: 71:20:010207:165, назначение объекта: объект производственного назначения, площадь: 106 кв. м., адрес: Тульская область, Узловский район, в 650,0 метров на юго-восток от края жилой застройки дер. Засецкое; 25.</w:t>
      </w:r>
      <w:r w:rsidR="00AE3288" w:rsidRPr="006D5C99">
        <w:rPr>
          <w:sz w:val="24"/>
          <w:szCs w:val="24"/>
        </w:rPr>
        <w:t xml:space="preserve"> </w:t>
      </w:r>
      <w:r w:rsidR="00AE3288" w:rsidRPr="006D5C99">
        <w:rPr>
          <w:rFonts w:ascii="Times New Roman" w:hAnsi="Times New Roman"/>
          <w:color w:val="000000" w:themeColor="text1"/>
          <w:sz w:val="24"/>
          <w:szCs w:val="24"/>
        </w:rPr>
        <w:t>Сооружение (артскважина №10), кадастровый номер: 71:31:020201:954, назначение объекта: нежилое, площадь: 98 кв. м., адрес: Тульская область, г. Узловая, в 50,0 м на юго-восток от дома №44 по ул. Генерала Васильева; 26. Сооружение (артскважина №11), кадастровый номер: 71:31:000000:598, назначение объекта: объект производственного назначения, площадь: 91 кв. м., адрес: Тульская область, р-н Узловский, г Узловая, ул. Осипенко; 27.</w:t>
      </w:r>
      <w:r w:rsidR="00AE3288" w:rsidRPr="006D5C99">
        <w:rPr>
          <w:sz w:val="24"/>
          <w:szCs w:val="24"/>
        </w:rPr>
        <w:t xml:space="preserve"> </w:t>
      </w:r>
      <w:r w:rsidR="00AE3288" w:rsidRPr="006D5C99">
        <w:rPr>
          <w:rFonts w:ascii="Times New Roman" w:hAnsi="Times New Roman"/>
          <w:color w:val="000000" w:themeColor="text1"/>
          <w:sz w:val="24"/>
          <w:szCs w:val="24"/>
        </w:rPr>
        <w:t xml:space="preserve">Сооружение (артскважина №2 ), кадастровый номер: 71:20:010207:167, назначение объекта: объект производственного назначения, площадь: 93 кв. м., адрес: Тульская область, Узловский район, в 650,0 метров на юго-восток от края жилой застройки дер. Засецкое; 28. Сооружение (артскважина №3 ), кадастровый номер: 71:20:010207:169, назначение объекта: объект производственного назначения, площадь: 91 кв. м., адрес: Тульская область, Узловский район, в 650,0 метров на юго-восток от края жилой застройки дер. Засецкое; 29. Сооружение (артскважина №4), кадастровый номер: 71:20:010207:168, назначение объекта: объект производственного назначения, площадь: 89 кв. м., адрес: Тульская область, Узловский </w:t>
      </w:r>
      <w:r w:rsidR="00AE3288" w:rsidRPr="006D5C99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район, в 650,0 метров на юго-восток от края жилой застройки дер. Засецкое; 30. Сооружение (артскважина №5), кадастровый номер: 71:20:010207:170, назначение объекта: объект производственного назначения, площадь: 111 кв. м., адрес: Тульская область, Узловский район, в 650,0 метров на юго-восток от края жилой застройки дер. Засецкое; 31 Сооружение (артскважина №9), кадастровый номер: 71:31:010403:535, назначение объекта: нежилое, площадь: 112 кв. м., адрес: Тульская область, г. Узловая, в 80,0 метров на восток от ж.д. №50 по ул. Братьев Лапшиных; 32. Земельный участок кадастровый номер: 71:20:010501:148, категория земель: 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виды разрешенного использования: для размещения производственных и административных зданий, строений, сооружений и обслуживания их объектов, площадь: 21526 кв.м., адрес: Местоположение установлено относительно ориентира, расположенного за пределами участка. Ориентир жилой дом. Участок находится примерно в 300 м, по направлению на юго-запад от ориентира. Почтовый адрес ориентира: обл. Тульская, р-н Узловский, г. Узловая, ул. Генерала Васильева, дом 44. </w:t>
      </w:r>
      <w:r w:rsidR="00AE3288" w:rsidRPr="006D5C99">
        <w:rPr>
          <w:rFonts w:ascii="Times New Roman" w:hAnsi="Times New Roman"/>
          <w:b/>
          <w:bCs/>
          <w:color w:val="000000" w:themeColor="text1"/>
          <w:sz w:val="24"/>
          <w:szCs w:val="24"/>
        </w:rPr>
        <w:t>Обременения Имущества: в залоге ОАО ГБ «Симбирск». Ограничения Имущества: не зарегистрировано. В случае наложения на имущество ограничений в период проведения Торгов, Конкурсным управляющим будут осуществлены действия по погашению записи о запрете перед заключением Договора купли-продажи с Победителем Торгов.</w:t>
      </w:r>
      <w:r w:rsidR="00AE3288" w:rsidRPr="006D5C99">
        <w:rPr>
          <w:rFonts w:ascii="Times New Roman" w:hAnsi="Times New Roman"/>
          <w:color w:val="000000" w:themeColor="text1"/>
          <w:sz w:val="24"/>
          <w:szCs w:val="24"/>
        </w:rPr>
        <w:t xml:space="preserve"> Ознакомление с документами в отношении Имущества проводится путем обращения к ОТ по тел. +7(916)600-02-13 и по e-mail: </w:t>
      </w:r>
      <w:hyperlink r:id="rId5" w:history="1">
        <w:r w:rsidR="00AE3288" w:rsidRPr="006D5C99">
          <w:rPr>
            <w:rFonts w:ascii="Times New Roman" w:hAnsi="Times New Roman"/>
            <w:color w:val="0563C1" w:themeColor="hyperlink"/>
            <w:sz w:val="24"/>
            <w:szCs w:val="24"/>
            <w:u w:val="single"/>
          </w:rPr>
          <w:t>kartavov@auction-house.ru</w:t>
        </w:r>
      </w:hyperlink>
      <w:r w:rsidR="00AE3288" w:rsidRPr="006D5C99">
        <w:rPr>
          <w:rFonts w:ascii="Times New Roman" w:hAnsi="Times New Roman"/>
          <w:color w:val="000000" w:themeColor="text1"/>
          <w:sz w:val="24"/>
          <w:szCs w:val="24"/>
        </w:rPr>
        <w:t xml:space="preserve"> в рабочие дни с 10:00 до 17:00. Ознакомление с Имуществом производится по месту нахождения Имущества, по предварительной записи по телефону КУ: +7(953)971-60-46 и по e-mail: </w:t>
      </w:r>
      <w:hyperlink r:id="rId6" w:history="1">
        <w:r w:rsidR="00AE3288" w:rsidRPr="006D5C99">
          <w:rPr>
            <w:rFonts w:ascii="Times New Roman" w:hAnsi="Times New Roman"/>
            <w:color w:val="0563C1" w:themeColor="hyperlink"/>
            <w:sz w:val="24"/>
            <w:szCs w:val="24"/>
            <w:u w:val="single"/>
          </w:rPr>
          <w:t>alex26031@mail.ru</w:t>
        </w:r>
      </w:hyperlink>
      <w:r w:rsidR="00AE3288" w:rsidRPr="006D5C99">
        <w:rPr>
          <w:sz w:val="24"/>
          <w:szCs w:val="24"/>
        </w:rPr>
        <w:t xml:space="preserve"> </w:t>
      </w:r>
      <w:r w:rsidR="00CE6D9E" w:rsidRPr="006D5C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Задаток – </w:t>
      </w:r>
      <w:r w:rsidR="00AE3288" w:rsidRPr="006D5C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="00CE6D9E" w:rsidRPr="006D5C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% от начальной цены Лота</w:t>
      </w:r>
      <w:r w:rsidR="00CE6D9E" w:rsidRPr="006D5C9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, </w:t>
      </w:r>
      <w:r w:rsidR="00CE6D9E" w:rsidRPr="006D5C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установленный для определенного периода Торгов, </w:t>
      </w:r>
      <w:r w:rsidR="00CE6D9E" w:rsidRPr="006D5C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должен поступить </w:t>
      </w:r>
      <w:r w:rsidR="00CE6D9E" w:rsidRPr="006D5C9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на счет </w:t>
      </w:r>
      <w:r w:rsidR="00CE6D9E" w:rsidRPr="006D5C99">
        <w:rPr>
          <w:rFonts w:ascii="Times New Roman" w:hAnsi="Times New Roman" w:cs="Times New Roman"/>
          <w:b/>
          <w:bCs/>
          <w:color w:val="000000" w:themeColor="text1"/>
          <w:spacing w:val="-6"/>
          <w:sz w:val="24"/>
          <w:szCs w:val="24"/>
        </w:rPr>
        <w:t xml:space="preserve">Оператора ЭП </w:t>
      </w:r>
      <w:r w:rsidR="00CE6D9E"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Регламентом АО «РАД» «О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собственников», размещённом на ЭП, </w:t>
      </w:r>
      <w:r w:rsidR="00CE6D9E" w:rsidRPr="006D5C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не позднее даты и времени окончания приема заявок на участие в Торгах в соответствующем периоде проведения Торгов. </w:t>
      </w:r>
      <w:r w:rsidR="00CE6D9E"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Реквизиты для внесения задатка: </w:t>
      </w:r>
      <w:r w:rsidR="00CE6D9E" w:rsidRPr="006D5C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Получатель – АО «Российский аукционный дом» (ИНН 7838430413, КПП 783801001): р/с 40702810355000036459 Северо-Западный Банк ПАО Сбербанк, БИК 044030653, к/с 30101810500000000653.</w:t>
      </w:r>
    </w:p>
    <w:p w14:paraId="43A4683A" w14:textId="77777777" w:rsidR="00CE6D9E" w:rsidRPr="006D5C99" w:rsidRDefault="00CE6D9E" w:rsidP="00CE6D9E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назначении платежа необходимо указывать: </w:t>
      </w:r>
      <w:r w:rsidRPr="006D5C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«№ Л/с .... Средства для проведения операций по обеспечению участия в электронных торгах. НДС не облагается».</w:t>
      </w:r>
      <w:r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14:paraId="3CC59DD3" w14:textId="0E6EACFB" w:rsidR="00D72078" w:rsidRPr="006D5C99" w:rsidRDefault="00CE6D9E" w:rsidP="00CE6D9E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6D5C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>Документом, подтверждающим поступление задатка на счет Оператора ЭП, является выписка со счета ОТ. Исполнение обязанности по внесению суммы задатка третьими лицами не допускается.</w:t>
      </w:r>
    </w:p>
    <w:p w14:paraId="2539729B" w14:textId="019E5E2C" w:rsidR="009579B3" w:rsidRPr="009579B3" w:rsidRDefault="00CD43A4" w:rsidP="009579B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214DCD"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и о характере этой заинтересованности, сведения об участии в капитале заявителя </w:t>
      </w:r>
      <w:r w:rsidR="00214DCD"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У, СРО арбитражных управляющих, членом или </w:t>
      </w:r>
      <w:r w:rsidR="00214DCD"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руководителем которой является К</w:t>
      </w:r>
      <w:r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>У.</w:t>
      </w:r>
      <w:r w:rsidR="0039127B"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B0B54"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>Сделки по итогам торгов подлежат заключению с учетом положений Указа Президента РФ</w:t>
      </w:r>
      <w:r w:rsidR="009F7081"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B0B54"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торгов, с учетом положений Указа Президента РФ несёт покупатель. </w:t>
      </w:r>
      <w:r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>Победителем признается участник Торгов</w:t>
      </w:r>
      <w:r w:rsidR="00925822"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ПТ)</w:t>
      </w:r>
      <w:r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</w:t>
      </w:r>
      <w:r w:rsidR="0096384E"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Проект договора купли-продажи (далее – ДКП) размещен на ЭП. </w:t>
      </w:r>
      <w:r w:rsidR="00CA5B4B"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>ОТ имеет право отменить торги в любое время до момента подведения итогов.</w:t>
      </w:r>
      <w:r w:rsidR="009579B3" w:rsidRPr="006D5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579B3" w:rsidRPr="009579B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Результаты торгов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победителем Торгов. ДКП заключается с ПТ в течение 5 дней с даты получения указанного договора ПТ. </w:t>
      </w:r>
      <w:r w:rsidR="009579B3" w:rsidRPr="009579B3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Оплата - в течение 30 дней со дня подписания Договора на спец. счет Должника: Специальный банковский счет Должника: </w:t>
      </w:r>
      <w:r w:rsidR="009579B3" w:rsidRPr="009579B3">
        <w:rPr>
          <w:rFonts w:ascii="Times New Roman" w:eastAsia="Calibri" w:hAnsi="Times New Roman" w:cs="Times New Roman"/>
          <w:b/>
          <w:bCs/>
          <w:sz w:val="24"/>
          <w:szCs w:val="24"/>
        </w:rPr>
        <w:t>р/с 40702810400770000079 в ПАО «БАНК УРАЛСИБ», БИК 044525787, к/с 30101810100000000787.</w:t>
      </w:r>
    </w:p>
    <w:p w14:paraId="3BCDDF2A" w14:textId="77777777" w:rsidR="00BE363D" w:rsidRPr="006D5C99" w:rsidRDefault="00BE363D" w:rsidP="001768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E363D" w:rsidRPr="006D5C99" w:rsidSect="00E95E01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93E"/>
    <w:rsid w:val="000175BF"/>
    <w:rsid w:val="00025988"/>
    <w:rsid w:val="00026927"/>
    <w:rsid w:val="00051C0A"/>
    <w:rsid w:val="00051D13"/>
    <w:rsid w:val="00060C6B"/>
    <w:rsid w:val="000625C3"/>
    <w:rsid w:val="000716D9"/>
    <w:rsid w:val="000970B5"/>
    <w:rsid w:val="000C1CF2"/>
    <w:rsid w:val="000C4978"/>
    <w:rsid w:val="000D1300"/>
    <w:rsid w:val="000F0684"/>
    <w:rsid w:val="000F5E41"/>
    <w:rsid w:val="001067A7"/>
    <w:rsid w:val="0011593E"/>
    <w:rsid w:val="001252B7"/>
    <w:rsid w:val="00137FC2"/>
    <w:rsid w:val="00173374"/>
    <w:rsid w:val="001741AF"/>
    <w:rsid w:val="001768AB"/>
    <w:rsid w:val="00191D07"/>
    <w:rsid w:val="001A0DDE"/>
    <w:rsid w:val="001B5612"/>
    <w:rsid w:val="001B6E16"/>
    <w:rsid w:val="001D1D1B"/>
    <w:rsid w:val="001D6046"/>
    <w:rsid w:val="001E3D46"/>
    <w:rsid w:val="001E5FA5"/>
    <w:rsid w:val="001F0EEE"/>
    <w:rsid w:val="001F6389"/>
    <w:rsid w:val="002020BA"/>
    <w:rsid w:val="00214DCD"/>
    <w:rsid w:val="0022222D"/>
    <w:rsid w:val="00224413"/>
    <w:rsid w:val="00230F08"/>
    <w:rsid w:val="002465C5"/>
    <w:rsid w:val="00247D49"/>
    <w:rsid w:val="00263C22"/>
    <w:rsid w:val="00275DF9"/>
    <w:rsid w:val="0029139D"/>
    <w:rsid w:val="00293C8F"/>
    <w:rsid w:val="00294098"/>
    <w:rsid w:val="00295CE9"/>
    <w:rsid w:val="00297318"/>
    <w:rsid w:val="002A21B3"/>
    <w:rsid w:val="002A2409"/>
    <w:rsid w:val="002A3EF8"/>
    <w:rsid w:val="002A7CCB"/>
    <w:rsid w:val="002B30C3"/>
    <w:rsid w:val="002C4CA9"/>
    <w:rsid w:val="002D67D9"/>
    <w:rsid w:val="002E7EE1"/>
    <w:rsid w:val="002F7AB6"/>
    <w:rsid w:val="00302D80"/>
    <w:rsid w:val="003174E9"/>
    <w:rsid w:val="00327807"/>
    <w:rsid w:val="00351575"/>
    <w:rsid w:val="00355623"/>
    <w:rsid w:val="00382892"/>
    <w:rsid w:val="00384360"/>
    <w:rsid w:val="00384D62"/>
    <w:rsid w:val="00390A28"/>
    <w:rsid w:val="0039127B"/>
    <w:rsid w:val="00391D11"/>
    <w:rsid w:val="003A4512"/>
    <w:rsid w:val="003A778D"/>
    <w:rsid w:val="003C7DDD"/>
    <w:rsid w:val="003E3F83"/>
    <w:rsid w:val="0040543A"/>
    <w:rsid w:val="004217DA"/>
    <w:rsid w:val="00432F1F"/>
    <w:rsid w:val="00437D22"/>
    <w:rsid w:val="0044234D"/>
    <w:rsid w:val="004700BE"/>
    <w:rsid w:val="004734AD"/>
    <w:rsid w:val="004747D3"/>
    <w:rsid w:val="004747F4"/>
    <w:rsid w:val="0048454A"/>
    <w:rsid w:val="00486BD0"/>
    <w:rsid w:val="004B6930"/>
    <w:rsid w:val="004C39CA"/>
    <w:rsid w:val="004D1B6E"/>
    <w:rsid w:val="004D66B7"/>
    <w:rsid w:val="004D7474"/>
    <w:rsid w:val="0051339D"/>
    <w:rsid w:val="00525FC2"/>
    <w:rsid w:val="00533B9D"/>
    <w:rsid w:val="00534320"/>
    <w:rsid w:val="00542063"/>
    <w:rsid w:val="0054388A"/>
    <w:rsid w:val="00552A86"/>
    <w:rsid w:val="005555D1"/>
    <w:rsid w:val="00560BC4"/>
    <w:rsid w:val="00565DD0"/>
    <w:rsid w:val="00573F80"/>
    <w:rsid w:val="00595EC7"/>
    <w:rsid w:val="005A648B"/>
    <w:rsid w:val="005B156E"/>
    <w:rsid w:val="005C202A"/>
    <w:rsid w:val="005E24FA"/>
    <w:rsid w:val="00605B2E"/>
    <w:rsid w:val="00610A47"/>
    <w:rsid w:val="006160C5"/>
    <w:rsid w:val="006202BA"/>
    <w:rsid w:val="00654AA5"/>
    <w:rsid w:val="00661F6A"/>
    <w:rsid w:val="00677E82"/>
    <w:rsid w:val="00682BD5"/>
    <w:rsid w:val="00685F47"/>
    <w:rsid w:val="00690E19"/>
    <w:rsid w:val="00691C39"/>
    <w:rsid w:val="006A1A29"/>
    <w:rsid w:val="006B1BB7"/>
    <w:rsid w:val="006B1F79"/>
    <w:rsid w:val="006D5C99"/>
    <w:rsid w:val="006E6CED"/>
    <w:rsid w:val="00700C5C"/>
    <w:rsid w:val="0070565A"/>
    <w:rsid w:val="0070700B"/>
    <w:rsid w:val="00740953"/>
    <w:rsid w:val="00765A76"/>
    <w:rsid w:val="00770E75"/>
    <w:rsid w:val="00784BA8"/>
    <w:rsid w:val="00785231"/>
    <w:rsid w:val="007B1F52"/>
    <w:rsid w:val="007B4578"/>
    <w:rsid w:val="007D139B"/>
    <w:rsid w:val="007D7D5C"/>
    <w:rsid w:val="007F0E12"/>
    <w:rsid w:val="0080002C"/>
    <w:rsid w:val="00830870"/>
    <w:rsid w:val="00830B56"/>
    <w:rsid w:val="008458DA"/>
    <w:rsid w:val="00854CBB"/>
    <w:rsid w:val="00872B1B"/>
    <w:rsid w:val="00883254"/>
    <w:rsid w:val="008C648E"/>
    <w:rsid w:val="008D2108"/>
    <w:rsid w:val="008E70B9"/>
    <w:rsid w:val="008E73A3"/>
    <w:rsid w:val="008E7A4E"/>
    <w:rsid w:val="00900A12"/>
    <w:rsid w:val="00900F6D"/>
    <w:rsid w:val="0090539C"/>
    <w:rsid w:val="00925822"/>
    <w:rsid w:val="009345B4"/>
    <w:rsid w:val="00937163"/>
    <w:rsid w:val="00942E2C"/>
    <w:rsid w:val="00951DB2"/>
    <w:rsid w:val="009579B3"/>
    <w:rsid w:val="0096384E"/>
    <w:rsid w:val="00973292"/>
    <w:rsid w:val="00996F0A"/>
    <w:rsid w:val="009B3DBD"/>
    <w:rsid w:val="009B78D0"/>
    <w:rsid w:val="009B7905"/>
    <w:rsid w:val="009D1442"/>
    <w:rsid w:val="009D625A"/>
    <w:rsid w:val="009E3303"/>
    <w:rsid w:val="009F52A6"/>
    <w:rsid w:val="009F7081"/>
    <w:rsid w:val="009F7118"/>
    <w:rsid w:val="00A02938"/>
    <w:rsid w:val="00A11390"/>
    <w:rsid w:val="00A457FE"/>
    <w:rsid w:val="00A77407"/>
    <w:rsid w:val="00A83FC7"/>
    <w:rsid w:val="00A8642B"/>
    <w:rsid w:val="00A91A06"/>
    <w:rsid w:val="00A94B1C"/>
    <w:rsid w:val="00AD4D1F"/>
    <w:rsid w:val="00AE3288"/>
    <w:rsid w:val="00AF35D8"/>
    <w:rsid w:val="00B24C5D"/>
    <w:rsid w:val="00B55CA3"/>
    <w:rsid w:val="00B706AE"/>
    <w:rsid w:val="00B76221"/>
    <w:rsid w:val="00BA0249"/>
    <w:rsid w:val="00BB05FD"/>
    <w:rsid w:val="00BC1A57"/>
    <w:rsid w:val="00BC43AD"/>
    <w:rsid w:val="00BD0230"/>
    <w:rsid w:val="00BE3378"/>
    <w:rsid w:val="00BE363D"/>
    <w:rsid w:val="00BF63F3"/>
    <w:rsid w:val="00C3060B"/>
    <w:rsid w:val="00C33FED"/>
    <w:rsid w:val="00C366BA"/>
    <w:rsid w:val="00C37391"/>
    <w:rsid w:val="00C41264"/>
    <w:rsid w:val="00C42CDA"/>
    <w:rsid w:val="00C5425C"/>
    <w:rsid w:val="00C54C18"/>
    <w:rsid w:val="00C7040F"/>
    <w:rsid w:val="00CA5B16"/>
    <w:rsid w:val="00CA5B4B"/>
    <w:rsid w:val="00CB061B"/>
    <w:rsid w:val="00CB0B63"/>
    <w:rsid w:val="00CB1346"/>
    <w:rsid w:val="00CB4916"/>
    <w:rsid w:val="00CD43A4"/>
    <w:rsid w:val="00CD5215"/>
    <w:rsid w:val="00CD7BCD"/>
    <w:rsid w:val="00CE4EA2"/>
    <w:rsid w:val="00CE6D9E"/>
    <w:rsid w:val="00D117EA"/>
    <w:rsid w:val="00D16E7C"/>
    <w:rsid w:val="00D20421"/>
    <w:rsid w:val="00D430D5"/>
    <w:rsid w:val="00D72078"/>
    <w:rsid w:val="00D82A21"/>
    <w:rsid w:val="00D917ED"/>
    <w:rsid w:val="00DB0B54"/>
    <w:rsid w:val="00DB5621"/>
    <w:rsid w:val="00DC262F"/>
    <w:rsid w:val="00E23867"/>
    <w:rsid w:val="00E3263E"/>
    <w:rsid w:val="00E45E71"/>
    <w:rsid w:val="00E47E03"/>
    <w:rsid w:val="00E5640C"/>
    <w:rsid w:val="00E564A8"/>
    <w:rsid w:val="00E90FD4"/>
    <w:rsid w:val="00E95E01"/>
    <w:rsid w:val="00EA1895"/>
    <w:rsid w:val="00EA673B"/>
    <w:rsid w:val="00EB797E"/>
    <w:rsid w:val="00EC5AF3"/>
    <w:rsid w:val="00EF337E"/>
    <w:rsid w:val="00F01488"/>
    <w:rsid w:val="00F17ABC"/>
    <w:rsid w:val="00F2678C"/>
    <w:rsid w:val="00F35C1E"/>
    <w:rsid w:val="00F36FA0"/>
    <w:rsid w:val="00F405B9"/>
    <w:rsid w:val="00F44300"/>
    <w:rsid w:val="00F53058"/>
    <w:rsid w:val="00F6342A"/>
    <w:rsid w:val="00FA4805"/>
    <w:rsid w:val="00FA4868"/>
    <w:rsid w:val="00FE157E"/>
    <w:rsid w:val="00FF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A2D5A"/>
  <w15:chartTrackingRefBased/>
  <w15:docId w15:val="{F906B829-33BC-41F6-98B2-18A8005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37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  <w:style w:type="paragraph" w:styleId="ab">
    <w:name w:val="No Spacing"/>
    <w:basedOn w:val="a"/>
    <w:uiPriority w:val="1"/>
    <w:qFormat/>
    <w:rsid w:val="00CB1346"/>
    <w:pPr>
      <w:spacing w:after="0" w:line="240" w:lineRule="auto"/>
    </w:pPr>
    <w:rPr>
      <w:rFonts w:ascii="Calibri" w:hAnsi="Calibri" w:cs="Calibri"/>
    </w:rPr>
  </w:style>
  <w:style w:type="paragraph" w:styleId="ac">
    <w:name w:val="List Paragraph"/>
    <w:basedOn w:val="a"/>
    <w:uiPriority w:val="34"/>
    <w:qFormat/>
    <w:rsid w:val="00937163"/>
    <w:pPr>
      <w:spacing w:after="0" w:line="240" w:lineRule="auto"/>
      <w:ind w:left="720"/>
      <w:contextualSpacing/>
    </w:pPr>
    <w:rPr>
      <w:rFonts w:ascii="NTTimes/Cyrillic" w:eastAsia="Times New Roman" w:hAnsi="NTTimes/Cyrillic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02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lex26031@mail.ru" TargetMode="External"/><Relationship Id="rId5" Type="http://schemas.openxmlformats.org/officeDocument/2006/relationships/hyperlink" Target="mailto:kartavov@auction-hous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CB7F2-71A2-4CE0-84D0-FEAD4180E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1481</TotalTime>
  <Pages>4</Pages>
  <Words>2280</Words>
  <Characters>12996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Картавов Кирилл Олегович</cp:lastModifiedBy>
  <cp:revision>156</cp:revision>
  <cp:lastPrinted>2024-01-18T07:59:00Z</cp:lastPrinted>
  <dcterms:created xsi:type="dcterms:W3CDTF">2021-10-05T07:42:00Z</dcterms:created>
  <dcterms:modified xsi:type="dcterms:W3CDTF">2024-08-08T11:26:00Z</dcterms:modified>
</cp:coreProperties>
</file>