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70107104" w:rsidR="00CB638E" w:rsidRDefault="00CB638E" w:rsidP="00CB638E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A74A14" w:rsidRPr="00A74A14">
        <w:rPr>
          <w:rFonts w:ascii="Times New Roman" w:hAnsi="Times New Roman" w:cs="Times New Roman"/>
          <w:color w:val="000000"/>
          <w:sz w:val="24"/>
          <w:szCs w:val="24"/>
        </w:rPr>
        <w:t>vyrtosu@auction-house.ru) (далее - Организатор торгов, ОТ), действующее на основании договора с Акционерным обществом Коммерческий Банк «РУБЛЕВ» (АО КБ «РУБЛЕВ»), (адрес регистрации: 105066, г. Москва, Елоховский пр-д, д. 3, стр. 2, ИНН 7744001151, ОГРН 1027700159233) (далее – финансовая организация), конкурсным управляющим (ликвидатором) которого на основании решения Арбитражного суда г. Москвы от 26 сентября 2018 г. по делу № А40-153804/18-178-224 «Б» является государственная корпорация «Агентство по страхованию вкладов» (109240, г. Москва, ул. Высоцкого, д. 4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AE1E5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627500EC" w14:textId="41CCAAB4" w:rsidR="00CB638E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</w:t>
      </w:r>
      <w:r w:rsidRPr="00A74A14">
        <w:rPr>
          <w:rFonts w:ascii="Times New Roman" w:hAnsi="Times New Roman" w:cs="Times New Roman"/>
          <w:color w:val="000000"/>
          <w:sz w:val="24"/>
          <w:szCs w:val="24"/>
        </w:rPr>
        <w:t>требования к физическим лицам ((в скобках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указана в т.ч. сумма долга) – начальная цена продажи лота):</w:t>
      </w:r>
    </w:p>
    <w:p w14:paraId="38C50DB0" w14:textId="77777777" w:rsidR="00A74A14" w:rsidRDefault="00A74A14" w:rsidP="00A74A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A74A14">
        <w:rPr>
          <w:rFonts w:ascii="Times New Roman" w:hAnsi="Times New Roman" w:cs="Times New Roman"/>
          <w:color w:val="000000"/>
          <w:sz w:val="24"/>
          <w:szCs w:val="24"/>
        </w:rPr>
        <w:t>Филиппов Анатолий Иванович, солидарно с ООО «Софитол», ИНН 6501238510, ООО «ДВ Сервис Сахалин», ИНН 6501280832, КД 26-КД от 05.06.2018, решение АС г. Москвы от 24.09.2019 по делу А40-203068/19-137-1771, определения АС Сахалинской области г. Южно-Сахалинск от 23.09.2019 по делу А59-61-4/2019-с4 о включении в РТК третьей очереди (Филиппов А.И.), от 17.03.2023 по делу А59-4718-1/2021 о включении в РТК третьей очереди, как обеспеченные залоговым имуществом (ООО «Софитол»), Филиппов Анатолий Иванович, ООО «Софитол» находятся в процедуре банкротства, ООО «ДВ Сервис Сахалин» процедура банкротства прекращена, в залоге 9 машин, остальные 37 машин находятся в оспариваемых сделках (21 321 791,44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74A14">
        <w:rPr>
          <w:rFonts w:ascii="Times New Roman" w:hAnsi="Times New Roman" w:cs="Times New Roman"/>
          <w:color w:val="000000"/>
          <w:sz w:val="24"/>
          <w:szCs w:val="24"/>
        </w:rPr>
        <w:t>21 321 791,44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72CEA841" w14:textId="17B79F68" w:rsidR="009E6456" w:rsidRPr="0037642D" w:rsidRDefault="009E6456" w:rsidP="00A74A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A74A14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2C70CD99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A74A14" w:rsidRPr="00A74A14">
        <w:rPr>
          <w:rFonts w:ascii="Times New Roman CYR" w:hAnsi="Times New Roman CYR" w:cs="Times New Roman CYR"/>
          <w:b/>
          <w:bCs/>
          <w:color w:val="000000"/>
        </w:rPr>
        <w:t>30 сентября</w:t>
      </w:r>
      <w:r w:rsidR="00A74A14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761B81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7511FBEA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A74A14" w:rsidRPr="00A74A14">
        <w:rPr>
          <w:b/>
          <w:bCs/>
          <w:color w:val="000000"/>
        </w:rPr>
        <w:t>30 сентября</w:t>
      </w:r>
      <w:r w:rsidR="00A74A14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A74A14" w:rsidRPr="00A74A14">
        <w:rPr>
          <w:b/>
          <w:bCs/>
          <w:color w:val="000000"/>
        </w:rPr>
        <w:t>18 ноября</w:t>
      </w:r>
      <w:r w:rsidR="00A74A14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A74A14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A74A14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40E293E1" w:rsidR="009E6456" w:rsidRPr="00A74A1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A74A14" w:rsidRPr="00A74A14">
        <w:rPr>
          <w:b/>
          <w:bCs/>
          <w:color w:val="000000"/>
        </w:rPr>
        <w:t xml:space="preserve">20 августа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A74A14" w:rsidRPr="00A74A14">
        <w:rPr>
          <w:b/>
          <w:bCs/>
          <w:color w:val="000000"/>
        </w:rPr>
        <w:t>07 октября</w:t>
      </w:r>
      <w:r w:rsidR="00A74A14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</w:t>
      </w:r>
      <w:r w:rsidRPr="00A74A14">
        <w:rPr>
          <w:color w:val="000000"/>
        </w:rPr>
        <w:t>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74A14">
        <w:rPr>
          <w:color w:val="000000"/>
        </w:rPr>
        <w:t>На основании п. 4 ст. 139 Фед</w:t>
      </w:r>
      <w:r w:rsidRPr="0037642D">
        <w:rPr>
          <w:color w:val="000000"/>
        </w:rPr>
        <w:t>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49CDA97A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F17038">
        <w:rPr>
          <w:color w:val="000000"/>
          <w:shd w:val="clear" w:color="auto" w:fill="FFFFFF"/>
        </w:rPr>
        <w:t xml:space="preserve"> </w:t>
      </w:r>
      <w:r w:rsidR="00950CC9" w:rsidRPr="005246E8">
        <w:rPr>
          <w:b/>
          <w:bCs/>
          <w:color w:val="000000"/>
        </w:rPr>
        <w:t>с</w:t>
      </w:r>
      <w:r w:rsidR="00A74A14">
        <w:rPr>
          <w:b/>
          <w:bCs/>
          <w:color w:val="000000"/>
        </w:rPr>
        <w:t xml:space="preserve"> 22 ноября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 по</w:t>
      </w:r>
      <w:r w:rsidR="00A74A14">
        <w:rPr>
          <w:b/>
          <w:bCs/>
          <w:color w:val="000000"/>
        </w:rPr>
        <w:t xml:space="preserve"> 29 декабря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5E44B871" w:rsidR="009E6456" w:rsidRPr="00F5209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lastRenderedPageBreak/>
        <w:t xml:space="preserve">Заявки на </w:t>
      </w:r>
      <w:r w:rsidRPr="00F5209D">
        <w:rPr>
          <w:color w:val="000000"/>
        </w:rPr>
        <w:t>участие в Торгах ППП принима</w:t>
      </w:r>
      <w:r w:rsidR="007B55CF" w:rsidRPr="00F5209D">
        <w:rPr>
          <w:color w:val="000000"/>
        </w:rPr>
        <w:t>ются Оператором, начиная с 00:00</w:t>
      </w:r>
      <w:r w:rsidRPr="00F5209D">
        <w:rPr>
          <w:color w:val="000000"/>
        </w:rPr>
        <w:t xml:space="preserve"> часов по московскому времени </w:t>
      </w:r>
      <w:r w:rsidR="00F5209D" w:rsidRPr="00F5209D">
        <w:rPr>
          <w:b/>
          <w:bCs/>
          <w:color w:val="000000"/>
        </w:rPr>
        <w:t>22 ноября 2</w:t>
      </w:r>
      <w:r w:rsidR="009E7E5E" w:rsidRPr="00F5209D">
        <w:rPr>
          <w:b/>
          <w:bCs/>
          <w:color w:val="000000"/>
        </w:rPr>
        <w:t>02</w:t>
      </w:r>
      <w:r w:rsidR="00761B81" w:rsidRPr="00F5209D">
        <w:rPr>
          <w:b/>
          <w:bCs/>
          <w:color w:val="000000"/>
        </w:rPr>
        <w:t>4</w:t>
      </w:r>
      <w:r w:rsidR="0024147A" w:rsidRPr="00F5209D">
        <w:rPr>
          <w:b/>
          <w:bCs/>
          <w:color w:val="000000"/>
        </w:rPr>
        <w:t xml:space="preserve"> </w:t>
      </w:r>
      <w:r w:rsidRPr="00F5209D">
        <w:rPr>
          <w:b/>
          <w:bCs/>
          <w:color w:val="000000"/>
        </w:rPr>
        <w:t>г.</w:t>
      </w:r>
      <w:r w:rsidRPr="00F5209D">
        <w:rPr>
          <w:color w:val="000000"/>
        </w:rPr>
        <w:t xml:space="preserve"> Прием заявок на участие в Торгах ППП и задатков прекращается за </w:t>
      </w:r>
      <w:r w:rsidR="00F17038" w:rsidRPr="00F5209D">
        <w:rPr>
          <w:color w:val="000000"/>
        </w:rPr>
        <w:t>1</w:t>
      </w:r>
      <w:r w:rsidRPr="00F5209D">
        <w:rPr>
          <w:color w:val="000000"/>
        </w:rPr>
        <w:t xml:space="preserve"> (</w:t>
      </w:r>
      <w:r w:rsidR="00F17038" w:rsidRPr="00F5209D">
        <w:rPr>
          <w:color w:val="000000"/>
        </w:rPr>
        <w:t>Один</w:t>
      </w:r>
      <w:r w:rsidRPr="00F5209D">
        <w:rPr>
          <w:color w:val="000000"/>
        </w:rPr>
        <w:t>) календарны</w:t>
      </w:r>
      <w:r w:rsidR="00F17038" w:rsidRPr="00F5209D">
        <w:rPr>
          <w:color w:val="000000"/>
        </w:rPr>
        <w:t>й</w:t>
      </w:r>
      <w:r w:rsidRPr="00F5209D">
        <w:rPr>
          <w:color w:val="000000"/>
        </w:rPr>
        <w:t xml:space="preserve"> де</w:t>
      </w:r>
      <w:r w:rsidR="00F17038" w:rsidRPr="00F5209D">
        <w:rPr>
          <w:color w:val="000000"/>
        </w:rPr>
        <w:t>нь</w:t>
      </w:r>
      <w:r w:rsidRPr="00F5209D">
        <w:rPr>
          <w:color w:val="000000"/>
        </w:rPr>
        <w:t xml:space="preserve"> до даты окончания соответствующего периода понижения цены продажи лот</w:t>
      </w:r>
      <w:r w:rsidR="00F5209D">
        <w:rPr>
          <w:color w:val="000000"/>
        </w:rPr>
        <w:t>а</w:t>
      </w:r>
      <w:r w:rsidRPr="00F5209D">
        <w:rPr>
          <w:color w:val="000000"/>
        </w:rPr>
        <w:t xml:space="preserve"> в 14:00 часов по московскому времени.</w:t>
      </w:r>
    </w:p>
    <w:p w14:paraId="0EE5AAB1" w14:textId="300458EA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5209D">
        <w:rPr>
          <w:color w:val="000000"/>
        </w:rPr>
        <w:t>При наличии заявок на участие в Торгах ППП ОТ определяет победителя</w:t>
      </w:r>
      <w:r w:rsidRPr="005246E8">
        <w:rPr>
          <w:color w:val="000000"/>
        </w:rPr>
        <w:t xml:space="preserve">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DD526E">
        <w:rPr>
          <w:color w:val="000000"/>
        </w:rPr>
        <w:t>а</w:t>
      </w:r>
      <w:r w:rsidRPr="005246E8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DD526E">
        <w:rPr>
          <w:color w:val="000000"/>
        </w:rPr>
        <w:t>а</w:t>
      </w:r>
      <w:r w:rsidRPr="005246E8">
        <w:rPr>
          <w:color w:val="000000"/>
        </w:rPr>
        <w:t>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4A699F95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</w:t>
      </w:r>
      <w:r w:rsidR="00DD526E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устанавливаются равными начальным ценам продажи лот</w:t>
      </w:r>
      <w:r w:rsidR="00DD526E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39D258DD" w14:textId="77777777" w:rsidR="00DD526E" w:rsidRPr="00DD526E" w:rsidRDefault="00DD526E" w:rsidP="00DD52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26E">
        <w:rPr>
          <w:rFonts w:ascii="Times New Roman" w:hAnsi="Times New Roman" w:cs="Times New Roman"/>
          <w:color w:val="000000"/>
          <w:sz w:val="24"/>
          <w:szCs w:val="24"/>
        </w:rPr>
        <w:t>с 22 ноября 2024 г. по 01 декабря 2024 г. - в размере начальной цены продажи лота;</w:t>
      </w:r>
    </w:p>
    <w:p w14:paraId="55A7F166" w14:textId="24BA8619" w:rsidR="00DD526E" w:rsidRPr="00DD526E" w:rsidRDefault="00DD526E" w:rsidP="00DD52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26E">
        <w:rPr>
          <w:rFonts w:ascii="Times New Roman" w:hAnsi="Times New Roman" w:cs="Times New Roman"/>
          <w:color w:val="000000"/>
          <w:sz w:val="24"/>
          <w:szCs w:val="24"/>
        </w:rPr>
        <w:t>с 02 декабря 2024 г. по 11 декабря 2024 г. - в размере 96,20% от начальной цены продажи лота;</w:t>
      </w:r>
    </w:p>
    <w:p w14:paraId="26E4AB1A" w14:textId="69543DFE" w:rsidR="00DD526E" w:rsidRPr="00DD526E" w:rsidRDefault="00DD526E" w:rsidP="00DD52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26E">
        <w:rPr>
          <w:rFonts w:ascii="Times New Roman" w:hAnsi="Times New Roman" w:cs="Times New Roman"/>
          <w:color w:val="000000"/>
          <w:sz w:val="24"/>
          <w:szCs w:val="24"/>
        </w:rPr>
        <w:t>с 12 декабря 2024 г. по 20 декабря 2024 г. - в размере 92,40% от начальной цены продажи лота;</w:t>
      </w:r>
    </w:p>
    <w:p w14:paraId="6CE0A093" w14:textId="0EB40430" w:rsidR="005C5BB0" w:rsidRDefault="00DD526E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26E">
        <w:rPr>
          <w:rFonts w:ascii="Times New Roman" w:hAnsi="Times New Roman" w:cs="Times New Roman"/>
          <w:color w:val="000000"/>
          <w:sz w:val="24"/>
          <w:szCs w:val="24"/>
        </w:rPr>
        <w:t>с 21 декабря 2024 г. по 29 декабря 2024 г. - в размере 88,60%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A74A1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Pr="00A74A14">
        <w:rPr>
          <w:rFonts w:ascii="Times New Roman" w:hAnsi="Times New Roman" w:cs="Times New Roman"/>
          <w:color w:val="000000"/>
          <w:sz w:val="24"/>
          <w:szCs w:val="24"/>
        </w:rPr>
        <w:t>ОТ, размещается на ЭТП.</w:t>
      </w:r>
    </w:p>
    <w:p w14:paraId="067775ED" w14:textId="77777777" w:rsidR="00097526" w:rsidRPr="00A74A1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A1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A74A1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A1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A74A1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A1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A74A1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A1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вкладов», ИНН 7708514824, КПП 770901001, расчетный счет 40503810145250003051 в ГУ Банка России по ЦФО, 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</w:t>
      </w:r>
      <w:r w:rsidRPr="00A74A14">
        <w:rPr>
          <w:rFonts w:ascii="Times New Roman" w:hAnsi="Times New Roman" w:cs="Times New Roman"/>
          <w:color w:val="000000"/>
          <w:sz w:val="24"/>
          <w:szCs w:val="24"/>
        </w:rPr>
        <w:t>возвращается, а Торги (Торги ППП) признаются несостоявшимися.</w:t>
      </w:r>
    </w:p>
    <w:p w14:paraId="39B91637" w14:textId="77777777" w:rsidR="00097526" w:rsidRPr="00A74A14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A1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09114365" w:rsidR="00097526" w:rsidRPr="00A74A1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A1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1F0F6D" w:rsidRPr="001F0F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</w:t>
      </w:r>
      <w:r w:rsidR="001F0F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1F0F6D" w:rsidRPr="001F0F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 часов по адресу: г. Москва, Павелецкая наб., д. 8, тел. 8-800-505-80-32</w:t>
      </w:r>
      <w:r w:rsidR="001F0F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8-800-200-08-05</w:t>
      </w:r>
      <w:r w:rsidR="001812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электронная почта </w:t>
      </w:r>
      <w:r w:rsidR="001812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etorgi</w:t>
      </w:r>
      <w:r w:rsidR="001812C1" w:rsidRPr="001812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@</w:t>
      </w:r>
      <w:r w:rsidR="001812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asv</w:t>
      </w:r>
      <w:r w:rsidR="001812C1" w:rsidRPr="001812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812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org</w:t>
      </w:r>
      <w:r w:rsidR="001812C1" w:rsidRPr="001812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812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ru</w:t>
      </w:r>
      <w:r w:rsidR="001F0F6D" w:rsidRPr="001F0F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у ОТ:</w:t>
      </w:r>
      <w:r w:rsidR="001F0F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F0F6D" w:rsidRPr="001F0F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Баутин Александр</w:t>
      </w:r>
      <w:r w:rsidR="001F0F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1F0F6D" w:rsidRPr="001F0F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7916-864-57-10, эл. почта: bautin@auction-house.ru</w:t>
      </w:r>
      <w:r w:rsidRPr="00A74A14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A1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0125E2"/>
    <w:rsid w:val="00097526"/>
    <w:rsid w:val="00117D19"/>
    <w:rsid w:val="00137FC5"/>
    <w:rsid w:val="00145293"/>
    <w:rsid w:val="0015099D"/>
    <w:rsid w:val="001812C1"/>
    <w:rsid w:val="001D79B8"/>
    <w:rsid w:val="001F039D"/>
    <w:rsid w:val="001F0F6D"/>
    <w:rsid w:val="0024147A"/>
    <w:rsid w:val="00257B84"/>
    <w:rsid w:val="00266DD6"/>
    <w:rsid w:val="00277C2B"/>
    <w:rsid w:val="00296977"/>
    <w:rsid w:val="00357F4D"/>
    <w:rsid w:val="0037642D"/>
    <w:rsid w:val="00467D6B"/>
    <w:rsid w:val="0047453A"/>
    <w:rsid w:val="0048363D"/>
    <w:rsid w:val="00494A7A"/>
    <w:rsid w:val="004D047C"/>
    <w:rsid w:val="00500FD3"/>
    <w:rsid w:val="005246E8"/>
    <w:rsid w:val="00532A30"/>
    <w:rsid w:val="005C5BB0"/>
    <w:rsid w:val="005F1F68"/>
    <w:rsid w:val="0066094B"/>
    <w:rsid w:val="00662676"/>
    <w:rsid w:val="00697675"/>
    <w:rsid w:val="007229EA"/>
    <w:rsid w:val="00761B81"/>
    <w:rsid w:val="007A1F5D"/>
    <w:rsid w:val="007B55CF"/>
    <w:rsid w:val="00803558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74A14"/>
    <w:rsid w:val="00A95FD6"/>
    <w:rsid w:val="00AB284E"/>
    <w:rsid w:val="00AB7409"/>
    <w:rsid w:val="00AE1E52"/>
    <w:rsid w:val="00AF25EA"/>
    <w:rsid w:val="00B4083B"/>
    <w:rsid w:val="00BC165C"/>
    <w:rsid w:val="00BD0E8E"/>
    <w:rsid w:val="00C11EFF"/>
    <w:rsid w:val="00CB638E"/>
    <w:rsid w:val="00CC76B5"/>
    <w:rsid w:val="00D62667"/>
    <w:rsid w:val="00DD526E"/>
    <w:rsid w:val="00DE0234"/>
    <w:rsid w:val="00E614D3"/>
    <w:rsid w:val="00E72AD4"/>
    <w:rsid w:val="00F16938"/>
    <w:rsid w:val="00F17038"/>
    <w:rsid w:val="00F5209D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1891</Words>
  <Characters>12076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5</cp:revision>
  <dcterms:created xsi:type="dcterms:W3CDTF">2024-08-13T11:24:00Z</dcterms:created>
  <dcterms:modified xsi:type="dcterms:W3CDTF">2024-08-13T12:13:00Z</dcterms:modified>
</cp:coreProperties>
</file>