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66CD0" w14:textId="77777777" w:rsidR="002502C9" w:rsidRDefault="002502C9" w:rsidP="002502C9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10195C27" w14:textId="77777777" w:rsidR="002502C9" w:rsidRDefault="002502C9" w:rsidP="002502C9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НЕДВИЖИМОГО ИМУЩЕСТВА </w:t>
      </w:r>
    </w:p>
    <w:p w14:paraId="37F10FEC" w14:textId="77777777" w:rsidR="002502C9" w:rsidRDefault="002502C9" w:rsidP="002502C9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35FC9CB6" w14:textId="058A7783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«__» ____________202_ года</w:t>
      </w:r>
    </w:p>
    <w:p w14:paraId="3714D300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34EF7B85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26272F5" w14:textId="7C5ADD5D" w:rsidR="002502C9" w:rsidRPr="005D6B49" w:rsidRDefault="00A646CA" w:rsidP="002502C9">
      <w:pPr>
        <w:ind w:firstLine="708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A646CA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  <w:t>Гражданин РФ Савин Алексей Анатольевич</w:t>
      </w:r>
      <w:r w:rsidRPr="00A646CA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 xml:space="preserve"> (ИНН 502500092550, СНИЛС 023-056-445 10, 19.12.1977 г.р., место рождения Московская обл., г. Лобня, адрес: г. Москва, Велозаводская, д. 2, к. 3, кв. 113) признанный несостоятельным (банкротом) решением Арбитражного суда города Москвы от 18.10.2023</w:t>
      </w:r>
      <w:r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 xml:space="preserve"> г. </w:t>
      </w:r>
      <w:r w:rsidRPr="00A646CA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по делу №А40-264322/2021,</w:t>
      </w:r>
      <w:r w:rsidRPr="00A646C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именуемый в дальнейшем </w:t>
      </w:r>
      <w:r w:rsidRPr="00A646CA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«Продавец», «Должник»</w:t>
      </w:r>
      <w:r w:rsidRPr="00A646C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в лице </w:t>
      </w:r>
      <w:r w:rsidRPr="00A646CA">
        <w:rPr>
          <w:rFonts w:ascii="Times New Roman" w:hAnsi="Times New Roman" w:cs="Times New Roman"/>
          <w:b/>
          <w:sz w:val="22"/>
          <w:szCs w:val="22"/>
          <w:lang w:val="ru-RU"/>
        </w:rPr>
        <w:t>финансового управляющего</w:t>
      </w:r>
      <w:r w:rsidRPr="00A646CA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  <w:t xml:space="preserve"> Рудяшко Леонида Леонидович</w:t>
      </w:r>
      <w:r w:rsidRPr="00A646CA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 xml:space="preserve">а (ИНН 010503972658, СНИЛС 068-684-163-12, </w:t>
      </w:r>
      <w:r w:rsidRPr="00A646CA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адрес для корреспонденции:</w:t>
      </w:r>
      <w:r w:rsidRPr="00A646CA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  <w:lang w:val="ru-RU"/>
        </w:rPr>
        <w:t xml:space="preserve"> </w:t>
      </w:r>
      <w:r w:rsidRPr="00A646CA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 xml:space="preserve">385017, респ. Адыгея, г. Майкоп, ул. Короткая, д.8) – член ААУ "СЦЭАУ" - Ассоциация арбитражных управляющих "Сибирский центр экспертов антикризисного управления" (ИНН 5406245522, ОГРН 1035402470036, адрес: 630091, г. Новосибирск, ул. Писарева, д. 4), </w:t>
      </w:r>
      <w:r w:rsidRPr="00A646CA">
        <w:rPr>
          <w:rFonts w:ascii="Times New Roman" w:hAnsi="Times New Roman" w:cs="Times New Roman"/>
          <w:bCs/>
          <w:sz w:val="22"/>
          <w:szCs w:val="22"/>
          <w:lang w:val="ru-RU"/>
        </w:rPr>
        <w:t>действующего на основании о</w:t>
      </w:r>
      <w:r w:rsidRPr="00A646CA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пределения Арбитражного суда города Москвы от 03.07.2024 года по делу А40-264322/21-9-661</w:t>
      </w:r>
      <w:r w:rsidR="00E15D56" w:rsidRPr="00E15D5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(далее –</w:t>
      </w:r>
      <w:r w:rsidR="00E15D56" w:rsidRPr="00E15D5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E15D56" w:rsidRPr="00E15D56">
        <w:rPr>
          <w:rFonts w:ascii="Times New Roman" w:hAnsi="Times New Roman" w:cs="Times New Roman"/>
          <w:b/>
          <w:sz w:val="22"/>
          <w:szCs w:val="22"/>
          <w:lang w:val="ru-RU"/>
        </w:rPr>
        <w:t>«Финансовый управляющий»</w:t>
      </w:r>
      <w:r w:rsidR="00E15D56" w:rsidRPr="00E15D56">
        <w:rPr>
          <w:rFonts w:ascii="Times New Roman" w:hAnsi="Times New Roman" w:cs="Times New Roman"/>
          <w:b/>
          <w:bCs/>
          <w:sz w:val="22"/>
          <w:szCs w:val="22"/>
          <w:lang w:val="ru-RU"/>
        </w:rPr>
        <w:t>)</w:t>
      </w:r>
      <w:r w:rsidR="002502C9" w:rsidRPr="00096E3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</w:t>
      </w:r>
      <w:r w:rsidR="002502C9" w:rsidRPr="005D6B4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2502C9" w:rsidRPr="005D6B49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с одной</w:t>
      </w:r>
      <w:r w:rsidR="002502C9" w:rsidRPr="005D6B49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стороны, и  </w:t>
      </w:r>
      <w:r w:rsidR="002502C9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</w:t>
      </w:r>
    </w:p>
    <w:p w14:paraId="75E11271" w14:textId="77777777" w:rsidR="002502C9" w:rsidRPr="002D36F1" w:rsidRDefault="002502C9" w:rsidP="002502C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_______________________________ в  лице _______________, действующего (-ей) на основании ________________, именуемое (-ый) в дальнейшем </w:t>
      </w:r>
      <w:r w:rsidRPr="002D36F1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«Покупатель»</w:t>
      </w:r>
      <w:r w:rsidRPr="002D36F1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, 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 xml:space="preserve">на основании </w:t>
      </w:r>
      <w:r w:rsidRPr="002D36F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Протокола №_______ от____________ о результатах открытых торгов по продаже имущества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Должника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>, подписали настоящий договор (далее – Договор) о нижеследующем:</w:t>
      </w:r>
    </w:p>
    <w:p w14:paraId="568D7967" w14:textId="77777777" w:rsidR="002502C9" w:rsidRPr="002D36F1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C77441B" w14:textId="77777777" w:rsidR="002502C9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14:paraId="567C718F" w14:textId="59DEBF1B" w:rsidR="002502C9" w:rsidRPr="00CD12A6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Должнику на праве собственности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7F1D6C2A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1.2. Под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ом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настоящем Договоре Стороны понимают:</w:t>
      </w:r>
    </w:p>
    <w:p w14:paraId="26CB72B5" w14:textId="62F7817A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________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________________________________</w:t>
      </w:r>
      <w:r w:rsidR="00A646CA">
        <w:rPr>
          <w:rFonts w:ascii="Times New Roman" w:hAnsi="Times New Roman" w:cs="Times New Roman"/>
          <w:sz w:val="22"/>
          <w:szCs w:val="22"/>
          <w:lang w:val="ru-RU"/>
        </w:rPr>
        <w:t>_____________________________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_______________</w:t>
      </w:r>
    </w:p>
    <w:p w14:paraId="65FC4F83" w14:textId="13EDEF91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Ограничения (обременения) Объекта:_______________</w:t>
      </w:r>
      <w:r w:rsidR="00A646CA">
        <w:rPr>
          <w:rFonts w:ascii="Times New Roman" w:hAnsi="Times New Roman" w:cs="Times New Roman"/>
          <w:sz w:val="22"/>
          <w:szCs w:val="22"/>
          <w:lang w:val="ru-RU"/>
        </w:rPr>
        <w:t>_______________________________-</w:t>
      </w:r>
      <w:r>
        <w:rPr>
          <w:rFonts w:ascii="Times New Roman" w:hAnsi="Times New Roman" w:cs="Times New Roman"/>
          <w:sz w:val="22"/>
          <w:szCs w:val="22"/>
          <w:lang w:val="ru-RU"/>
        </w:rPr>
        <w:t>_____</w:t>
      </w:r>
    </w:p>
    <w:p w14:paraId="1B83328D" w14:textId="77777777" w:rsidR="002502C9" w:rsidRPr="00B9628F" w:rsidRDefault="002502C9" w:rsidP="002502C9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13371C86" w14:textId="77777777" w:rsidR="002502C9" w:rsidRPr="00CD12A6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1.3. Указанны</w:t>
      </w:r>
      <w:r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п. 1.2. настоящего Договора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приобретает по итогам открытых торгов в рамках </w:t>
      </w:r>
      <w:r>
        <w:rPr>
          <w:rFonts w:ascii="Times New Roman" w:hAnsi="Times New Roman" w:cs="Times New Roman"/>
          <w:sz w:val="22"/>
          <w:szCs w:val="22"/>
          <w:lang w:val="ru-RU"/>
        </w:rPr>
        <w:t>процедуры реализации имущества гражданина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, осуществляемого в отношении Должника, согласно Протокола №___ о результатах проведения открытых торгов от _</w:t>
      </w:r>
      <w:r>
        <w:rPr>
          <w:rFonts w:ascii="Times New Roman" w:hAnsi="Times New Roman" w:cs="Times New Roman"/>
          <w:sz w:val="22"/>
          <w:szCs w:val="22"/>
          <w:lang w:val="ru-RU"/>
        </w:rPr>
        <w:t>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20_____ года.  </w:t>
      </w:r>
    </w:p>
    <w:p w14:paraId="444DF73A" w14:textId="77777777" w:rsidR="002502C9" w:rsidRPr="00CD12A6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</w:t>
      </w:r>
      <w:r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218-ФЗ "О государственной регистрации недвижимости".</w:t>
      </w:r>
    </w:p>
    <w:p w14:paraId="7E124EE6" w14:textId="77777777" w:rsidR="002502C9" w:rsidRPr="00CD12A6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1.5. Право собственности на Объект у Должника прекращается и возникает у Покупателя с момента государственной регистрации перехода права собственности на Объект после полной оплаты цены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в соответствии с условиями настоящего Договора. </w:t>
      </w:r>
    </w:p>
    <w:p w14:paraId="1F69BDCD" w14:textId="65EE4DA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1.6. </w:t>
      </w:r>
      <w:r w:rsidRPr="00D8587E">
        <w:rPr>
          <w:rFonts w:ascii="Times New Roman" w:hAnsi="Times New Roman" w:cs="Times New Roman"/>
          <w:sz w:val="22"/>
          <w:szCs w:val="22"/>
          <w:lang w:val="ru-RU"/>
        </w:rPr>
        <w:t>Право залога, зарегистрированное за залогодержателем (Залоговы</w:t>
      </w:r>
      <w:r>
        <w:rPr>
          <w:rFonts w:ascii="Times New Roman" w:hAnsi="Times New Roman" w:cs="Times New Roman"/>
          <w:sz w:val="22"/>
          <w:szCs w:val="22"/>
          <w:lang w:val="ru-RU"/>
        </w:rPr>
        <w:t>м</w:t>
      </w:r>
      <w:r w:rsidRPr="00D8587E">
        <w:rPr>
          <w:rFonts w:ascii="Times New Roman" w:hAnsi="Times New Roman" w:cs="Times New Roman"/>
          <w:sz w:val="22"/>
          <w:szCs w:val="22"/>
          <w:lang w:val="ru-RU"/>
        </w:rPr>
        <w:t xml:space="preserve"> кредитор</w:t>
      </w:r>
      <w:r>
        <w:rPr>
          <w:rFonts w:ascii="Times New Roman" w:hAnsi="Times New Roman" w:cs="Times New Roman"/>
          <w:sz w:val="22"/>
          <w:szCs w:val="22"/>
          <w:lang w:val="ru-RU"/>
        </w:rPr>
        <w:t>ом</w:t>
      </w:r>
      <w:r w:rsidRPr="00D8587E">
        <w:rPr>
          <w:rFonts w:ascii="Times New Roman" w:hAnsi="Times New Roman" w:cs="Times New Roman"/>
          <w:sz w:val="22"/>
          <w:szCs w:val="22"/>
          <w:lang w:val="ru-RU"/>
        </w:rPr>
        <w:t xml:space="preserve">) на продаваемое Имущество, прекращается настоящей реализацией данного Имущества на открытых торгах в рамках процедуры </w:t>
      </w:r>
      <w:r w:rsidR="00A646CA">
        <w:rPr>
          <w:rFonts w:ascii="Times New Roman" w:hAnsi="Times New Roman" w:cs="Times New Roman"/>
          <w:sz w:val="22"/>
          <w:szCs w:val="22"/>
          <w:lang w:val="ru-RU"/>
        </w:rPr>
        <w:t>реализации имущества</w:t>
      </w:r>
      <w:r w:rsidRPr="00D8587E">
        <w:rPr>
          <w:rFonts w:ascii="Times New Roman" w:hAnsi="Times New Roman" w:cs="Times New Roman"/>
          <w:sz w:val="22"/>
          <w:szCs w:val="22"/>
          <w:lang w:val="ru-RU"/>
        </w:rPr>
        <w:t>, осуществляемо</w:t>
      </w:r>
      <w:r w:rsidR="00A646CA"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D8587E">
        <w:rPr>
          <w:rFonts w:ascii="Times New Roman" w:hAnsi="Times New Roman" w:cs="Times New Roman"/>
          <w:sz w:val="22"/>
          <w:szCs w:val="22"/>
          <w:lang w:val="ru-RU"/>
        </w:rPr>
        <w:t xml:space="preserve"> в отношении Должника.</w:t>
      </w:r>
    </w:p>
    <w:p w14:paraId="36A318D8" w14:textId="2666EBC1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1.7. Имущество продается на основании ст. 139 Федерального закона «О несостоятельности (банкротстве)» от 26.10.2002 </w:t>
      </w:r>
      <w:r w:rsidRPr="007B7C51">
        <w:rPr>
          <w:rFonts w:ascii="Times New Roman" w:hAnsi="Times New Roman" w:cs="Times New Roman"/>
          <w:sz w:val="22"/>
          <w:szCs w:val="22"/>
          <w:lang w:val="ru-RU"/>
        </w:rPr>
        <w:t>№ 127-ФЗ</w:t>
      </w:r>
      <w:r w:rsidR="0063461E" w:rsidRPr="0063461E">
        <w:rPr>
          <w:rFonts w:ascii="Times New Roman" w:hAnsi="Times New Roman" w:cs="Times New Roman"/>
          <w:sz w:val="22"/>
          <w:szCs w:val="22"/>
          <w:lang w:val="ru-RU"/>
        </w:rPr>
        <w:t>, Приказа Минэкономразвития России от 23.07.2015 г. № 495,</w:t>
      </w:r>
      <w:r w:rsidRPr="007B7C51">
        <w:rPr>
          <w:rFonts w:ascii="Times New Roman" w:hAnsi="Times New Roman" w:cs="Times New Roman"/>
          <w:sz w:val="22"/>
          <w:szCs w:val="22"/>
          <w:lang w:val="ru-RU"/>
        </w:rPr>
        <w:t xml:space="preserve"> в соответствии с </w:t>
      </w:r>
      <w:bookmarkStart w:id="0" w:name="_Hlk109213511"/>
      <w:bookmarkStart w:id="1" w:name="_Hlk65686983"/>
      <w:bookmarkStart w:id="2" w:name="_Hlk151635558"/>
      <w:r w:rsidR="00E15D56" w:rsidRPr="00E15D56">
        <w:rPr>
          <w:rFonts w:ascii="Times New Roman" w:hAnsi="Times New Roman" w:cs="Times New Roman"/>
          <w:sz w:val="22"/>
          <w:szCs w:val="22"/>
          <w:lang w:val="ru-RU"/>
        </w:rPr>
        <w:t>Положением о порядке</w:t>
      </w:r>
      <w:r w:rsidR="00A646CA">
        <w:rPr>
          <w:rFonts w:ascii="Times New Roman" w:hAnsi="Times New Roman" w:cs="Times New Roman"/>
          <w:sz w:val="22"/>
          <w:szCs w:val="22"/>
          <w:lang w:val="ru-RU"/>
        </w:rPr>
        <w:t xml:space="preserve"> организации и проведения торгов по реализации заложенного имущества ПАО Сбербанк, </w:t>
      </w:r>
      <w:r w:rsidR="00E15D56" w:rsidRPr="00E15D56">
        <w:rPr>
          <w:rFonts w:ascii="Times New Roman" w:hAnsi="Times New Roman" w:cs="Times New Roman"/>
          <w:sz w:val="22"/>
          <w:szCs w:val="22"/>
          <w:lang w:val="ru-RU"/>
        </w:rPr>
        <w:t xml:space="preserve">утвержденным </w:t>
      </w:r>
      <w:r w:rsidR="00A646CA">
        <w:rPr>
          <w:rFonts w:ascii="Times New Roman" w:hAnsi="Times New Roman" w:cs="Times New Roman"/>
          <w:sz w:val="22"/>
          <w:szCs w:val="22"/>
          <w:lang w:val="ru-RU"/>
        </w:rPr>
        <w:t>конкурсным</w:t>
      </w:r>
      <w:r w:rsidR="00E15D56" w:rsidRPr="00E15D56">
        <w:rPr>
          <w:rFonts w:ascii="Times New Roman" w:hAnsi="Times New Roman" w:cs="Times New Roman"/>
          <w:sz w:val="22"/>
          <w:szCs w:val="22"/>
          <w:lang w:val="ru-RU"/>
        </w:rPr>
        <w:t xml:space="preserve"> кредитором</w:t>
      </w:r>
      <w:r w:rsidR="00A646CA">
        <w:rPr>
          <w:rFonts w:ascii="Times New Roman" w:hAnsi="Times New Roman" w:cs="Times New Roman"/>
          <w:sz w:val="22"/>
          <w:szCs w:val="22"/>
          <w:lang w:val="ru-RU"/>
        </w:rPr>
        <w:t>, требования которого обеспечены залогом имущества Савина А.А. от 13.11.2023 г.</w:t>
      </w:r>
      <w:bookmarkEnd w:id="0"/>
      <w:bookmarkEnd w:id="1"/>
      <w:bookmarkEnd w:id="2"/>
    </w:p>
    <w:p w14:paraId="29FCF93A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8F1E8FB" w14:textId="77777777" w:rsidR="002502C9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его оплаты.</w:t>
      </w:r>
    </w:p>
    <w:p w14:paraId="2383C6E4" w14:textId="57410733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2.1. Общая стоимость имущества составляет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(___________) рублей __ коп. НДС не облагается.</w:t>
      </w:r>
    </w:p>
    <w:p w14:paraId="1171ED47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2.2. 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>Внесенный Покупателем задаток для участия в торгах по продаже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в размере __________________ (___________________________________) рублей засчитывается в счёт оплаты приобретаемого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по настоящему Договору.</w:t>
      </w:r>
    </w:p>
    <w:p w14:paraId="5AA8651A" w14:textId="47500BCF" w:rsidR="002502C9" w:rsidRDefault="002502C9" w:rsidP="002502C9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2.3.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средств, за вычетом суммы уплаченного задатка, на специальный банковский счет Продавца:__________________________________</w:t>
      </w:r>
      <w:r w:rsidR="00E15D56">
        <w:rPr>
          <w:rFonts w:ascii="Times New Roman" w:hAnsi="Times New Roman" w:cs="Times New Roman"/>
          <w:sz w:val="22"/>
          <w:szCs w:val="22"/>
          <w:lang w:val="ru-RU"/>
        </w:rPr>
        <w:t>_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</w:t>
      </w:r>
    </w:p>
    <w:p w14:paraId="093B8C03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2.4. Надлежащим выполнением обязательств Покупателя по оплате Имущества является поступление денежных средств в порядке, сумме и сроки, указанные в п.п. 2.1. и 2.3. настоящего Договора.</w:t>
      </w:r>
    </w:p>
    <w:p w14:paraId="4C770257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2.5.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0CA1A6BD" w14:textId="77777777" w:rsidR="002502C9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086600D" w14:textId="77777777" w:rsidR="002502C9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3. Передача Имущества.</w:t>
      </w:r>
    </w:p>
    <w:p w14:paraId="2E1F9FD3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3.1. Имущество передается по месту его нахождения. Имущество находится по адресу: </w:t>
      </w:r>
    </w:p>
    <w:p w14:paraId="0E4337F9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____________________________________________________________________________.</w:t>
      </w:r>
    </w:p>
    <w:p w14:paraId="43C70886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459ED7F1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3.3.   Передача Имущества должна быть осуществлена в течение _________ рабочих дней со дня его полной оплаты.</w:t>
      </w:r>
    </w:p>
    <w:p w14:paraId="79CF1B87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1960083A" w14:textId="5465C828" w:rsidR="002502C9" w:rsidRPr="00F94E4A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3.5.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Принятое покупателем Имущество возврату не подлежит. Продавец не нес</w:t>
      </w:r>
      <w:r w:rsidR="00A646CA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т ответственности за качество проданного Имущества.</w:t>
      </w:r>
    </w:p>
    <w:p w14:paraId="1428480E" w14:textId="77777777" w:rsidR="002502C9" w:rsidRPr="00F94E4A" w:rsidRDefault="002502C9" w:rsidP="002502C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3.6.</w:t>
      </w:r>
      <w:r w:rsidRPr="00F94E4A">
        <w:rPr>
          <w:rFonts w:ascii="Times New Roman" w:hAnsi="Times New Roman"/>
          <w:sz w:val="22"/>
          <w:szCs w:val="22"/>
          <w:lang w:val="ru-RU"/>
        </w:rPr>
        <w:t xml:space="preserve">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6860F04A" w14:textId="77777777" w:rsidR="002502C9" w:rsidRPr="00F94E4A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9EF315B" w14:textId="77777777" w:rsidR="002502C9" w:rsidRPr="00F94E4A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4. Переход права собственности на Имущество.</w:t>
      </w:r>
    </w:p>
    <w:p w14:paraId="18454E2C" w14:textId="77777777" w:rsidR="002502C9" w:rsidRPr="00F94E4A" w:rsidRDefault="002502C9" w:rsidP="002502C9">
      <w:pPr>
        <w:keepNext/>
        <w:keepLines/>
        <w:suppressLineNumbers/>
        <w:suppressAutoHyphens/>
        <w:jc w:val="both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4.1. Стороны договорились, что подача необходимых документов в орган регистрации прав для государственной регистрации перехода права собственности Покупателя на Объект производится Сторонами в срок не позднее 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_________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рабочих дней с момента зачисления денежных средств в счет оплаты цены Объект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ов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на счет Продавца, указанный в настоящем Договоре, в полном объеме.</w:t>
      </w:r>
      <w:r w:rsidRPr="00F94E4A">
        <w:rPr>
          <w:rFonts w:ascii="Times New Roman" w:eastAsiaTheme="minorHAnsi" w:hAnsi="Times New Roman" w:cs="Times New Roman"/>
          <w:color w:val="000000"/>
          <w:sz w:val="22"/>
          <w:szCs w:val="22"/>
          <w:lang w:val="ru-RU" w:eastAsia="en-US"/>
        </w:rPr>
        <w:t xml:space="preserve"> 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</w:t>
      </w:r>
    </w:p>
    <w:p w14:paraId="35D4A6DB" w14:textId="6D52975B" w:rsidR="002502C9" w:rsidRPr="00F94E4A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4.2. Оформление необходимых документов по переходу права собственности на Имущество,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приобретенное Покупателем, производится Покупателем за его счет.</w:t>
      </w:r>
    </w:p>
    <w:p w14:paraId="3A11F43A" w14:textId="77777777" w:rsidR="002502C9" w:rsidRPr="00F94E4A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DD338A6" w14:textId="77777777" w:rsidR="002502C9" w:rsidRPr="00F94E4A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14:paraId="0B312182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76DF2C99" w14:textId="77777777" w:rsidR="002502C9" w:rsidRPr="00CA27CE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5.2. Стороны 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договорились, что не поступление денежных средств в счет оплаты Имущества в сумме и сроки, указанные в п. 2.1. и 2.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6ABEE882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задаток, </w:t>
      </w:r>
      <w:r w:rsidRPr="00952E17">
        <w:rPr>
          <w:rFonts w:ascii="Times New Roman" w:hAnsi="Times New Roman" w:cs="Times New Roman"/>
          <w:sz w:val="22"/>
          <w:szCs w:val="22"/>
          <w:lang w:val="ru-RU"/>
        </w:rPr>
        <w:t xml:space="preserve">в размере, указанном в п. 2.2. настоящего Договора.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данном случае оформление Сторонами дополнительного соглашения о прекращении действия настоящего Договора не требуется.</w:t>
      </w:r>
    </w:p>
    <w:p w14:paraId="38EAB80A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1FA3384B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</w:t>
      </w: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средств засчитывается в счет уплаты Покупателем штрафа за неисполнение обязанности по принятию Имущества.</w:t>
      </w:r>
    </w:p>
    <w:p w14:paraId="53B354DC" w14:textId="77777777" w:rsidR="002502C9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1CB5DEE" w14:textId="77777777" w:rsidR="002502C9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14:paraId="11DF3D6B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3C43F010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ненадлежащем исполнении Сторонами своих обязательств;</w:t>
      </w:r>
    </w:p>
    <w:p w14:paraId="155D6683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3B327B1E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1AAA0B56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0881A921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71420404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0CA11407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1A8A0CB7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3D16767D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1CC611E" w14:textId="77777777" w:rsidR="002502C9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положения.</w:t>
      </w:r>
    </w:p>
    <w:p w14:paraId="38B68F38" w14:textId="3D11C4DF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7.1. Настоящий Договор составлен в </w:t>
      </w:r>
      <w:r w:rsidR="002D32DD">
        <w:rPr>
          <w:rFonts w:ascii="Times New Roman" w:hAnsi="Times New Roman" w:cs="Times New Roman"/>
          <w:sz w:val="22"/>
          <w:szCs w:val="22"/>
          <w:lang w:val="ru-RU"/>
        </w:rPr>
        <w:t>тре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х экземплярах, имеющих одинаковую юридическую силу, </w:t>
      </w:r>
      <w:r w:rsidR="002D32DD">
        <w:rPr>
          <w:rFonts w:ascii="Times New Roman" w:hAnsi="Times New Roman" w:cs="Times New Roman"/>
          <w:sz w:val="22"/>
          <w:szCs w:val="22"/>
          <w:lang w:val="ru-RU"/>
        </w:rPr>
        <w:t>2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экземпляр</w:t>
      </w:r>
      <w:r w:rsidR="002D32DD">
        <w:rPr>
          <w:rFonts w:ascii="Times New Roman" w:hAnsi="Times New Roman" w:cs="Times New Roman"/>
          <w:sz w:val="22"/>
          <w:szCs w:val="22"/>
          <w:lang w:val="ru-RU"/>
        </w:rPr>
        <w:t>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– для Продавца, 1 экземпляр – для Покупателя.</w:t>
      </w:r>
    </w:p>
    <w:p w14:paraId="4EA13095" w14:textId="77777777" w:rsidR="002502C9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8D1AAC9" w14:textId="77777777" w:rsidR="002502C9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Место нахождения и банковские реквизиты сторон.</w:t>
      </w:r>
    </w:p>
    <w:p w14:paraId="7D94B9C8" w14:textId="77777777" w:rsidR="00E15D56" w:rsidRDefault="00E15D56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1"/>
        <w:gridCol w:w="4514"/>
      </w:tblGrid>
      <w:tr w:rsidR="002502C9" w14:paraId="1D10A41F" w14:textId="77777777" w:rsidTr="00E94A79">
        <w:tc>
          <w:tcPr>
            <w:tcW w:w="0" w:type="auto"/>
            <w:hideMark/>
          </w:tcPr>
          <w:p w14:paraId="59801477" w14:textId="77777777" w:rsidR="002502C9" w:rsidRDefault="002502C9" w:rsidP="00E94A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</w:p>
          <w:p w14:paraId="3E918EA7" w14:textId="77777777" w:rsidR="00E15D56" w:rsidRPr="00E15D56" w:rsidRDefault="00E15D56" w:rsidP="00E94A7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0" w:type="auto"/>
            <w:hideMark/>
          </w:tcPr>
          <w:p w14:paraId="711A67E5" w14:textId="77777777" w:rsidR="002502C9" w:rsidRDefault="002502C9" w:rsidP="00E94A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</w:p>
        </w:tc>
      </w:tr>
      <w:tr w:rsidR="002502C9" w14:paraId="3F9FB9C4" w14:textId="77777777" w:rsidTr="00E94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EA58" w14:textId="77777777" w:rsidR="002502C9" w:rsidRDefault="002502C9" w:rsidP="00E94A79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E478" w14:textId="77777777" w:rsidR="002502C9" w:rsidRDefault="002502C9" w:rsidP="00E94A7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502C9" w14:paraId="6869F8DC" w14:textId="77777777" w:rsidTr="00E94A79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7CE0" w14:textId="77777777" w:rsidR="002502C9" w:rsidRDefault="002502C9" w:rsidP="00E94A79">
            <w:pPr>
              <w:jc w:val="both"/>
              <w:rPr>
                <w:rFonts w:ascii="Times New Roman" w:eastAsia="Arial Unicode MS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9410" w14:textId="77777777" w:rsidR="002502C9" w:rsidRDefault="002502C9" w:rsidP="00E94A7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2502C9" w14:paraId="0B2C5816" w14:textId="77777777" w:rsidTr="00E94A79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01F6" w14:textId="77777777" w:rsidR="002502C9" w:rsidRDefault="002502C9" w:rsidP="00E94A79">
            <w:pPr>
              <w:pStyle w:val="a4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14:paraId="0AC125BE" w14:textId="77777777" w:rsidR="002502C9" w:rsidRDefault="002502C9" w:rsidP="00E94A79">
            <w:pPr>
              <w:pStyle w:val="a4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A8AA" w14:textId="77777777" w:rsidR="002502C9" w:rsidRDefault="002502C9" w:rsidP="00E94A79">
            <w:pPr>
              <w:pStyle w:val="a4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</w:p>
          <w:p w14:paraId="3C4055E7" w14:textId="77777777" w:rsidR="002502C9" w:rsidRDefault="002502C9" w:rsidP="00E94A79">
            <w:pPr>
              <w:pStyle w:val="a4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14:paraId="6D0816F4" w14:textId="77777777" w:rsidR="002502C9" w:rsidRDefault="002502C9"/>
    <w:sectPr w:rsidR="00250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C9"/>
    <w:rsid w:val="002502C9"/>
    <w:rsid w:val="002D32DD"/>
    <w:rsid w:val="0063461E"/>
    <w:rsid w:val="00A646CA"/>
    <w:rsid w:val="00BC1E25"/>
    <w:rsid w:val="00C57C65"/>
    <w:rsid w:val="00DE1A9A"/>
    <w:rsid w:val="00E15D56"/>
    <w:rsid w:val="00E7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7463"/>
  <w15:chartTrackingRefBased/>
  <w15:docId w15:val="{289CEBA9-0322-4B52-A688-ED0F4935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2C9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502C9"/>
    <w:rPr>
      <w:color w:val="0000FF"/>
      <w:u w:val="single"/>
    </w:rPr>
  </w:style>
  <w:style w:type="character" w:customStyle="1" w:styleId="paragraph">
    <w:name w:val="paragraph"/>
    <w:basedOn w:val="a0"/>
    <w:rsid w:val="002502C9"/>
  </w:style>
  <w:style w:type="paragraph" w:styleId="a4">
    <w:name w:val="Body Text"/>
    <w:basedOn w:val="a"/>
    <w:link w:val="a5"/>
    <w:rsid w:val="002502C9"/>
    <w:pPr>
      <w:spacing w:after="120"/>
    </w:pPr>
  </w:style>
  <w:style w:type="character" w:customStyle="1" w:styleId="a5">
    <w:name w:val="Основной текст Знак"/>
    <w:basedOn w:val="a0"/>
    <w:link w:val="a4"/>
    <w:rsid w:val="002502C9"/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customStyle="1" w:styleId="2">
    <w:name w:val="Заголовок №2_"/>
    <w:link w:val="20"/>
    <w:uiPriority w:val="99"/>
    <w:locked/>
    <w:rsid w:val="002502C9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2502C9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kern w:val="2"/>
      <w:sz w:val="23"/>
      <w:szCs w:val="23"/>
      <w:lang w:val="ru-RU" w:eastAsia="en-US"/>
      <w14:ligatures w14:val="standardContextual"/>
    </w:rPr>
  </w:style>
  <w:style w:type="character" w:styleId="a6">
    <w:name w:val="Unresolved Mention"/>
    <w:basedOn w:val="a0"/>
    <w:uiPriority w:val="99"/>
    <w:semiHidden/>
    <w:unhideWhenUsed/>
    <w:rsid w:val="00E1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Любовь Андреевна</dc:creator>
  <cp:keywords/>
  <dc:description/>
  <cp:lastModifiedBy>Леонид Рудяшко</cp:lastModifiedBy>
  <cp:revision>7</cp:revision>
  <dcterms:created xsi:type="dcterms:W3CDTF">2023-11-10T11:33:00Z</dcterms:created>
  <dcterms:modified xsi:type="dcterms:W3CDTF">2024-08-14T18:06:00Z</dcterms:modified>
</cp:coreProperties>
</file>