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F74B" w14:textId="0A4F9C53" w:rsidR="009E499A" w:rsidRPr="00E46E5D" w:rsidRDefault="009E499A" w:rsidP="009E49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E5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BA5FD0" w:rsidRPr="00E46E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72D23D" w14:textId="77777777" w:rsidR="009E499A" w:rsidRPr="00E46E5D" w:rsidRDefault="009E499A" w:rsidP="009E49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6E5D">
        <w:rPr>
          <w:rFonts w:ascii="Times New Roman" w:hAnsi="Times New Roman" w:cs="Times New Roman"/>
          <w:sz w:val="24"/>
          <w:szCs w:val="24"/>
        </w:rPr>
        <w:t>уступки требования (цессии)</w:t>
      </w:r>
    </w:p>
    <w:p w14:paraId="36F82768" w14:textId="77777777" w:rsidR="009E499A" w:rsidRPr="00E46E5D" w:rsidRDefault="009E499A" w:rsidP="009E4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0C91ED" w14:textId="7339ED3B" w:rsidR="009E499A" w:rsidRPr="00E46E5D" w:rsidRDefault="00DA2CF2" w:rsidP="009E4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90BF9">
        <w:rPr>
          <w:rFonts w:ascii="Times New Roman" w:hAnsi="Times New Roman" w:cs="Times New Roman"/>
          <w:sz w:val="24"/>
          <w:szCs w:val="24"/>
        </w:rPr>
        <w:t>Москва</w:t>
      </w:r>
      <w:r w:rsidR="00BA5FD0" w:rsidRPr="00E46E5D">
        <w:rPr>
          <w:rFonts w:ascii="Times New Roman" w:hAnsi="Times New Roman" w:cs="Times New Roman"/>
          <w:sz w:val="24"/>
          <w:szCs w:val="24"/>
        </w:rPr>
        <w:tab/>
      </w:r>
      <w:r w:rsidR="00BA5FD0" w:rsidRPr="00E46E5D">
        <w:rPr>
          <w:rFonts w:ascii="Times New Roman" w:hAnsi="Times New Roman" w:cs="Times New Roman"/>
          <w:sz w:val="24"/>
          <w:szCs w:val="24"/>
        </w:rPr>
        <w:tab/>
      </w:r>
      <w:r w:rsidR="00BA5FD0" w:rsidRPr="00E46E5D">
        <w:rPr>
          <w:rFonts w:ascii="Times New Roman" w:hAnsi="Times New Roman" w:cs="Times New Roman"/>
          <w:sz w:val="24"/>
          <w:szCs w:val="24"/>
        </w:rPr>
        <w:tab/>
      </w:r>
      <w:r w:rsidR="00BA5FD0" w:rsidRPr="00E46E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3AA2" w:rsidRPr="00E46E5D">
        <w:rPr>
          <w:rFonts w:ascii="Times New Roman" w:hAnsi="Times New Roman" w:cs="Times New Roman"/>
          <w:sz w:val="24"/>
          <w:szCs w:val="24"/>
        </w:rPr>
        <w:t xml:space="preserve">     </w:t>
      </w:r>
      <w:r w:rsidR="005717AE" w:rsidRPr="00E46E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5F54" w:rsidRPr="00E46E5D">
        <w:rPr>
          <w:rFonts w:ascii="Times New Roman" w:hAnsi="Times New Roman" w:cs="Times New Roman"/>
          <w:sz w:val="24"/>
          <w:szCs w:val="24"/>
        </w:rPr>
        <w:t xml:space="preserve"> </w:t>
      </w:r>
      <w:r w:rsidR="007D47CC">
        <w:rPr>
          <w:rFonts w:ascii="Times New Roman" w:hAnsi="Times New Roman" w:cs="Times New Roman"/>
          <w:sz w:val="24"/>
          <w:szCs w:val="24"/>
        </w:rPr>
        <w:t xml:space="preserve">      </w:t>
      </w:r>
      <w:r w:rsidR="00690B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90BF9">
        <w:rPr>
          <w:rFonts w:ascii="Times New Roman" w:hAnsi="Times New Roman" w:cs="Times New Roman"/>
          <w:sz w:val="24"/>
          <w:szCs w:val="24"/>
        </w:rPr>
        <w:t xml:space="preserve">   </w:t>
      </w:r>
      <w:r w:rsidR="00235F54" w:rsidRPr="00E46E5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717AE" w:rsidRPr="00E46E5D">
        <w:rPr>
          <w:rFonts w:ascii="Times New Roman" w:hAnsi="Times New Roman" w:cs="Times New Roman"/>
          <w:sz w:val="24"/>
          <w:szCs w:val="24"/>
        </w:rPr>
        <w:t>_</w:t>
      </w:r>
      <w:r w:rsidR="00662D25" w:rsidRPr="00E46E5D">
        <w:rPr>
          <w:rFonts w:ascii="Times New Roman" w:hAnsi="Times New Roman" w:cs="Times New Roman"/>
          <w:sz w:val="24"/>
          <w:szCs w:val="24"/>
        </w:rPr>
        <w:t>__</w:t>
      </w:r>
      <w:r w:rsidR="005717AE" w:rsidRPr="00E46E5D">
        <w:rPr>
          <w:rFonts w:ascii="Times New Roman" w:hAnsi="Times New Roman" w:cs="Times New Roman"/>
          <w:sz w:val="24"/>
          <w:szCs w:val="24"/>
        </w:rPr>
        <w:t>_</w:t>
      </w:r>
      <w:r w:rsidR="00DE52C5" w:rsidRPr="00E46E5D">
        <w:rPr>
          <w:rFonts w:ascii="Times New Roman" w:hAnsi="Times New Roman" w:cs="Times New Roman"/>
          <w:sz w:val="24"/>
          <w:szCs w:val="24"/>
        </w:rPr>
        <w:t xml:space="preserve">» </w:t>
      </w:r>
      <w:r w:rsidR="005717AE" w:rsidRPr="00E46E5D">
        <w:rPr>
          <w:rFonts w:ascii="Times New Roman" w:hAnsi="Times New Roman" w:cs="Times New Roman"/>
          <w:sz w:val="24"/>
          <w:szCs w:val="24"/>
        </w:rPr>
        <w:t>_____</w:t>
      </w:r>
      <w:r w:rsidR="00662D25" w:rsidRPr="00E46E5D">
        <w:rPr>
          <w:rFonts w:ascii="Times New Roman" w:hAnsi="Times New Roman" w:cs="Times New Roman"/>
          <w:sz w:val="24"/>
          <w:szCs w:val="24"/>
        </w:rPr>
        <w:t>__</w:t>
      </w:r>
      <w:r w:rsidR="005717AE" w:rsidRPr="00E46E5D">
        <w:rPr>
          <w:rFonts w:ascii="Times New Roman" w:hAnsi="Times New Roman" w:cs="Times New Roman"/>
          <w:sz w:val="24"/>
          <w:szCs w:val="24"/>
        </w:rPr>
        <w:t>_____</w:t>
      </w:r>
      <w:r w:rsidR="00DE52C5" w:rsidRPr="00E46E5D">
        <w:rPr>
          <w:rFonts w:ascii="Times New Roman" w:hAnsi="Times New Roman" w:cs="Times New Roman"/>
          <w:sz w:val="24"/>
          <w:szCs w:val="24"/>
        </w:rPr>
        <w:t xml:space="preserve"> </w:t>
      </w:r>
      <w:r w:rsidR="00BA5FD0" w:rsidRPr="00E46E5D">
        <w:rPr>
          <w:rFonts w:ascii="Times New Roman" w:hAnsi="Times New Roman" w:cs="Times New Roman"/>
          <w:sz w:val="24"/>
          <w:szCs w:val="24"/>
        </w:rPr>
        <w:t>202</w:t>
      </w:r>
      <w:r w:rsidR="005B0114">
        <w:rPr>
          <w:rFonts w:ascii="Times New Roman" w:hAnsi="Times New Roman" w:cs="Times New Roman"/>
          <w:sz w:val="24"/>
          <w:szCs w:val="24"/>
        </w:rPr>
        <w:t>4</w:t>
      </w:r>
      <w:r w:rsidR="009E499A" w:rsidRPr="00E46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472670" w14:textId="77777777" w:rsidR="009E499A" w:rsidRPr="00E46E5D" w:rsidRDefault="009E499A" w:rsidP="009E49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A5B66" w14:textId="033C431A" w:rsidR="000A1111" w:rsidRPr="00E46E5D" w:rsidRDefault="00BB347F" w:rsidP="000A1111">
      <w:pPr>
        <w:ind w:firstLine="709"/>
        <w:jc w:val="both"/>
        <w:rPr>
          <w:sz w:val="24"/>
          <w:szCs w:val="24"/>
        </w:rPr>
      </w:pPr>
      <w:r w:rsidRPr="00BB347F">
        <w:rPr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BB347F">
        <w:rPr>
          <w:b/>
          <w:bCs/>
          <w:sz w:val="24"/>
          <w:szCs w:val="24"/>
        </w:rPr>
        <w:t>Агроальянс</w:t>
      </w:r>
      <w:proofErr w:type="spellEnd"/>
      <w:r w:rsidRPr="00BB347F">
        <w:rPr>
          <w:b/>
          <w:bCs/>
          <w:sz w:val="24"/>
          <w:szCs w:val="24"/>
        </w:rPr>
        <w:t xml:space="preserve">», </w:t>
      </w:r>
      <w:r w:rsidRPr="00BB347F">
        <w:rPr>
          <w:sz w:val="24"/>
          <w:szCs w:val="24"/>
        </w:rPr>
        <w:t>именуемое в дальнейшем</w:t>
      </w:r>
      <w:r w:rsidRPr="00BB347F">
        <w:rPr>
          <w:b/>
          <w:bCs/>
          <w:sz w:val="24"/>
          <w:szCs w:val="24"/>
        </w:rPr>
        <w:t xml:space="preserve"> </w:t>
      </w:r>
      <w:r w:rsidR="00DA2CF2">
        <w:rPr>
          <w:b/>
          <w:bCs/>
          <w:sz w:val="24"/>
          <w:szCs w:val="24"/>
        </w:rPr>
        <w:t>Цедент</w:t>
      </w:r>
      <w:r w:rsidR="000608BA" w:rsidRPr="000608BA">
        <w:rPr>
          <w:b/>
          <w:bCs/>
          <w:sz w:val="24"/>
          <w:szCs w:val="24"/>
        </w:rPr>
        <w:t xml:space="preserve">, </w:t>
      </w:r>
      <w:r w:rsidR="000608BA" w:rsidRPr="000608BA">
        <w:rPr>
          <w:sz w:val="24"/>
          <w:szCs w:val="24"/>
        </w:rPr>
        <w:t xml:space="preserve">в лице конкурсного управляющего </w:t>
      </w:r>
      <w:r w:rsidRPr="00BB347F">
        <w:rPr>
          <w:b/>
          <w:sz w:val="24"/>
          <w:szCs w:val="24"/>
        </w:rPr>
        <w:t>Долженко Андрея Анатольевича</w:t>
      </w:r>
      <w:r w:rsidR="000608BA" w:rsidRPr="000608BA">
        <w:rPr>
          <w:sz w:val="24"/>
          <w:szCs w:val="24"/>
        </w:rPr>
        <w:t xml:space="preserve">, действующего на основании </w:t>
      </w:r>
      <w:r w:rsidRPr="00BB347F">
        <w:rPr>
          <w:sz w:val="24"/>
          <w:szCs w:val="24"/>
        </w:rPr>
        <w:t>Определения Арбитражного суда Ярославской обл. от 03.04.2023 по делу № А82-10253/2019 Б/380</w:t>
      </w:r>
      <w:r w:rsidR="000A1111" w:rsidRPr="000608BA">
        <w:rPr>
          <w:sz w:val="24"/>
          <w:szCs w:val="24"/>
        </w:rPr>
        <w:t>,</w:t>
      </w:r>
      <w:r w:rsidR="000A1111" w:rsidRPr="00E46E5D">
        <w:rPr>
          <w:bCs/>
          <w:sz w:val="24"/>
          <w:szCs w:val="24"/>
        </w:rPr>
        <w:t xml:space="preserve"> с одной стороны, и</w:t>
      </w:r>
    </w:p>
    <w:p w14:paraId="22B12130" w14:textId="21B384EA" w:rsidR="009E499A" w:rsidRPr="00E46E5D" w:rsidRDefault="005B0114" w:rsidP="000A111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E04015">
        <w:rPr>
          <w:rFonts w:ascii="Times New Roman" w:hAnsi="Times New Roman" w:cs="Times New Roman"/>
          <w:sz w:val="24"/>
          <w:szCs w:val="24"/>
        </w:rPr>
        <w:t>,</w:t>
      </w:r>
      <w:r w:rsidR="000A1111" w:rsidRPr="00E46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11" w:rsidRPr="00E46E5D">
        <w:rPr>
          <w:rFonts w:ascii="Times New Roman" w:hAnsi="Times New Roman" w:cs="Times New Roman"/>
          <w:sz w:val="24"/>
          <w:szCs w:val="24"/>
        </w:rPr>
        <w:t>именуем</w:t>
      </w:r>
      <w:r w:rsidR="00E52ECA">
        <w:rPr>
          <w:rFonts w:ascii="Times New Roman" w:hAnsi="Times New Roman" w:cs="Times New Roman"/>
          <w:sz w:val="24"/>
          <w:szCs w:val="24"/>
        </w:rPr>
        <w:t>ый</w:t>
      </w:r>
      <w:r w:rsidR="000A1111" w:rsidRPr="00E46E5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A1111" w:rsidRPr="00E46E5D">
        <w:rPr>
          <w:rFonts w:ascii="Times New Roman" w:hAnsi="Times New Roman" w:cs="Times New Roman"/>
          <w:b/>
          <w:i/>
          <w:sz w:val="24"/>
          <w:szCs w:val="24"/>
        </w:rPr>
        <w:t>Цессионарий</w:t>
      </w:r>
      <w:r w:rsidR="000A1111" w:rsidRPr="00E46E5D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0052ECB5" w14:textId="77777777" w:rsidR="00A94EDC" w:rsidRPr="00E46E5D" w:rsidRDefault="00A94EDC" w:rsidP="004E42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F8D0F" w14:textId="77777777" w:rsidR="00CD05F7" w:rsidRPr="00E46E5D" w:rsidRDefault="00A94EDC" w:rsidP="00554B9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14:paraId="6EE33FDB" w14:textId="77777777" w:rsidR="00C00AC5" w:rsidRPr="00E46E5D" w:rsidRDefault="00C00AC5" w:rsidP="00554B9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15A0BF" w14:textId="77777777" w:rsidR="00455943" w:rsidRPr="00E46E5D" w:rsidRDefault="009E499A" w:rsidP="00EC20A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0"/>
      <w:bookmarkEnd w:id="0"/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Цедент уступает, а Цессионарий принимает </w:t>
      </w:r>
      <w:r w:rsidR="00AF59A5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7A1BB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492DB1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CE2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дебиторской задолженности 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полном объеме </w:t>
      </w:r>
      <w:r w:rsidR="00455943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A1BB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</w:t>
      </w:r>
      <w:r w:rsidR="007A1BBB" w:rsidRPr="00AF31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7A1BB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Право требования»</w:t>
      </w:r>
      <w:r w:rsidR="00455943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) к:</w:t>
      </w:r>
    </w:p>
    <w:p w14:paraId="1BC4952F" w14:textId="7C6B3877" w:rsidR="00C13D16" w:rsidRPr="00362DCD" w:rsidRDefault="005B0114" w:rsidP="00DA2CF2">
      <w:pPr>
        <w:pStyle w:val="ConsPlusNormal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0608BA" w:rsidRPr="00060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0608BA" w:rsidRPr="000608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60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ECA" w:rsidRPr="00E5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DA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8BA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__ </w:t>
      </w:r>
      <w:r w:rsidR="000608BA">
        <w:rPr>
          <w:rFonts w:ascii="Times New Roman" w:hAnsi="Times New Roman" w:cs="Times New Roman"/>
          <w:color w:val="000000" w:themeColor="text1"/>
          <w:sz w:val="24"/>
          <w:szCs w:val="24"/>
        </w:rPr>
        <w:t>копеек</w:t>
      </w:r>
      <w:r w:rsidR="000E151B" w:rsidRPr="000E15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9BDEB9" w14:textId="77777777" w:rsidR="00CD05F7" w:rsidRPr="00E46E5D" w:rsidRDefault="00CD05F7" w:rsidP="00CD05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C5750" w14:textId="77777777" w:rsidR="00CD05F7" w:rsidRPr="00E46E5D" w:rsidRDefault="00A94EDC" w:rsidP="00554B9C">
      <w:pPr>
        <w:pStyle w:val="a3"/>
        <w:numPr>
          <w:ilvl w:val="0"/>
          <w:numId w:val="1"/>
        </w:numPr>
        <w:spacing w:line="2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6E5D">
        <w:rPr>
          <w:rFonts w:ascii="Times New Roman" w:hAnsi="Times New Roman"/>
          <w:b/>
          <w:sz w:val="24"/>
          <w:szCs w:val="24"/>
        </w:rPr>
        <w:t xml:space="preserve">ЦЕНА </w:t>
      </w:r>
      <w:r w:rsidR="007A1BBB" w:rsidRPr="00E46E5D">
        <w:rPr>
          <w:rFonts w:ascii="Times New Roman" w:hAnsi="Times New Roman"/>
          <w:b/>
          <w:sz w:val="24"/>
          <w:szCs w:val="24"/>
        </w:rPr>
        <w:t xml:space="preserve">ПРАВА ТРЕБОВАНИЯ </w:t>
      </w:r>
      <w:r w:rsidRPr="00E46E5D">
        <w:rPr>
          <w:rFonts w:ascii="Times New Roman" w:hAnsi="Times New Roman"/>
          <w:b/>
          <w:sz w:val="24"/>
          <w:szCs w:val="24"/>
        </w:rPr>
        <w:t>И ПОРЯДОК РАСЧЕТОВ</w:t>
      </w:r>
    </w:p>
    <w:p w14:paraId="496E9EC9" w14:textId="77777777" w:rsidR="00C00AC5" w:rsidRPr="00E46E5D" w:rsidRDefault="00C00AC5" w:rsidP="00C00AC5">
      <w:pPr>
        <w:pStyle w:val="a3"/>
        <w:spacing w:line="22" w:lineRule="atLeast"/>
        <w:ind w:left="1080"/>
        <w:rPr>
          <w:rFonts w:ascii="Times New Roman" w:hAnsi="Times New Roman"/>
          <w:b/>
          <w:sz w:val="24"/>
          <w:szCs w:val="24"/>
        </w:rPr>
      </w:pPr>
    </w:p>
    <w:p w14:paraId="33CE4F46" w14:textId="52E13149" w:rsidR="00A94EDC" w:rsidRPr="00362DCD" w:rsidRDefault="007A1BBB" w:rsidP="00E52ECA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62DCD">
        <w:rPr>
          <w:rFonts w:ascii="Times New Roman" w:hAnsi="Times New Roman"/>
          <w:sz w:val="24"/>
          <w:szCs w:val="24"/>
        </w:rPr>
        <w:t>Стоимость П</w:t>
      </w:r>
      <w:r w:rsidR="00A94EDC" w:rsidRPr="00362DCD">
        <w:rPr>
          <w:rFonts w:ascii="Times New Roman" w:hAnsi="Times New Roman"/>
          <w:sz w:val="24"/>
          <w:szCs w:val="24"/>
        </w:rPr>
        <w:t xml:space="preserve">рава требования определена </w:t>
      </w:r>
      <w:r w:rsidR="0003250F" w:rsidRPr="00362DCD">
        <w:rPr>
          <w:rFonts w:ascii="Times New Roman" w:hAnsi="Times New Roman"/>
          <w:sz w:val="24"/>
          <w:szCs w:val="24"/>
        </w:rPr>
        <w:t>по результатам проведенных торгов</w:t>
      </w:r>
      <w:r w:rsidR="00A94EDC" w:rsidRPr="00362DCD">
        <w:rPr>
          <w:rFonts w:ascii="Times New Roman" w:hAnsi="Times New Roman"/>
          <w:sz w:val="24"/>
          <w:szCs w:val="24"/>
        </w:rPr>
        <w:t xml:space="preserve"> и составляет</w:t>
      </w:r>
      <w:r w:rsidR="00965B0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65B04">
        <w:rPr>
          <w:rFonts w:ascii="Times New Roman" w:hAnsi="Times New Roman"/>
          <w:sz w:val="24"/>
          <w:szCs w:val="24"/>
        </w:rPr>
        <w:t xml:space="preserve">  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965B04">
        <w:rPr>
          <w:rFonts w:ascii="Times New Roman" w:hAnsi="Times New Roman"/>
          <w:b/>
          <w:sz w:val="24"/>
          <w:szCs w:val="24"/>
        </w:rPr>
        <w:t>_______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) рублей </w:t>
      </w:r>
      <w:r w:rsidR="00965B04">
        <w:rPr>
          <w:rFonts w:ascii="Times New Roman" w:hAnsi="Times New Roman"/>
          <w:b/>
          <w:sz w:val="24"/>
          <w:szCs w:val="24"/>
        </w:rPr>
        <w:t>___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 копеек</w:t>
      </w:r>
      <w:r w:rsidR="00061343" w:rsidRPr="00362DCD">
        <w:rPr>
          <w:rFonts w:ascii="Times New Roman" w:hAnsi="Times New Roman"/>
          <w:b/>
          <w:sz w:val="24"/>
          <w:szCs w:val="24"/>
        </w:rPr>
        <w:t xml:space="preserve"> </w:t>
      </w:r>
      <w:r w:rsidR="00A94EDC" w:rsidRPr="00362DCD">
        <w:rPr>
          <w:rFonts w:ascii="Times New Roman" w:hAnsi="Times New Roman"/>
          <w:b/>
          <w:sz w:val="24"/>
          <w:szCs w:val="24"/>
        </w:rPr>
        <w:t>(НДС не предусмотрен).</w:t>
      </w:r>
    </w:p>
    <w:p w14:paraId="0CC40A7F" w14:textId="2982A117" w:rsidR="00A94EDC" w:rsidRPr="00362DCD" w:rsidRDefault="00A94EDC" w:rsidP="00E52ECA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DCD">
        <w:rPr>
          <w:rFonts w:ascii="Times New Roman" w:hAnsi="Times New Roman"/>
          <w:sz w:val="24"/>
          <w:szCs w:val="24"/>
        </w:rPr>
        <w:t>Задаток в сумме</w:t>
      </w:r>
      <w:r w:rsidR="00965B0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65B04">
        <w:rPr>
          <w:rFonts w:ascii="Times New Roman" w:hAnsi="Times New Roman"/>
          <w:sz w:val="24"/>
          <w:szCs w:val="24"/>
        </w:rPr>
        <w:t xml:space="preserve">  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965B04">
        <w:rPr>
          <w:rFonts w:ascii="Times New Roman" w:hAnsi="Times New Roman"/>
          <w:b/>
          <w:sz w:val="24"/>
          <w:szCs w:val="24"/>
        </w:rPr>
        <w:t>___</w:t>
      </w:r>
      <w:r w:rsidR="00E52ECA" w:rsidRPr="00E52ECA">
        <w:rPr>
          <w:rFonts w:ascii="Times New Roman" w:hAnsi="Times New Roman"/>
          <w:b/>
          <w:sz w:val="24"/>
          <w:szCs w:val="24"/>
        </w:rPr>
        <w:t>) рубл</w:t>
      </w:r>
      <w:r w:rsidR="006E79B6">
        <w:rPr>
          <w:rFonts w:ascii="Times New Roman" w:hAnsi="Times New Roman"/>
          <w:b/>
          <w:sz w:val="24"/>
          <w:szCs w:val="24"/>
        </w:rPr>
        <w:t>я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 </w:t>
      </w:r>
      <w:r w:rsidR="00965B04">
        <w:rPr>
          <w:rFonts w:ascii="Times New Roman" w:hAnsi="Times New Roman"/>
          <w:b/>
          <w:sz w:val="24"/>
          <w:szCs w:val="24"/>
        </w:rPr>
        <w:t>___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 копеек</w:t>
      </w:r>
      <w:r w:rsidR="00BD6764" w:rsidRPr="00362DCD">
        <w:rPr>
          <w:rFonts w:ascii="Times New Roman" w:hAnsi="Times New Roman"/>
          <w:b/>
          <w:sz w:val="24"/>
          <w:szCs w:val="24"/>
        </w:rPr>
        <w:t xml:space="preserve"> </w:t>
      </w:r>
      <w:r w:rsidRPr="00362DCD">
        <w:rPr>
          <w:rFonts w:ascii="Times New Roman" w:hAnsi="Times New Roman"/>
          <w:b/>
          <w:sz w:val="24"/>
          <w:szCs w:val="24"/>
        </w:rPr>
        <w:t>(НДС не предусмотрен)</w:t>
      </w:r>
      <w:r w:rsidRPr="00362DCD">
        <w:rPr>
          <w:rFonts w:ascii="Times New Roman" w:hAnsi="Times New Roman"/>
          <w:sz w:val="24"/>
          <w:szCs w:val="24"/>
        </w:rPr>
        <w:t>, ранее перечисленный, засчитывается в счет оплаты Права требования.</w:t>
      </w:r>
    </w:p>
    <w:p w14:paraId="57D36A59" w14:textId="6B8830AE" w:rsidR="00A94EDC" w:rsidRPr="00E46E5D" w:rsidRDefault="00A94EDC" w:rsidP="00E52ECA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DCD">
        <w:rPr>
          <w:rFonts w:ascii="Times New Roman" w:hAnsi="Times New Roman"/>
          <w:sz w:val="24"/>
          <w:szCs w:val="24"/>
        </w:rPr>
        <w:t xml:space="preserve">За вычетом суммы задатка </w:t>
      </w:r>
      <w:r w:rsidR="00ED0D52" w:rsidRPr="00362DCD">
        <w:rPr>
          <w:rFonts w:ascii="Times New Roman" w:hAnsi="Times New Roman"/>
          <w:sz w:val="24"/>
          <w:szCs w:val="24"/>
        </w:rPr>
        <w:t xml:space="preserve">Цессионарий </w:t>
      </w:r>
      <w:r w:rsidRPr="00362DCD">
        <w:rPr>
          <w:rFonts w:ascii="Times New Roman" w:hAnsi="Times New Roman"/>
          <w:sz w:val="24"/>
          <w:szCs w:val="24"/>
        </w:rPr>
        <w:t xml:space="preserve">обязан уплатить </w:t>
      </w:r>
      <w:r w:rsidR="00965B04">
        <w:rPr>
          <w:rFonts w:ascii="Times New Roman" w:hAnsi="Times New Roman"/>
          <w:b/>
          <w:sz w:val="24"/>
          <w:szCs w:val="24"/>
        </w:rPr>
        <w:t>_______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 (</w:t>
      </w:r>
      <w:r w:rsidR="00965B04">
        <w:rPr>
          <w:rFonts w:ascii="Times New Roman" w:hAnsi="Times New Roman"/>
          <w:b/>
          <w:sz w:val="24"/>
          <w:szCs w:val="24"/>
        </w:rPr>
        <w:t>_____________</w:t>
      </w:r>
      <w:r w:rsidR="00E52ECA" w:rsidRPr="00E52ECA">
        <w:rPr>
          <w:rFonts w:ascii="Times New Roman" w:hAnsi="Times New Roman"/>
          <w:b/>
          <w:sz w:val="24"/>
          <w:szCs w:val="24"/>
        </w:rPr>
        <w:t>) рубл</w:t>
      </w:r>
      <w:r w:rsidR="006E79B6">
        <w:rPr>
          <w:rFonts w:ascii="Times New Roman" w:hAnsi="Times New Roman"/>
          <w:b/>
          <w:sz w:val="24"/>
          <w:szCs w:val="24"/>
        </w:rPr>
        <w:t>ей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 </w:t>
      </w:r>
      <w:r w:rsidR="00965B04">
        <w:rPr>
          <w:rFonts w:ascii="Times New Roman" w:hAnsi="Times New Roman"/>
          <w:b/>
          <w:sz w:val="24"/>
          <w:szCs w:val="24"/>
        </w:rPr>
        <w:t>___</w:t>
      </w:r>
      <w:r w:rsidR="00E52ECA" w:rsidRPr="00E52ECA">
        <w:rPr>
          <w:rFonts w:ascii="Times New Roman" w:hAnsi="Times New Roman"/>
          <w:b/>
          <w:sz w:val="24"/>
          <w:szCs w:val="24"/>
        </w:rPr>
        <w:t xml:space="preserve"> копеек</w:t>
      </w:r>
      <w:r w:rsidR="009A433E" w:rsidRPr="00362DCD">
        <w:rPr>
          <w:rFonts w:ascii="Times New Roman" w:hAnsi="Times New Roman"/>
          <w:b/>
          <w:sz w:val="24"/>
          <w:szCs w:val="24"/>
        </w:rPr>
        <w:t xml:space="preserve"> </w:t>
      </w:r>
      <w:r w:rsidRPr="00362DCD">
        <w:rPr>
          <w:rFonts w:ascii="Times New Roman" w:hAnsi="Times New Roman"/>
          <w:b/>
          <w:sz w:val="24"/>
          <w:szCs w:val="24"/>
        </w:rPr>
        <w:t>(НДС не предусмотрен)</w:t>
      </w:r>
      <w:r w:rsidRPr="00362DCD">
        <w:rPr>
          <w:rFonts w:ascii="Times New Roman" w:hAnsi="Times New Roman"/>
          <w:sz w:val="24"/>
          <w:szCs w:val="24"/>
        </w:rPr>
        <w:t xml:space="preserve">. Остаток цены Права требования </w:t>
      </w:r>
      <w:r w:rsidR="00ED0D52" w:rsidRPr="00362DCD">
        <w:rPr>
          <w:rFonts w:ascii="Times New Roman" w:hAnsi="Times New Roman"/>
          <w:sz w:val="24"/>
          <w:szCs w:val="24"/>
        </w:rPr>
        <w:t>Цессионарий</w:t>
      </w:r>
      <w:r w:rsidRPr="00362DCD">
        <w:rPr>
          <w:rFonts w:ascii="Times New Roman" w:hAnsi="Times New Roman"/>
          <w:sz w:val="24"/>
          <w:szCs w:val="24"/>
        </w:rPr>
        <w:t xml:space="preserve"> обязуется уп</w:t>
      </w:r>
      <w:r w:rsidR="004445BA" w:rsidRPr="00362DCD">
        <w:rPr>
          <w:rFonts w:ascii="Times New Roman" w:hAnsi="Times New Roman"/>
          <w:sz w:val="24"/>
          <w:szCs w:val="24"/>
        </w:rPr>
        <w:t xml:space="preserve">латить на </w:t>
      </w:r>
      <w:r w:rsidRPr="00362DCD">
        <w:rPr>
          <w:rFonts w:ascii="Times New Roman" w:hAnsi="Times New Roman"/>
          <w:sz w:val="24"/>
          <w:szCs w:val="24"/>
        </w:rPr>
        <w:t xml:space="preserve">счет </w:t>
      </w:r>
      <w:r w:rsidR="00ED0D52" w:rsidRPr="00362DCD">
        <w:rPr>
          <w:rFonts w:ascii="Times New Roman" w:hAnsi="Times New Roman"/>
          <w:sz w:val="24"/>
          <w:szCs w:val="24"/>
        </w:rPr>
        <w:t>Цедента</w:t>
      </w:r>
      <w:r w:rsidR="009F0B66" w:rsidRPr="00362DCD">
        <w:rPr>
          <w:rFonts w:ascii="Times New Roman" w:hAnsi="Times New Roman"/>
          <w:sz w:val="24"/>
          <w:szCs w:val="24"/>
        </w:rPr>
        <w:t>, указанный в р</w:t>
      </w:r>
      <w:r w:rsidR="000401CA" w:rsidRPr="00362DCD">
        <w:rPr>
          <w:rFonts w:ascii="Times New Roman" w:hAnsi="Times New Roman"/>
          <w:sz w:val="24"/>
          <w:szCs w:val="24"/>
        </w:rPr>
        <w:t>азделе</w:t>
      </w:r>
      <w:r w:rsidR="000401CA" w:rsidRPr="00E46E5D">
        <w:rPr>
          <w:rFonts w:ascii="Times New Roman" w:hAnsi="Times New Roman"/>
          <w:sz w:val="24"/>
          <w:szCs w:val="24"/>
        </w:rPr>
        <w:t xml:space="preserve"> 6</w:t>
      </w:r>
      <w:r w:rsidR="004445BA" w:rsidRPr="00E46E5D">
        <w:rPr>
          <w:rFonts w:ascii="Times New Roman" w:hAnsi="Times New Roman"/>
          <w:sz w:val="24"/>
          <w:szCs w:val="24"/>
        </w:rPr>
        <w:t xml:space="preserve"> Договора,</w:t>
      </w:r>
      <w:r w:rsidR="00ED0D52" w:rsidRPr="00E46E5D">
        <w:rPr>
          <w:rFonts w:ascii="Times New Roman" w:hAnsi="Times New Roman"/>
          <w:sz w:val="24"/>
          <w:szCs w:val="24"/>
        </w:rPr>
        <w:t xml:space="preserve"> </w:t>
      </w:r>
      <w:r w:rsidRPr="00E46E5D">
        <w:rPr>
          <w:rFonts w:ascii="Times New Roman" w:hAnsi="Times New Roman"/>
          <w:sz w:val="24"/>
          <w:szCs w:val="24"/>
        </w:rPr>
        <w:t>в т</w:t>
      </w:r>
      <w:r w:rsidR="00DE13BA" w:rsidRPr="00E46E5D">
        <w:rPr>
          <w:rFonts w:ascii="Times New Roman" w:hAnsi="Times New Roman"/>
          <w:sz w:val="24"/>
          <w:szCs w:val="24"/>
        </w:rPr>
        <w:t>ечение 30 (т</w:t>
      </w:r>
      <w:r w:rsidR="00965824" w:rsidRPr="00E46E5D">
        <w:rPr>
          <w:rFonts w:ascii="Times New Roman" w:hAnsi="Times New Roman"/>
          <w:sz w:val="24"/>
          <w:szCs w:val="24"/>
        </w:rPr>
        <w:t>ридцати) рабочих</w:t>
      </w:r>
      <w:r w:rsidRPr="00E46E5D">
        <w:rPr>
          <w:rFonts w:ascii="Times New Roman" w:hAnsi="Times New Roman"/>
          <w:sz w:val="24"/>
          <w:szCs w:val="24"/>
        </w:rPr>
        <w:t xml:space="preserve"> дней с даты подписания настоящего Договора.</w:t>
      </w:r>
    </w:p>
    <w:p w14:paraId="64A3CBB8" w14:textId="77777777" w:rsidR="00A94EDC" w:rsidRPr="00E46E5D" w:rsidRDefault="00ED0D52" w:rsidP="000F5E55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E5D">
        <w:rPr>
          <w:rFonts w:ascii="Times New Roman" w:hAnsi="Times New Roman"/>
          <w:sz w:val="24"/>
          <w:szCs w:val="24"/>
        </w:rPr>
        <w:t>Обязательства Цессионария по оплате Права требования</w:t>
      </w:r>
      <w:r w:rsidR="00A94EDC" w:rsidRPr="00E46E5D">
        <w:rPr>
          <w:rFonts w:ascii="Times New Roman" w:hAnsi="Times New Roman"/>
          <w:sz w:val="24"/>
          <w:szCs w:val="24"/>
        </w:rPr>
        <w:t xml:space="preserve"> считаются выполненными с момента поступления денежных средств в сумме, предусмо</w:t>
      </w:r>
      <w:r w:rsidRPr="00E46E5D">
        <w:rPr>
          <w:rFonts w:ascii="Times New Roman" w:hAnsi="Times New Roman"/>
          <w:sz w:val="24"/>
          <w:szCs w:val="24"/>
        </w:rPr>
        <w:t>тренной пунктом 2.3 настоящего Д</w:t>
      </w:r>
      <w:r w:rsidR="00A94EDC" w:rsidRPr="00E46E5D">
        <w:rPr>
          <w:rFonts w:ascii="Times New Roman" w:hAnsi="Times New Roman"/>
          <w:sz w:val="24"/>
          <w:szCs w:val="24"/>
        </w:rPr>
        <w:t xml:space="preserve">оговора, на расчетный </w:t>
      </w:r>
      <w:r w:rsidRPr="00E46E5D">
        <w:rPr>
          <w:rFonts w:ascii="Times New Roman" w:hAnsi="Times New Roman"/>
          <w:sz w:val="24"/>
          <w:szCs w:val="24"/>
        </w:rPr>
        <w:t>счет Цедента</w:t>
      </w:r>
      <w:r w:rsidR="00D418FB" w:rsidRPr="00E46E5D">
        <w:rPr>
          <w:rFonts w:ascii="Times New Roman" w:hAnsi="Times New Roman"/>
          <w:sz w:val="24"/>
          <w:szCs w:val="24"/>
        </w:rPr>
        <w:t>, указанный в настоящем Д</w:t>
      </w:r>
      <w:r w:rsidR="00A94EDC" w:rsidRPr="00E46E5D">
        <w:rPr>
          <w:rFonts w:ascii="Times New Roman" w:hAnsi="Times New Roman"/>
          <w:sz w:val="24"/>
          <w:szCs w:val="24"/>
        </w:rPr>
        <w:t>оговоре.</w:t>
      </w:r>
    </w:p>
    <w:p w14:paraId="7ACB478E" w14:textId="77777777" w:rsidR="00CD05F7" w:rsidRPr="00E46E5D" w:rsidRDefault="00CD05F7" w:rsidP="00CD05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4FA23" w14:textId="77777777" w:rsidR="00CD05F7" w:rsidRPr="00E46E5D" w:rsidRDefault="00ED0D52" w:rsidP="00554B9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7F7CEBC0" w14:textId="77777777" w:rsidR="00C00AC5" w:rsidRPr="00E46E5D" w:rsidRDefault="00C00AC5" w:rsidP="00C00AC5">
      <w:pPr>
        <w:pStyle w:val="ConsPlusNormal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6D1930" w14:textId="77777777" w:rsidR="00832AC4" w:rsidRPr="00E46E5D" w:rsidRDefault="00832AC4" w:rsidP="00832AC4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E5D">
        <w:rPr>
          <w:rFonts w:ascii="Times New Roman" w:hAnsi="Times New Roman"/>
          <w:color w:val="000000" w:themeColor="text1"/>
          <w:sz w:val="24"/>
          <w:szCs w:val="24"/>
        </w:rPr>
        <w:t>Цессионарий обязан уведомить должников о состоявшейся уступке Права требования с приложением копии настоящего Договора в течение 14 (четырнадцати) календарных дней с момента оплаты стоимости Права требования, указанной в п. 2.3 Договора.</w:t>
      </w:r>
    </w:p>
    <w:p w14:paraId="526C2AC4" w14:textId="77777777" w:rsidR="00137636" w:rsidRPr="00E46E5D" w:rsidRDefault="00137636" w:rsidP="00832AC4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E5D">
        <w:rPr>
          <w:rFonts w:ascii="Times New Roman" w:hAnsi="Times New Roman"/>
          <w:sz w:val="24"/>
          <w:szCs w:val="24"/>
        </w:rPr>
        <w:t>Цедент обязан передать Цессионарию в течение 5 (пяти) рабочих дней с момента оплаты Цессионарием стоимости, указанной в п. 2.3 Договора, все необходимые документы по Акту приема-передачи, удостоверяющие право требования. Цедент также обязан сообщить Цессионарию все иные сведения, имеющие значение для осуществления Цессионарием своего Права требования по настоящему Договору.</w:t>
      </w:r>
    </w:p>
    <w:p w14:paraId="1AB18370" w14:textId="77777777" w:rsidR="00B33678" w:rsidRPr="00E46E5D" w:rsidRDefault="00ED0D52" w:rsidP="009B10ED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</w:t>
      </w:r>
      <w:r w:rsidR="00F57A43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РФ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0C182F" w14:textId="04AF8E56" w:rsidR="001F3D86" w:rsidRPr="00E46E5D" w:rsidRDefault="00C85360" w:rsidP="00C85360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неуплаты </w:t>
      </w:r>
      <w:r w:rsidR="00014565">
        <w:rPr>
          <w:rFonts w:ascii="Times New Roman" w:hAnsi="Times New Roman" w:cs="Times New Roman"/>
          <w:color w:val="000000" w:themeColor="text1"/>
          <w:sz w:val="24"/>
          <w:szCs w:val="24"/>
        </w:rPr>
        <w:t>Цессионарием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цены в установленный срок договор считается незаключенным</w:t>
      </w:r>
      <w:r w:rsidR="001C7417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, а торги несостоявшимися в соответствии с п. 7 ст. 449.1 ГК РФ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4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Цессионарий </w:t>
      </w:r>
      <w:r w:rsidR="00014565" w:rsidRPr="00014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теряет право на получение </w:t>
      </w:r>
      <w:r w:rsidR="00014565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</w:t>
      </w:r>
      <w:r w:rsidR="00014565" w:rsidRPr="00014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утрачивает внесенный задаток в размере, указанном в п. </w:t>
      </w:r>
      <w:r w:rsidR="0001456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4565" w:rsidRPr="00014565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</w:t>
      </w:r>
      <w:r w:rsidR="000145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089B45" w14:textId="77777777" w:rsidR="00CD05F7" w:rsidRPr="00E46E5D" w:rsidRDefault="009E499A" w:rsidP="00B33678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</w:t>
      </w:r>
      <w:r w:rsidR="000F5E55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395186" w14:textId="77777777" w:rsidR="00832AC4" w:rsidRPr="00E46E5D" w:rsidRDefault="00832AC4" w:rsidP="00832A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96902" w14:textId="77777777" w:rsidR="00CD05F7" w:rsidRPr="00E46E5D" w:rsidRDefault="00832AC4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33678"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 ИЗМЕНЕНИЕ</w:t>
      </w:r>
      <w:r w:rsidR="00F15A2B"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УСЛОВИЙ </w:t>
      </w:r>
      <w:r w:rsidR="00E04F6D"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ДОГОВОРА</w:t>
      </w:r>
    </w:p>
    <w:p w14:paraId="033E37B7" w14:textId="77777777" w:rsidR="00C00AC5" w:rsidRPr="00E46E5D" w:rsidRDefault="00C00AC5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EC0D9F" w14:textId="77777777" w:rsidR="00CD05F7" w:rsidRPr="00E46E5D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Изменение условий Договора осущес</w:t>
      </w:r>
      <w:r w:rsidR="00D418F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твляется по взаимному согласию С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торон, оформляется в письменной форме, подписывается Сторонами или их у</w:t>
      </w:r>
      <w:r w:rsidR="00F15A2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полномоченными представителями.</w:t>
      </w:r>
    </w:p>
    <w:p w14:paraId="6ED351B2" w14:textId="77777777" w:rsidR="00CD05F7" w:rsidRPr="00E46E5D" w:rsidRDefault="00CD05F7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20EB1" w14:textId="77777777" w:rsidR="00CD05F7" w:rsidRPr="00E46E5D" w:rsidRDefault="00832AC4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33678"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 </w:t>
      </w:r>
      <w:r w:rsidR="00E04F6D"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14:paraId="502A82BA" w14:textId="77777777" w:rsidR="00C00AC5" w:rsidRPr="00E46E5D" w:rsidRDefault="00C00AC5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E5FF07" w14:textId="77777777" w:rsidR="00B33678" w:rsidRPr="00E46E5D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Настоящий Договор вступает в</w:t>
      </w:r>
      <w:r w:rsidR="00D418F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 с момента </w:t>
      </w:r>
      <w:r w:rsidR="008F6F9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подписания Сторонами. </w:t>
      </w:r>
    </w:p>
    <w:p w14:paraId="577560C5" w14:textId="77777777" w:rsidR="00B33678" w:rsidRPr="00E46E5D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D418F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Все приложения и дополнения к Д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оговору, подписанные Сторонами, являются его неотъемлемой частью.</w:t>
      </w:r>
    </w:p>
    <w:p w14:paraId="4D0E4C5E" w14:textId="77777777" w:rsidR="00B33678" w:rsidRPr="00E46E5D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Разногласия, возника</w:t>
      </w:r>
      <w:r w:rsidR="00D418F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ющие при исполнении настоящего Д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оговора, разрешаются посредством проведения переговоров между Сторонами, а также направления друг другу претензионных требований. Срок рассмотрения претензий </w:t>
      </w:r>
      <w:r w:rsidR="00C6339E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между Сторонами составляет 10 (д</w:t>
      </w:r>
      <w:r w:rsidR="00D418F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есять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) календарных дней с момента их получения.</w:t>
      </w:r>
    </w:p>
    <w:p w14:paraId="38949415" w14:textId="77777777" w:rsidR="00B33678" w:rsidRPr="00E46E5D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случае недостижения Сторонами соглашения в процессе переговоров, споры разрешаются в </w:t>
      </w:r>
      <w:r w:rsidR="005B2C00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судебном порядке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01AC9E" w14:textId="77777777" w:rsidR="00B33678" w:rsidRPr="00E46E5D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18F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.5.</w:t>
      </w:r>
      <w:r w:rsidR="00D418FB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Отношения С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торон, не урегулированные настоящим Договором, регулируются действующим законодательством РФ.</w:t>
      </w:r>
    </w:p>
    <w:p w14:paraId="5647EBB5" w14:textId="77777777" w:rsidR="00B33678" w:rsidRPr="00E46E5D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.6.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</w:t>
      </w:r>
      <w:r w:rsidR="008B4EF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6339E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составлен в 2 (д</w:t>
      </w:r>
      <w:r w:rsidR="008B4EF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вух)</w:t>
      </w:r>
      <w:r w:rsidR="00B33678"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экземплярах, имеющих одинаковую юридическую силу, один из которых находится у Цедента, один – у Цессионария.</w:t>
      </w:r>
    </w:p>
    <w:p w14:paraId="202A7571" w14:textId="77777777" w:rsidR="00CD05F7" w:rsidRPr="00E46E5D" w:rsidRDefault="00CD05F7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83F1A" w14:textId="77777777" w:rsidR="00A05C52" w:rsidRPr="00E46E5D" w:rsidRDefault="00832AC4" w:rsidP="000F5E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E5D">
        <w:rPr>
          <w:rFonts w:ascii="Times New Roman" w:hAnsi="Times New Roman" w:cs="Times New Roman"/>
          <w:b/>
          <w:sz w:val="24"/>
          <w:szCs w:val="24"/>
        </w:rPr>
        <w:t>6</w:t>
      </w:r>
      <w:r w:rsidR="00B33678" w:rsidRPr="00E46E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F6D" w:rsidRPr="00E46E5D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2F6E" w14:paraId="4E0D0290" w14:textId="77777777" w:rsidTr="00A22F6E">
        <w:tc>
          <w:tcPr>
            <w:tcW w:w="4672" w:type="dxa"/>
          </w:tcPr>
          <w:p w14:paraId="43C9941F" w14:textId="77777777" w:rsidR="00A22F6E" w:rsidRPr="00E46E5D" w:rsidRDefault="00A22F6E" w:rsidP="00A22F6E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 w:rsidRPr="00E46E5D">
              <w:rPr>
                <w:b/>
                <w:sz w:val="24"/>
                <w:szCs w:val="24"/>
              </w:rPr>
              <w:t xml:space="preserve">Цедент: </w:t>
            </w:r>
          </w:p>
          <w:p w14:paraId="3EC7288B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/>
                <w:sz w:val="24"/>
                <w:szCs w:val="24"/>
                <w:lang w:eastAsia="ar-SA"/>
              </w:rPr>
            </w:pPr>
            <w:r w:rsidRPr="00BB347F">
              <w:rPr>
                <w:b/>
                <w:sz w:val="24"/>
                <w:szCs w:val="24"/>
                <w:lang w:eastAsia="ar-SA"/>
              </w:rPr>
              <w:t>ООО «АГРОАЛЬЯНС»</w:t>
            </w:r>
          </w:p>
          <w:p w14:paraId="796B397B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 xml:space="preserve">152174, Ярославская обл., Борисоглебский р-н, с. </w:t>
            </w:r>
            <w:proofErr w:type="spellStart"/>
            <w:r w:rsidRPr="00BB347F">
              <w:rPr>
                <w:bCs/>
                <w:sz w:val="24"/>
                <w:szCs w:val="24"/>
                <w:lang w:eastAsia="ar-SA"/>
              </w:rPr>
              <w:t>Вощажниково</w:t>
            </w:r>
            <w:proofErr w:type="spellEnd"/>
            <w:r w:rsidRPr="00BB347F">
              <w:rPr>
                <w:bCs/>
                <w:sz w:val="24"/>
                <w:szCs w:val="24"/>
                <w:lang w:eastAsia="ar-SA"/>
              </w:rPr>
              <w:t>, ул. Советская, д. 66</w:t>
            </w:r>
          </w:p>
          <w:p w14:paraId="21890D7C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21D713CF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>ОГРН: 1083336000516</w:t>
            </w:r>
          </w:p>
          <w:p w14:paraId="531FA3CC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>ИНН: 3315094329</w:t>
            </w:r>
          </w:p>
          <w:p w14:paraId="7FDB9A67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>КПП: 761401001</w:t>
            </w:r>
          </w:p>
          <w:p w14:paraId="26BF64B2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1786BD22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>р/с № 40702810301100020037</w:t>
            </w:r>
          </w:p>
          <w:p w14:paraId="27128B3C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>в АО «Альфа-Банк», г. Москва</w:t>
            </w:r>
          </w:p>
          <w:p w14:paraId="0D743406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 xml:space="preserve">к/c № 30101810200000000593 </w:t>
            </w:r>
          </w:p>
          <w:p w14:paraId="3DFC78A3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 xml:space="preserve">БИК 044525593 </w:t>
            </w:r>
          </w:p>
          <w:p w14:paraId="19ACD05F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15C2871C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516D834D" w14:textId="5CA8F22E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  <w:r w:rsidRPr="00BB347F">
              <w:rPr>
                <w:bCs/>
                <w:sz w:val="24"/>
                <w:szCs w:val="24"/>
                <w:lang w:eastAsia="ar-SA"/>
              </w:rPr>
              <w:t>Конкурсный управляющий</w:t>
            </w:r>
          </w:p>
          <w:p w14:paraId="71531256" w14:textId="585FC459" w:rsid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/>
                <w:sz w:val="24"/>
                <w:szCs w:val="24"/>
                <w:lang w:eastAsia="ar-SA"/>
              </w:rPr>
            </w:pPr>
          </w:p>
          <w:p w14:paraId="6CFC6AEA" w14:textId="77777777" w:rsidR="00BB347F" w:rsidRPr="00BB347F" w:rsidRDefault="00BB347F" w:rsidP="00BB347F">
            <w:pPr>
              <w:tabs>
                <w:tab w:val="center" w:pos="2427"/>
                <w:tab w:val="left" w:pos="3580"/>
              </w:tabs>
              <w:adjustRightInd w:val="0"/>
              <w:spacing w:line="22" w:lineRule="atLeast"/>
              <w:rPr>
                <w:b/>
                <w:sz w:val="24"/>
                <w:szCs w:val="24"/>
                <w:lang w:eastAsia="ar-SA"/>
              </w:rPr>
            </w:pPr>
          </w:p>
          <w:p w14:paraId="4AED3B7E" w14:textId="1AF366A1" w:rsidR="00A22F6E" w:rsidRPr="00A22F6E" w:rsidRDefault="00BB347F" w:rsidP="00BB347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 /А.А. Долженко/</w:t>
            </w:r>
          </w:p>
        </w:tc>
        <w:tc>
          <w:tcPr>
            <w:tcW w:w="4673" w:type="dxa"/>
          </w:tcPr>
          <w:p w14:paraId="0A102AB1" w14:textId="77777777" w:rsidR="00A22F6E" w:rsidRPr="00A22F6E" w:rsidRDefault="00A22F6E" w:rsidP="00A22F6E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 w:rsidRPr="00E46E5D">
              <w:rPr>
                <w:b/>
                <w:sz w:val="24"/>
                <w:szCs w:val="24"/>
              </w:rPr>
              <w:t>Цессионарий:</w:t>
            </w:r>
          </w:p>
          <w:p w14:paraId="5CC7990B" w14:textId="0AC11666" w:rsidR="00F253C0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C84FF41" w14:textId="05411CEF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2DFFB8C5" w14:textId="46601D08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70468FF9" w14:textId="5E0E3C04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63214955" w14:textId="0F072097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1F7A0B1D" w14:textId="28090B3D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7E00E35F" w14:textId="031FA6E8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7052BB44" w14:textId="30E70742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2A0E3A95" w14:textId="7EEA242B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777A6EBE" w14:textId="2EF7693C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648CE029" w14:textId="0B807C09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5B231167" w14:textId="6B5F75BB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7A823127" w14:textId="77777777" w:rsidR="00965B04" w:rsidRDefault="00965B04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70471B93" w14:textId="77777777" w:rsidR="00F253C0" w:rsidRDefault="00F253C0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72F9DBC6" w14:textId="77777777" w:rsidR="00F253C0" w:rsidRDefault="00F253C0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7671210E" w14:textId="77777777" w:rsidR="00F253C0" w:rsidRPr="009923DA" w:rsidRDefault="00F253C0" w:rsidP="00A22F6E">
            <w:pPr>
              <w:widowControl w:val="0"/>
              <w:adjustRightInd w:val="0"/>
              <w:spacing w:line="22" w:lineRule="atLeast"/>
              <w:rPr>
                <w:color w:val="000000"/>
                <w:sz w:val="24"/>
                <w:szCs w:val="24"/>
              </w:rPr>
            </w:pPr>
          </w:p>
          <w:p w14:paraId="6D0E061A" w14:textId="31742487" w:rsidR="00A22F6E" w:rsidRPr="00A22F6E" w:rsidRDefault="00A22F6E" w:rsidP="00F253C0">
            <w:r w:rsidRPr="009923DA">
              <w:rPr>
                <w:b/>
                <w:color w:val="000000"/>
                <w:sz w:val="24"/>
                <w:szCs w:val="24"/>
              </w:rPr>
              <w:t>_________________ /</w:t>
            </w:r>
            <w:r w:rsidR="00965B04">
              <w:rPr>
                <w:b/>
                <w:color w:val="000000"/>
                <w:sz w:val="24"/>
                <w:szCs w:val="24"/>
              </w:rPr>
              <w:t>_________________</w:t>
            </w:r>
            <w:r w:rsidRPr="009923DA">
              <w:rPr>
                <w:b/>
                <w:color w:val="000000"/>
                <w:sz w:val="24"/>
                <w:szCs w:val="24"/>
              </w:rPr>
              <w:t>/</w:t>
            </w:r>
          </w:p>
        </w:tc>
      </w:tr>
    </w:tbl>
    <w:p w14:paraId="64283689" w14:textId="77777777" w:rsidR="00A05C52" w:rsidRPr="00E46E5D" w:rsidRDefault="00A05C52" w:rsidP="00554B9C">
      <w:pPr>
        <w:rPr>
          <w:color w:val="000000" w:themeColor="text1"/>
          <w:sz w:val="24"/>
          <w:szCs w:val="24"/>
        </w:rPr>
      </w:pPr>
    </w:p>
    <w:sectPr w:rsidR="00A05C52" w:rsidRPr="00E46E5D" w:rsidSect="006205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5D0B" w14:textId="77777777" w:rsidR="00E74795" w:rsidRDefault="00E74795" w:rsidP="009F443C">
      <w:r>
        <w:separator/>
      </w:r>
    </w:p>
  </w:endnote>
  <w:endnote w:type="continuationSeparator" w:id="0">
    <w:p w14:paraId="1A820A37" w14:textId="77777777" w:rsidR="00E74795" w:rsidRDefault="00E74795" w:rsidP="009F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9020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523FF5D" w14:textId="77777777" w:rsidR="00E74795" w:rsidRPr="005A28E7" w:rsidRDefault="00E74795">
        <w:pPr>
          <w:pStyle w:val="a9"/>
          <w:jc w:val="center"/>
          <w:rPr>
            <w:rFonts w:ascii="Arial" w:hAnsi="Arial" w:cs="Arial"/>
          </w:rPr>
        </w:pPr>
        <w:r w:rsidRPr="005A28E7">
          <w:rPr>
            <w:rFonts w:ascii="Arial" w:hAnsi="Arial" w:cs="Arial"/>
          </w:rPr>
          <w:fldChar w:fldCharType="begin"/>
        </w:r>
        <w:r w:rsidRPr="005A28E7">
          <w:rPr>
            <w:rFonts w:ascii="Arial" w:hAnsi="Arial" w:cs="Arial"/>
          </w:rPr>
          <w:instrText>PAGE   \* MERGEFORMAT</w:instrText>
        </w:r>
        <w:r w:rsidRPr="005A28E7">
          <w:rPr>
            <w:rFonts w:ascii="Arial" w:hAnsi="Arial" w:cs="Arial"/>
          </w:rPr>
          <w:fldChar w:fldCharType="separate"/>
        </w:r>
        <w:r w:rsidR="005C479C">
          <w:rPr>
            <w:rFonts w:ascii="Arial" w:hAnsi="Arial" w:cs="Arial"/>
            <w:noProof/>
          </w:rPr>
          <w:t>2</w:t>
        </w:r>
        <w:r w:rsidRPr="005A28E7">
          <w:rPr>
            <w:rFonts w:ascii="Arial" w:hAnsi="Arial" w:cs="Arial"/>
          </w:rPr>
          <w:fldChar w:fldCharType="end"/>
        </w:r>
      </w:p>
    </w:sdtContent>
  </w:sdt>
  <w:p w14:paraId="61087F34" w14:textId="77777777" w:rsidR="00E74795" w:rsidRDefault="00E74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1902" w14:textId="77777777" w:rsidR="00E74795" w:rsidRDefault="00E74795" w:rsidP="009F443C">
      <w:r>
        <w:separator/>
      </w:r>
    </w:p>
  </w:footnote>
  <w:footnote w:type="continuationSeparator" w:id="0">
    <w:p w14:paraId="0FB5A35F" w14:textId="77777777" w:rsidR="00E74795" w:rsidRDefault="00E74795" w:rsidP="009F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6A4"/>
    <w:multiLevelType w:val="hybridMultilevel"/>
    <w:tmpl w:val="F5A0B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E3A"/>
    <w:multiLevelType w:val="hybridMultilevel"/>
    <w:tmpl w:val="F0A470D2"/>
    <w:lvl w:ilvl="0" w:tplc="97365C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B1506"/>
    <w:multiLevelType w:val="multilevel"/>
    <w:tmpl w:val="95F8BB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544CD0"/>
    <w:multiLevelType w:val="multilevel"/>
    <w:tmpl w:val="B194F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184CEB"/>
    <w:multiLevelType w:val="hybridMultilevel"/>
    <w:tmpl w:val="2A30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61A3"/>
    <w:multiLevelType w:val="hybridMultilevel"/>
    <w:tmpl w:val="130C31D6"/>
    <w:lvl w:ilvl="0" w:tplc="C8AC0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7FA3"/>
    <w:multiLevelType w:val="hybridMultilevel"/>
    <w:tmpl w:val="CD6A1170"/>
    <w:lvl w:ilvl="0" w:tplc="BE1CD69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20C29"/>
    <w:multiLevelType w:val="multilevel"/>
    <w:tmpl w:val="B194F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9A"/>
    <w:rsid w:val="00010D9E"/>
    <w:rsid w:val="00014565"/>
    <w:rsid w:val="0003250F"/>
    <w:rsid w:val="0003673B"/>
    <w:rsid w:val="000401CA"/>
    <w:rsid w:val="00043075"/>
    <w:rsid w:val="00045296"/>
    <w:rsid w:val="00047F6D"/>
    <w:rsid w:val="0005354C"/>
    <w:rsid w:val="000608BA"/>
    <w:rsid w:val="00061343"/>
    <w:rsid w:val="00067FE9"/>
    <w:rsid w:val="00077AA5"/>
    <w:rsid w:val="00083D3F"/>
    <w:rsid w:val="0009685E"/>
    <w:rsid w:val="000A1111"/>
    <w:rsid w:val="000A1ACC"/>
    <w:rsid w:val="000A3DAD"/>
    <w:rsid w:val="000A4014"/>
    <w:rsid w:val="000B2345"/>
    <w:rsid w:val="000C30BE"/>
    <w:rsid w:val="000C6A91"/>
    <w:rsid w:val="000D449A"/>
    <w:rsid w:val="000E05BA"/>
    <w:rsid w:val="000E151B"/>
    <w:rsid w:val="000E3BDC"/>
    <w:rsid w:val="000E7BD3"/>
    <w:rsid w:val="000F25DC"/>
    <w:rsid w:val="000F5E55"/>
    <w:rsid w:val="000F711F"/>
    <w:rsid w:val="001011FD"/>
    <w:rsid w:val="00103284"/>
    <w:rsid w:val="00103406"/>
    <w:rsid w:val="001042FA"/>
    <w:rsid w:val="0010490F"/>
    <w:rsid w:val="0011427B"/>
    <w:rsid w:val="00123CE9"/>
    <w:rsid w:val="00126F66"/>
    <w:rsid w:val="00130D3B"/>
    <w:rsid w:val="00131348"/>
    <w:rsid w:val="00134A60"/>
    <w:rsid w:val="001358ED"/>
    <w:rsid w:val="00137636"/>
    <w:rsid w:val="00140C10"/>
    <w:rsid w:val="00143D60"/>
    <w:rsid w:val="00151AD7"/>
    <w:rsid w:val="00153B2D"/>
    <w:rsid w:val="00154CE1"/>
    <w:rsid w:val="00162709"/>
    <w:rsid w:val="00166F7E"/>
    <w:rsid w:val="001709FC"/>
    <w:rsid w:val="00175298"/>
    <w:rsid w:val="00183AA2"/>
    <w:rsid w:val="00192AE0"/>
    <w:rsid w:val="00193A0A"/>
    <w:rsid w:val="001A1802"/>
    <w:rsid w:val="001A62E9"/>
    <w:rsid w:val="001B269F"/>
    <w:rsid w:val="001B63E1"/>
    <w:rsid w:val="001B6EAA"/>
    <w:rsid w:val="001C0DEF"/>
    <w:rsid w:val="001C7417"/>
    <w:rsid w:val="001D52EE"/>
    <w:rsid w:val="001F03F1"/>
    <w:rsid w:val="001F3D86"/>
    <w:rsid w:val="001F4845"/>
    <w:rsid w:val="001F5C13"/>
    <w:rsid w:val="00205187"/>
    <w:rsid w:val="00207693"/>
    <w:rsid w:val="002107B6"/>
    <w:rsid w:val="002260E0"/>
    <w:rsid w:val="00235F54"/>
    <w:rsid w:val="0024019E"/>
    <w:rsid w:val="00244A7B"/>
    <w:rsid w:val="002535B1"/>
    <w:rsid w:val="00255C67"/>
    <w:rsid w:val="00257CC2"/>
    <w:rsid w:val="00260E4E"/>
    <w:rsid w:val="00262F89"/>
    <w:rsid w:val="00263972"/>
    <w:rsid w:val="00266B93"/>
    <w:rsid w:val="00270485"/>
    <w:rsid w:val="00275858"/>
    <w:rsid w:val="00276422"/>
    <w:rsid w:val="002817D0"/>
    <w:rsid w:val="00282BD6"/>
    <w:rsid w:val="00284C70"/>
    <w:rsid w:val="00287251"/>
    <w:rsid w:val="002924C8"/>
    <w:rsid w:val="00292ADF"/>
    <w:rsid w:val="002A2744"/>
    <w:rsid w:val="002A4871"/>
    <w:rsid w:val="002C443F"/>
    <w:rsid w:val="002C45BA"/>
    <w:rsid w:val="002C55D4"/>
    <w:rsid w:val="002E31BD"/>
    <w:rsid w:val="002E5CE2"/>
    <w:rsid w:val="002F4500"/>
    <w:rsid w:val="002F65E8"/>
    <w:rsid w:val="00301F6E"/>
    <w:rsid w:val="0030335C"/>
    <w:rsid w:val="00306F38"/>
    <w:rsid w:val="003147E7"/>
    <w:rsid w:val="00326A4E"/>
    <w:rsid w:val="0033405F"/>
    <w:rsid w:val="003354D3"/>
    <w:rsid w:val="00337A6B"/>
    <w:rsid w:val="00342064"/>
    <w:rsid w:val="00345E76"/>
    <w:rsid w:val="00353E8C"/>
    <w:rsid w:val="00362DCD"/>
    <w:rsid w:val="0036708C"/>
    <w:rsid w:val="00375072"/>
    <w:rsid w:val="00375692"/>
    <w:rsid w:val="00381360"/>
    <w:rsid w:val="00386531"/>
    <w:rsid w:val="003946A2"/>
    <w:rsid w:val="003A48CA"/>
    <w:rsid w:val="003C66AE"/>
    <w:rsid w:val="003D33B9"/>
    <w:rsid w:val="003F44FA"/>
    <w:rsid w:val="003F5112"/>
    <w:rsid w:val="00402A70"/>
    <w:rsid w:val="004111F6"/>
    <w:rsid w:val="004177C2"/>
    <w:rsid w:val="00424B79"/>
    <w:rsid w:val="00427538"/>
    <w:rsid w:val="00430626"/>
    <w:rsid w:val="00440A28"/>
    <w:rsid w:val="004445BA"/>
    <w:rsid w:val="00450A55"/>
    <w:rsid w:val="00455943"/>
    <w:rsid w:val="00462A1F"/>
    <w:rsid w:val="0046438A"/>
    <w:rsid w:val="004701F0"/>
    <w:rsid w:val="0048184A"/>
    <w:rsid w:val="00492DB1"/>
    <w:rsid w:val="00494DAE"/>
    <w:rsid w:val="004A0081"/>
    <w:rsid w:val="004A10A1"/>
    <w:rsid w:val="004D2846"/>
    <w:rsid w:val="004D5594"/>
    <w:rsid w:val="004D6AB0"/>
    <w:rsid w:val="004E01CF"/>
    <w:rsid w:val="004E23B3"/>
    <w:rsid w:val="004E3926"/>
    <w:rsid w:val="004E4203"/>
    <w:rsid w:val="004F0717"/>
    <w:rsid w:val="004F7C1B"/>
    <w:rsid w:val="00500EA7"/>
    <w:rsid w:val="005059CB"/>
    <w:rsid w:val="00517DEC"/>
    <w:rsid w:val="00531241"/>
    <w:rsid w:val="00540422"/>
    <w:rsid w:val="00541EE3"/>
    <w:rsid w:val="00542105"/>
    <w:rsid w:val="00542347"/>
    <w:rsid w:val="00546152"/>
    <w:rsid w:val="00554B9C"/>
    <w:rsid w:val="005563BC"/>
    <w:rsid w:val="00557756"/>
    <w:rsid w:val="0056145E"/>
    <w:rsid w:val="005717AE"/>
    <w:rsid w:val="005813C7"/>
    <w:rsid w:val="00584EF9"/>
    <w:rsid w:val="00591D37"/>
    <w:rsid w:val="0059358F"/>
    <w:rsid w:val="005945FE"/>
    <w:rsid w:val="00596C68"/>
    <w:rsid w:val="005A07E9"/>
    <w:rsid w:val="005A28E7"/>
    <w:rsid w:val="005A6615"/>
    <w:rsid w:val="005B0114"/>
    <w:rsid w:val="005B2C00"/>
    <w:rsid w:val="005B7850"/>
    <w:rsid w:val="005C0D11"/>
    <w:rsid w:val="005C479C"/>
    <w:rsid w:val="005C59EE"/>
    <w:rsid w:val="005E401F"/>
    <w:rsid w:val="00620587"/>
    <w:rsid w:val="0063247B"/>
    <w:rsid w:val="0064011D"/>
    <w:rsid w:val="00662D25"/>
    <w:rsid w:val="00680327"/>
    <w:rsid w:val="00690BF9"/>
    <w:rsid w:val="00691E51"/>
    <w:rsid w:val="00692638"/>
    <w:rsid w:val="006A52D9"/>
    <w:rsid w:val="006B432E"/>
    <w:rsid w:val="006B7212"/>
    <w:rsid w:val="006C153B"/>
    <w:rsid w:val="006C47D4"/>
    <w:rsid w:val="006C5C47"/>
    <w:rsid w:val="006D082E"/>
    <w:rsid w:val="006D3150"/>
    <w:rsid w:val="006D63C3"/>
    <w:rsid w:val="006D72AD"/>
    <w:rsid w:val="006D7B13"/>
    <w:rsid w:val="006E16CD"/>
    <w:rsid w:val="006E4C72"/>
    <w:rsid w:val="006E6066"/>
    <w:rsid w:val="006E79B6"/>
    <w:rsid w:val="006F3365"/>
    <w:rsid w:val="00706115"/>
    <w:rsid w:val="007160CE"/>
    <w:rsid w:val="00733A89"/>
    <w:rsid w:val="0073406D"/>
    <w:rsid w:val="00736830"/>
    <w:rsid w:val="00736FE7"/>
    <w:rsid w:val="00741CA1"/>
    <w:rsid w:val="00745BC7"/>
    <w:rsid w:val="00752447"/>
    <w:rsid w:val="007525A5"/>
    <w:rsid w:val="00760B6D"/>
    <w:rsid w:val="00761BDC"/>
    <w:rsid w:val="007621B8"/>
    <w:rsid w:val="00797DF9"/>
    <w:rsid w:val="007A1BBB"/>
    <w:rsid w:val="007A4D8F"/>
    <w:rsid w:val="007A6079"/>
    <w:rsid w:val="007B7FA9"/>
    <w:rsid w:val="007C3DCF"/>
    <w:rsid w:val="007D47CC"/>
    <w:rsid w:val="007D6159"/>
    <w:rsid w:val="00811C8D"/>
    <w:rsid w:val="008169DF"/>
    <w:rsid w:val="00820F3B"/>
    <w:rsid w:val="00832AC4"/>
    <w:rsid w:val="0083461E"/>
    <w:rsid w:val="00845020"/>
    <w:rsid w:val="00847C43"/>
    <w:rsid w:val="008523F2"/>
    <w:rsid w:val="00867F0D"/>
    <w:rsid w:val="00874C39"/>
    <w:rsid w:val="00892125"/>
    <w:rsid w:val="00893688"/>
    <w:rsid w:val="00895769"/>
    <w:rsid w:val="008A1957"/>
    <w:rsid w:val="008A3EF8"/>
    <w:rsid w:val="008B4EF8"/>
    <w:rsid w:val="008B5890"/>
    <w:rsid w:val="008D1805"/>
    <w:rsid w:val="008D533F"/>
    <w:rsid w:val="008D747B"/>
    <w:rsid w:val="008E5342"/>
    <w:rsid w:val="008F397B"/>
    <w:rsid w:val="008F501F"/>
    <w:rsid w:val="008F6BD4"/>
    <w:rsid w:val="008F6F98"/>
    <w:rsid w:val="008F7A41"/>
    <w:rsid w:val="00905E25"/>
    <w:rsid w:val="00912882"/>
    <w:rsid w:val="00920A82"/>
    <w:rsid w:val="00923B4A"/>
    <w:rsid w:val="00926A3C"/>
    <w:rsid w:val="00934DC0"/>
    <w:rsid w:val="00941707"/>
    <w:rsid w:val="00950A8D"/>
    <w:rsid w:val="0096332E"/>
    <w:rsid w:val="009657B3"/>
    <w:rsid w:val="00965824"/>
    <w:rsid w:val="00965B04"/>
    <w:rsid w:val="00971FF5"/>
    <w:rsid w:val="009764CE"/>
    <w:rsid w:val="009827BE"/>
    <w:rsid w:val="00984455"/>
    <w:rsid w:val="009870D7"/>
    <w:rsid w:val="00987FAF"/>
    <w:rsid w:val="00990511"/>
    <w:rsid w:val="009923DA"/>
    <w:rsid w:val="009A433E"/>
    <w:rsid w:val="009B10ED"/>
    <w:rsid w:val="009B2B87"/>
    <w:rsid w:val="009B7DEE"/>
    <w:rsid w:val="009D1607"/>
    <w:rsid w:val="009D53C3"/>
    <w:rsid w:val="009E4189"/>
    <w:rsid w:val="009E499A"/>
    <w:rsid w:val="009F0B66"/>
    <w:rsid w:val="009F1997"/>
    <w:rsid w:val="009F28CE"/>
    <w:rsid w:val="009F443C"/>
    <w:rsid w:val="00A03011"/>
    <w:rsid w:val="00A045AA"/>
    <w:rsid w:val="00A05C52"/>
    <w:rsid w:val="00A066B9"/>
    <w:rsid w:val="00A07B2D"/>
    <w:rsid w:val="00A107C9"/>
    <w:rsid w:val="00A14321"/>
    <w:rsid w:val="00A1739A"/>
    <w:rsid w:val="00A22F6E"/>
    <w:rsid w:val="00A257B3"/>
    <w:rsid w:val="00A32A90"/>
    <w:rsid w:val="00A36B9B"/>
    <w:rsid w:val="00A42A64"/>
    <w:rsid w:val="00A475C5"/>
    <w:rsid w:val="00A62EDA"/>
    <w:rsid w:val="00A70403"/>
    <w:rsid w:val="00A7335B"/>
    <w:rsid w:val="00A76EDE"/>
    <w:rsid w:val="00A84309"/>
    <w:rsid w:val="00A849AC"/>
    <w:rsid w:val="00A87C43"/>
    <w:rsid w:val="00A9032B"/>
    <w:rsid w:val="00A94EDC"/>
    <w:rsid w:val="00A956EE"/>
    <w:rsid w:val="00A97234"/>
    <w:rsid w:val="00AA1271"/>
    <w:rsid w:val="00AA34BF"/>
    <w:rsid w:val="00AE3B7C"/>
    <w:rsid w:val="00AE44B4"/>
    <w:rsid w:val="00AE4610"/>
    <w:rsid w:val="00AE5E1A"/>
    <w:rsid w:val="00AF314F"/>
    <w:rsid w:val="00AF59A5"/>
    <w:rsid w:val="00B06676"/>
    <w:rsid w:val="00B10C3C"/>
    <w:rsid w:val="00B14D3C"/>
    <w:rsid w:val="00B14EAF"/>
    <w:rsid w:val="00B23014"/>
    <w:rsid w:val="00B2367F"/>
    <w:rsid w:val="00B24484"/>
    <w:rsid w:val="00B30EB7"/>
    <w:rsid w:val="00B33678"/>
    <w:rsid w:val="00B3448C"/>
    <w:rsid w:val="00B45EF2"/>
    <w:rsid w:val="00B47B6B"/>
    <w:rsid w:val="00B47DCC"/>
    <w:rsid w:val="00B60710"/>
    <w:rsid w:val="00B619DF"/>
    <w:rsid w:val="00B75E22"/>
    <w:rsid w:val="00B76780"/>
    <w:rsid w:val="00B8012A"/>
    <w:rsid w:val="00B84FD6"/>
    <w:rsid w:val="00B86331"/>
    <w:rsid w:val="00B934E6"/>
    <w:rsid w:val="00B967ED"/>
    <w:rsid w:val="00B97A02"/>
    <w:rsid w:val="00BA5FD0"/>
    <w:rsid w:val="00BB347F"/>
    <w:rsid w:val="00BB6278"/>
    <w:rsid w:val="00BB6BD4"/>
    <w:rsid w:val="00BC25A7"/>
    <w:rsid w:val="00BD52DF"/>
    <w:rsid w:val="00BD6764"/>
    <w:rsid w:val="00BD6E71"/>
    <w:rsid w:val="00BD77BB"/>
    <w:rsid w:val="00BE2CEF"/>
    <w:rsid w:val="00BF547D"/>
    <w:rsid w:val="00C00AC5"/>
    <w:rsid w:val="00C058D1"/>
    <w:rsid w:val="00C06E19"/>
    <w:rsid w:val="00C07F21"/>
    <w:rsid w:val="00C10A66"/>
    <w:rsid w:val="00C11A63"/>
    <w:rsid w:val="00C12DD7"/>
    <w:rsid w:val="00C13D16"/>
    <w:rsid w:val="00C15F30"/>
    <w:rsid w:val="00C203CE"/>
    <w:rsid w:val="00C21855"/>
    <w:rsid w:val="00C21F20"/>
    <w:rsid w:val="00C22DF1"/>
    <w:rsid w:val="00C233EA"/>
    <w:rsid w:val="00C234C4"/>
    <w:rsid w:val="00C401B6"/>
    <w:rsid w:val="00C41164"/>
    <w:rsid w:val="00C45F8C"/>
    <w:rsid w:val="00C47F89"/>
    <w:rsid w:val="00C54F78"/>
    <w:rsid w:val="00C61372"/>
    <w:rsid w:val="00C61D03"/>
    <w:rsid w:val="00C6214F"/>
    <w:rsid w:val="00C6339E"/>
    <w:rsid w:val="00C73E65"/>
    <w:rsid w:val="00C75E72"/>
    <w:rsid w:val="00C83B54"/>
    <w:rsid w:val="00C85165"/>
    <w:rsid w:val="00C85360"/>
    <w:rsid w:val="00C92BF7"/>
    <w:rsid w:val="00C9386E"/>
    <w:rsid w:val="00C93EA8"/>
    <w:rsid w:val="00C96513"/>
    <w:rsid w:val="00CA225E"/>
    <w:rsid w:val="00CA51FC"/>
    <w:rsid w:val="00CA64F8"/>
    <w:rsid w:val="00CB5D1F"/>
    <w:rsid w:val="00CC7533"/>
    <w:rsid w:val="00CD05F7"/>
    <w:rsid w:val="00CF44B5"/>
    <w:rsid w:val="00D0731A"/>
    <w:rsid w:val="00D122D9"/>
    <w:rsid w:val="00D168A2"/>
    <w:rsid w:val="00D34889"/>
    <w:rsid w:val="00D418FB"/>
    <w:rsid w:val="00D4271D"/>
    <w:rsid w:val="00D442BA"/>
    <w:rsid w:val="00D63C12"/>
    <w:rsid w:val="00D65E05"/>
    <w:rsid w:val="00D675EE"/>
    <w:rsid w:val="00D71B81"/>
    <w:rsid w:val="00D726DB"/>
    <w:rsid w:val="00D8201F"/>
    <w:rsid w:val="00D8532B"/>
    <w:rsid w:val="00D86B89"/>
    <w:rsid w:val="00D9528B"/>
    <w:rsid w:val="00D9571F"/>
    <w:rsid w:val="00DA2CF2"/>
    <w:rsid w:val="00DB1D47"/>
    <w:rsid w:val="00DB44F5"/>
    <w:rsid w:val="00DC7FAC"/>
    <w:rsid w:val="00DD5708"/>
    <w:rsid w:val="00DE13BA"/>
    <w:rsid w:val="00DE52C5"/>
    <w:rsid w:val="00DF1CBD"/>
    <w:rsid w:val="00DF3213"/>
    <w:rsid w:val="00DF5B40"/>
    <w:rsid w:val="00E011AB"/>
    <w:rsid w:val="00E04015"/>
    <w:rsid w:val="00E04F6D"/>
    <w:rsid w:val="00E05F5E"/>
    <w:rsid w:val="00E21B13"/>
    <w:rsid w:val="00E223DC"/>
    <w:rsid w:val="00E3258C"/>
    <w:rsid w:val="00E328DC"/>
    <w:rsid w:val="00E33C5F"/>
    <w:rsid w:val="00E366F5"/>
    <w:rsid w:val="00E46E5D"/>
    <w:rsid w:val="00E52ECA"/>
    <w:rsid w:val="00E5701E"/>
    <w:rsid w:val="00E63F21"/>
    <w:rsid w:val="00E729BF"/>
    <w:rsid w:val="00E73A3F"/>
    <w:rsid w:val="00E74795"/>
    <w:rsid w:val="00E77D88"/>
    <w:rsid w:val="00E818FC"/>
    <w:rsid w:val="00E84C0B"/>
    <w:rsid w:val="00E8721F"/>
    <w:rsid w:val="00E879ED"/>
    <w:rsid w:val="00E87F06"/>
    <w:rsid w:val="00E95CC2"/>
    <w:rsid w:val="00E97BF0"/>
    <w:rsid w:val="00EA2417"/>
    <w:rsid w:val="00EA76E2"/>
    <w:rsid w:val="00EB4F78"/>
    <w:rsid w:val="00EC20A0"/>
    <w:rsid w:val="00EC7B41"/>
    <w:rsid w:val="00ED0D52"/>
    <w:rsid w:val="00ED527E"/>
    <w:rsid w:val="00ED67AB"/>
    <w:rsid w:val="00EE10E2"/>
    <w:rsid w:val="00EE31D8"/>
    <w:rsid w:val="00EF2D8D"/>
    <w:rsid w:val="00F03075"/>
    <w:rsid w:val="00F05029"/>
    <w:rsid w:val="00F10650"/>
    <w:rsid w:val="00F11D46"/>
    <w:rsid w:val="00F13A39"/>
    <w:rsid w:val="00F15A2B"/>
    <w:rsid w:val="00F242EE"/>
    <w:rsid w:val="00F247AE"/>
    <w:rsid w:val="00F253C0"/>
    <w:rsid w:val="00F267BA"/>
    <w:rsid w:val="00F26833"/>
    <w:rsid w:val="00F279CC"/>
    <w:rsid w:val="00F43ADC"/>
    <w:rsid w:val="00F56FB6"/>
    <w:rsid w:val="00F570B4"/>
    <w:rsid w:val="00F57A43"/>
    <w:rsid w:val="00F60B99"/>
    <w:rsid w:val="00F87893"/>
    <w:rsid w:val="00F91677"/>
    <w:rsid w:val="00F94FF7"/>
    <w:rsid w:val="00FA14E0"/>
    <w:rsid w:val="00FA389E"/>
    <w:rsid w:val="00FA6EBD"/>
    <w:rsid w:val="00FB1004"/>
    <w:rsid w:val="00FB5DB3"/>
    <w:rsid w:val="00FB647C"/>
    <w:rsid w:val="00FC7725"/>
    <w:rsid w:val="00FD6375"/>
    <w:rsid w:val="00FE2AA8"/>
    <w:rsid w:val="00FE621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00D6"/>
  <w15:chartTrackingRefBased/>
  <w15:docId w15:val="{791B14D4-9F25-4E5A-830A-1E9B518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9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49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A94EDC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A94E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7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7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A62E9"/>
  </w:style>
  <w:style w:type="character" w:customStyle="1" w:styleId="ac">
    <w:name w:val="Текст сноски Знак"/>
    <w:basedOn w:val="a0"/>
    <w:link w:val="ab"/>
    <w:uiPriority w:val="99"/>
    <w:semiHidden/>
    <w:rsid w:val="001A6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A62E9"/>
    <w:rPr>
      <w:vertAlign w:val="superscript"/>
    </w:rPr>
  </w:style>
  <w:style w:type="table" w:styleId="ae">
    <w:name w:val="Table Grid"/>
    <w:basedOn w:val="a1"/>
    <w:uiPriority w:val="39"/>
    <w:rsid w:val="0045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7819-9947-440A-A828-91D705F6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Лушка Яна</dc:creator>
  <cp:keywords/>
  <dc:description/>
  <cp:lastModifiedBy>0027</cp:lastModifiedBy>
  <cp:revision>45</cp:revision>
  <cp:lastPrinted>2020-01-20T11:03:00Z</cp:lastPrinted>
  <dcterms:created xsi:type="dcterms:W3CDTF">2020-10-28T10:34:00Z</dcterms:created>
  <dcterms:modified xsi:type="dcterms:W3CDTF">2024-07-24T12:25:00Z</dcterms:modified>
</cp:coreProperties>
</file>