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85C4" w14:textId="29FAC0DD" w:rsidR="00A231F7" w:rsidRPr="00FF215B" w:rsidRDefault="003A5F62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A5F62">
        <w:rPr>
          <w:rFonts w:ascii="Times New Roman" w:hAnsi="Times New Roman" w:cs="Times New Roman"/>
          <w:color w:val="000000"/>
        </w:rPr>
        <w:t>АО «Российский аукционный дом» (ОГРН 1097847233351, ИНН 7838430413, 190000, Санкт-Петербург, пер.Гривцова, д.5, лит.В, 8(908)8747649, tf@auction-house.ru) (далее-Организатор торгов, ОТ), действующее на основании договора поручения с Поляковым Андреем Владимировичем (10.12.1969г.р., место рождения: Республика Башкортостан город Уфа, ИНН 027206100100, адрес: Республика Башкортостан, Уфимский район, дер. Сергеевка, ул.Центральная, дом 84), в лице Финансового управляющего Юшковой Елены Геннадьевны (ИНН 343518610903,  СНИЛС 061-034-890 27), рег.номер 285, адрес: 129323, г.Москва, а/я № 53, член Союза арбитражных управляющих "Возрождение" (ИНН 7718748282,  ОГРН 1127799026486), адрес: 107078, г.Москва, ул. Садовая-Черногрязская, дом 8, стр.1, офис 304), действующей на основании Решения Арбитражного суда Республики Башкортостан от 02.09.2021г. (резолютивная часть объявлена 07.06.2021 г.) по делу № А07-37374/2019 (далее–ФУ),</w:t>
      </w:r>
      <w:r w:rsidR="008A1DF8">
        <w:rPr>
          <w:rFonts w:ascii="Times New Roman" w:hAnsi="Times New Roman" w:cs="Times New Roman"/>
          <w:color w:val="000000"/>
        </w:rPr>
        <w:t xml:space="preserve"> </w:t>
      </w:r>
      <w:r w:rsidR="00091535" w:rsidRPr="00FF215B">
        <w:rPr>
          <w:rFonts w:ascii="Times New Roman" w:hAnsi="Times New Roman" w:cs="Times New Roman"/>
          <w:color w:val="000000"/>
        </w:rPr>
        <w:t xml:space="preserve">сообщает о </w:t>
      </w:r>
      <w:bookmarkStart w:id="0" w:name="_Hlk48840748"/>
      <w:r w:rsidR="00A231F7" w:rsidRPr="00FF215B">
        <w:rPr>
          <w:rFonts w:ascii="Times New Roman" w:hAnsi="Times New Roman" w:cs="Times New Roman"/>
          <w:color w:val="000000"/>
        </w:rPr>
        <w:t xml:space="preserve">проведении на электронной площадке АО РАД по адресу: http://lot-online.ru (далее-ЭТП) </w:t>
      </w:r>
      <w:r w:rsidR="00A231F7" w:rsidRPr="00FF215B">
        <w:rPr>
          <w:rFonts w:ascii="Times New Roman" w:hAnsi="Times New Roman" w:cs="Times New Roman"/>
          <w:b/>
          <w:bCs/>
          <w:color w:val="000000"/>
        </w:rPr>
        <w:t xml:space="preserve">торгов посредством публичного предложения (далее – ТППП).  </w:t>
      </w:r>
      <w:r w:rsidR="00A231F7" w:rsidRPr="00FF215B">
        <w:rPr>
          <w:rFonts w:ascii="Times New Roman" w:hAnsi="Times New Roman" w:cs="Times New Roman"/>
          <w:color w:val="000000"/>
        </w:rPr>
        <w:t>Предмет ТППП:</w:t>
      </w:r>
    </w:p>
    <w:p w14:paraId="5BF701A7" w14:textId="77777777" w:rsidR="003A5F62" w:rsidRDefault="003A5F62" w:rsidP="003A5F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  <w:b/>
          <w:bCs/>
        </w:rPr>
        <w:t>Лот №1:</w:t>
      </w:r>
      <w:r w:rsidRPr="00E02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</w:t>
      </w:r>
      <w:r w:rsidRPr="007E57AC">
        <w:rPr>
          <w:rFonts w:ascii="Times New Roman" w:hAnsi="Times New Roman" w:cs="Times New Roman"/>
        </w:rPr>
        <w:t>илой дом, площадью 207 кв.м, с кадастровым № 02:47:101502:1193 и земельный участок, площадью 1020 кв. с кадастровым №</w:t>
      </w:r>
      <w:r>
        <w:rPr>
          <w:rFonts w:ascii="Times New Roman" w:hAnsi="Times New Roman" w:cs="Times New Roman"/>
        </w:rPr>
        <w:t xml:space="preserve"> </w:t>
      </w:r>
      <w:r w:rsidRPr="007E57AC">
        <w:rPr>
          <w:rFonts w:ascii="Times New Roman" w:hAnsi="Times New Roman" w:cs="Times New Roman"/>
        </w:rPr>
        <w:t>02:47:101502:802, расположенных по адресу: Республика Башкортостан, Уфимский район,</w:t>
      </w:r>
      <w:r>
        <w:rPr>
          <w:rFonts w:ascii="Times New Roman" w:hAnsi="Times New Roman" w:cs="Times New Roman"/>
        </w:rPr>
        <w:t xml:space="preserve"> </w:t>
      </w:r>
      <w:r w:rsidRPr="007E57AC">
        <w:rPr>
          <w:rFonts w:ascii="Times New Roman" w:hAnsi="Times New Roman" w:cs="Times New Roman"/>
        </w:rPr>
        <w:t xml:space="preserve">Авдонский с/с, СНТ «Весна», ул. 3-ая, уч. 331. </w:t>
      </w:r>
    </w:p>
    <w:p w14:paraId="3E19B919" w14:textId="77777777" w:rsidR="003A5F62" w:rsidRDefault="003A5F62" w:rsidP="003A5F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Начальная цена (далее – НЦ) – </w:t>
      </w:r>
      <w:r>
        <w:rPr>
          <w:rFonts w:ascii="Times New Roman" w:hAnsi="Times New Roman" w:cs="Times New Roman"/>
        </w:rPr>
        <w:t>5 775 300,00</w:t>
      </w:r>
      <w:r w:rsidRPr="00082D0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пять миллионов семьсот семьдесят пять тысяч триста</w:t>
      </w:r>
      <w:r w:rsidRPr="00082D0E">
        <w:rPr>
          <w:rFonts w:ascii="Times New Roman" w:hAnsi="Times New Roman" w:cs="Times New Roman"/>
        </w:rPr>
        <w:t>) руб. 00 коп.</w:t>
      </w:r>
    </w:p>
    <w:p w14:paraId="7BDEC407" w14:textId="77777777" w:rsidR="003A5F62" w:rsidRPr="00E02CE1" w:rsidRDefault="003A5F62" w:rsidP="003A5F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Обременения (ограничения): залог в пользу </w:t>
      </w:r>
      <w:r>
        <w:rPr>
          <w:rFonts w:ascii="Times New Roman" w:hAnsi="Times New Roman" w:cs="Times New Roman"/>
        </w:rPr>
        <w:t>ООО «Центркомбанк»</w:t>
      </w:r>
      <w:r w:rsidRPr="00E02CE1">
        <w:rPr>
          <w:rFonts w:ascii="Times New Roman" w:hAnsi="Times New Roman" w:cs="Times New Roman"/>
        </w:rPr>
        <w:t>.</w:t>
      </w:r>
    </w:p>
    <w:p w14:paraId="63744B9D" w14:textId="77777777" w:rsidR="00A231F7" w:rsidRPr="006411DA" w:rsidRDefault="00A231F7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F215B">
        <w:rPr>
          <w:color w:val="000000"/>
          <w:sz w:val="22"/>
          <w:szCs w:val="22"/>
        </w:rPr>
        <w:t>ТППП имуществом Должника будут проводиться на ЭТП. Оператор ЭТП (далее-Оператор)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 С подробной информацией о Лоте</w:t>
      </w:r>
      <w:r w:rsidRPr="006411DA">
        <w:rPr>
          <w:color w:val="000000"/>
          <w:sz w:val="22"/>
          <w:szCs w:val="22"/>
        </w:rPr>
        <w:t>, проектом договора купли-продажи, и Договоре о задатке можно ознакомиться на сайте ОТ http://www.auction-house.ru/, на ЭТП, ЕФРСБ.</w:t>
      </w:r>
    </w:p>
    <w:p w14:paraId="36A9DF40" w14:textId="5682160A" w:rsidR="00A231F7" w:rsidRPr="00FF215B" w:rsidRDefault="00A231F7" w:rsidP="00A231F7">
      <w:pPr>
        <w:pStyle w:val="a4"/>
        <w:spacing w:before="0" w:after="0"/>
        <w:ind w:firstLine="709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6411DA">
        <w:rPr>
          <w:color w:val="000000"/>
          <w:sz w:val="22"/>
          <w:szCs w:val="22"/>
        </w:rPr>
        <w:t xml:space="preserve">Начало приема заявок на ТППП – </w:t>
      </w:r>
      <w:r w:rsidR="00BD2E48">
        <w:rPr>
          <w:b/>
          <w:bCs/>
          <w:color w:val="000000"/>
          <w:sz w:val="22"/>
          <w:szCs w:val="22"/>
        </w:rPr>
        <w:t>19</w:t>
      </w:r>
      <w:r w:rsidRPr="006411DA">
        <w:rPr>
          <w:b/>
          <w:bCs/>
          <w:color w:val="000000"/>
          <w:sz w:val="22"/>
          <w:szCs w:val="22"/>
        </w:rPr>
        <w:t>.</w:t>
      </w:r>
      <w:r w:rsidR="00BD2E48">
        <w:rPr>
          <w:b/>
          <w:bCs/>
          <w:color w:val="000000"/>
          <w:sz w:val="22"/>
          <w:szCs w:val="22"/>
        </w:rPr>
        <w:t>08</w:t>
      </w:r>
      <w:r w:rsidRPr="006411DA">
        <w:rPr>
          <w:b/>
          <w:bCs/>
          <w:color w:val="000000"/>
          <w:sz w:val="22"/>
          <w:szCs w:val="22"/>
        </w:rPr>
        <w:t>.202</w:t>
      </w:r>
      <w:r w:rsidR="00D554F6" w:rsidRPr="006411DA">
        <w:rPr>
          <w:b/>
          <w:bCs/>
          <w:color w:val="000000"/>
          <w:sz w:val="22"/>
          <w:szCs w:val="22"/>
        </w:rPr>
        <w:t>4</w:t>
      </w:r>
      <w:r w:rsidRPr="006411DA">
        <w:rPr>
          <w:color w:val="000000"/>
          <w:sz w:val="22"/>
          <w:szCs w:val="22"/>
        </w:rPr>
        <w:t xml:space="preserve"> с 10час. 00мин. (МСК). </w:t>
      </w:r>
      <w:r w:rsidRPr="006411DA">
        <w:rPr>
          <w:rFonts w:eastAsia="Times New Roman"/>
          <w:color w:val="000000"/>
          <w:sz w:val="22"/>
          <w:szCs w:val="22"/>
        </w:rPr>
        <w:t>Прием заявок и величина снижения в каждом периоде составляет:</w:t>
      </w:r>
      <w:r w:rsidRPr="006411DA">
        <w:rPr>
          <w:color w:val="000000"/>
          <w:sz w:val="22"/>
          <w:szCs w:val="22"/>
        </w:rPr>
        <w:t xml:space="preserve"> в 1-ом периоде – </w:t>
      </w:r>
      <w:r w:rsidRPr="006411DA">
        <w:rPr>
          <w:b/>
          <w:bCs/>
          <w:color w:val="000000"/>
          <w:sz w:val="22"/>
          <w:szCs w:val="22"/>
        </w:rPr>
        <w:t xml:space="preserve">37 </w:t>
      </w:r>
      <w:r w:rsidRPr="006411DA">
        <w:rPr>
          <w:color w:val="000000"/>
          <w:sz w:val="22"/>
          <w:szCs w:val="22"/>
        </w:rPr>
        <w:t xml:space="preserve">календарных дней действует НЦ; </w:t>
      </w:r>
      <w:r w:rsidRPr="006411DA">
        <w:rPr>
          <w:rFonts w:eastAsia="Times New Roman"/>
          <w:color w:val="000000"/>
          <w:sz w:val="22"/>
          <w:szCs w:val="22"/>
        </w:rPr>
        <w:t xml:space="preserve">со 2-го по </w:t>
      </w:r>
      <w:r w:rsidR="000A7A42" w:rsidRPr="006411DA">
        <w:rPr>
          <w:rFonts w:eastAsia="Times New Roman"/>
          <w:color w:val="000000"/>
          <w:sz w:val="22"/>
          <w:szCs w:val="22"/>
        </w:rPr>
        <w:t>6</w:t>
      </w:r>
      <w:r w:rsidRPr="006411DA">
        <w:rPr>
          <w:rFonts w:eastAsia="Times New Roman"/>
          <w:color w:val="000000"/>
          <w:sz w:val="22"/>
          <w:szCs w:val="22"/>
        </w:rPr>
        <w:t xml:space="preserve">-й период – каждые </w:t>
      </w:r>
      <w:r w:rsidRPr="006411DA">
        <w:rPr>
          <w:rFonts w:eastAsia="Times New Roman"/>
          <w:b/>
          <w:bCs/>
          <w:color w:val="000000"/>
          <w:sz w:val="22"/>
          <w:szCs w:val="22"/>
        </w:rPr>
        <w:t>7 (семь)</w:t>
      </w:r>
      <w:r w:rsidRPr="006411DA">
        <w:rPr>
          <w:rFonts w:eastAsia="Times New Roman"/>
          <w:color w:val="000000"/>
          <w:sz w:val="22"/>
          <w:szCs w:val="22"/>
        </w:rPr>
        <w:t xml:space="preserve"> календарных дня на </w:t>
      </w:r>
      <w:r w:rsidRPr="006411DA">
        <w:rPr>
          <w:rFonts w:eastAsia="Times New Roman"/>
          <w:b/>
          <w:bCs/>
          <w:color w:val="000000"/>
          <w:sz w:val="22"/>
          <w:szCs w:val="22"/>
        </w:rPr>
        <w:t>7%</w:t>
      </w:r>
      <w:r w:rsidRPr="006411DA">
        <w:rPr>
          <w:rFonts w:eastAsia="Times New Roman"/>
          <w:color w:val="000000"/>
          <w:sz w:val="22"/>
          <w:szCs w:val="22"/>
        </w:rPr>
        <w:t xml:space="preserve"> от НЦ первого периода ТППП.</w:t>
      </w:r>
      <w:r w:rsidRPr="00FF215B">
        <w:rPr>
          <w:rFonts w:eastAsia="Times New Roman"/>
          <w:color w:val="000000"/>
          <w:sz w:val="22"/>
          <w:szCs w:val="22"/>
        </w:rPr>
        <w:t xml:space="preserve"> </w:t>
      </w:r>
    </w:p>
    <w:p w14:paraId="0ACC37B4" w14:textId="77777777" w:rsidR="00A231F7" w:rsidRPr="00FF215B" w:rsidRDefault="00A231F7" w:rsidP="00A231F7">
      <w:pPr>
        <w:pStyle w:val="a4"/>
        <w:spacing w:before="0" w:after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FF215B">
        <w:rPr>
          <w:rFonts w:eastAsia="Times New Roman"/>
          <w:color w:val="000000"/>
          <w:sz w:val="22"/>
          <w:szCs w:val="22"/>
        </w:rPr>
        <w:t>Рассмотрение заявок ОТ и определение победителя ТППП ОТ проводит после 14час. 00мин. (МСК) следующего рабочего дня за днем окончания приема заявок на периоде, в котором поступили заявки на участие.</w:t>
      </w:r>
    </w:p>
    <w:p w14:paraId="0A2AF664" w14:textId="3FE80178" w:rsidR="00B0260A" w:rsidRPr="00FF215B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  <w:color w:val="000000"/>
        </w:rPr>
        <w:t>К участию в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допускаются физ. и юр. лица (далее</w:t>
      </w:r>
      <w:r w:rsidR="00426913" w:rsidRPr="00FF215B">
        <w:rPr>
          <w:rFonts w:ascii="Times New Roman" w:eastAsia="Times New Roman" w:hAnsi="Times New Roman" w:cs="Times New Roman"/>
          <w:color w:val="000000"/>
        </w:rPr>
        <w:t>-</w:t>
      </w:r>
      <w:r w:rsidRPr="00FF215B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заявку на участие в Торгах</w:t>
      </w:r>
      <w:r w:rsidR="0097236A" w:rsidRPr="00FF215B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FF215B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FF215B">
        <w:rPr>
          <w:rFonts w:ascii="Times New Roman" w:eastAsia="Times New Roman" w:hAnsi="Times New Roman" w:cs="Times New Roman"/>
        </w:rPr>
        <w:t>ФУ</w:t>
      </w:r>
      <w:r w:rsidRPr="00FF215B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 w:rsidRPr="00FF215B">
        <w:rPr>
          <w:rFonts w:ascii="Times New Roman" w:eastAsia="Times New Roman" w:hAnsi="Times New Roman" w:cs="Times New Roman"/>
        </w:rPr>
        <w:t>К</w:t>
      </w:r>
      <w:r w:rsidRPr="00FF215B">
        <w:rPr>
          <w:rFonts w:ascii="Times New Roman" w:eastAsia="Times New Roman" w:hAnsi="Times New Roman" w:cs="Times New Roman"/>
        </w:rPr>
        <w:t>У, предложение о цене имущества. К заявке на участие в Т</w:t>
      </w:r>
      <w:r w:rsidR="007B5AC8">
        <w:rPr>
          <w:rFonts w:ascii="Times New Roman" w:eastAsia="Times New Roman" w:hAnsi="Times New Roman" w:cs="Times New Roman"/>
        </w:rPr>
        <w:t>ППП</w:t>
      </w:r>
      <w:r w:rsidRPr="00FF215B">
        <w:rPr>
          <w:rFonts w:ascii="Times New Roman" w:eastAsia="Times New Roman" w:hAnsi="Times New Roman" w:cs="Times New Roman"/>
        </w:rPr>
        <w:t xml:space="preserve"> должны быть приложены копии документов согласно требованиям п.11 ст.110 Закона о банкротстве.</w:t>
      </w:r>
    </w:p>
    <w:p w14:paraId="443B4370" w14:textId="3EBEECF7" w:rsidR="008F7967" w:rsidRPr="00FF215B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215B">
        <w:rPr>
          <w:rFonts w:ascii="Times New Roman" w:eastAsia="Times New Roman" w:hAnsi="Times New Roman" w:cs="Times New Roman"/>
          <w:color w:val="000000"/>
        </w:rPr>
        <w:t>Для участия в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 w:rsidRPr="00FF215B">
        <w:rPr>
          <w:rFonts w:ascii="Times New Roman" w:eastAsia="Times New Roman" w:hAnsi="Times New Roman" w:cs="Times New Roman"/>
          <w:color w:val="000000"/>
        </w:rPr>
        <w:t>Д</w:t>
      </w:r>
      <w:r w:rsidRPr="00FF215B">
        <w:rPr>
          <w:rFonts w:ascii="Times New Roman" w:eastAsia="Times New Roman" w:hAnsi="Times New Roman" w:cs="Times New Roman"/>
          <w:color w:val="000000"/>
        </w:rPr>
        <w:t>ог</w:t>
      </w:r>
      <w:r w:rsidR="005B33B1" w:rsidRPr="00FF215B">
        <w:rPr>
          <w:rFonts w:ascii="Times New Roman" w:eastAsia="Times New Roman" w:hAnsi="Times New Roman" w:cs="Times New Roman"/>
          <w:color w:val="000000"/>
        </w:rPr>
        <w:t>овор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FF215B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0A7A42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110C0A" w:rsidRPr="00FF215B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от НЦ лота</w:t>
      </w:r>
      <w:r w:rsidR="0099280C">
        <w:rPr>
          <w:rFonts w:ascii="Times New Roman" w:eastAsia="Times New Roman" w:hAnsi="Times New Roman" w:cs="Times New Roman"/>
          <w:color w:val="000000"/>
        </w:rPr>
        <w:t>,</w:t>
      </w:r>
      <w:r w:rsidR="0099280C" w:rsidRPr="0099280C">
        <w:t xml:space="preserve"> </w:t>
      </w:r>
      <w:r w:rsidR="0099280C" w:rsidRPr="0099280C">
        <w:rPr>
          <w:rFonts w:ascii="Times New Roman" w:eastAsia="Times New Roman" w:hAnsi="Times New Roman" w:cs="Times New Roman"/>
          <w:color w:val="000000"/>
        </w:rPr>
        <w:t>действующей на периоде</w:t>
      </w:r>
      <w:r w:rsidR="0099280C">
        <w:rPr>
          <w:rFonts w:ascii="Times New Roman" w:eastAsia="Times New Roman" w:hAnsi="Times New Roman" w:cs="Times New Roman"/>
          <w:color w:val="000000"/>
        </w:rPr>
        <w:t>,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</w:t>
      </w:r>
      <w:r w:rsidR="008F7967" w:rsidRPr="00FF215B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г.Санкт-Петербург,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A231F7" w:rsidRPr="007B231D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</w:t>
      </w:r>
      <w:r w:rsidR="00A231F7" w:rsidRPr="00FF215B">
        <w:rPr>
          <w:rFonts w:ascii="Times New Roman" w:eastAsia="Times New Roman" w:hAnsi="Times New Roman" w:cs="Times New Roman"/>
          <w:color w:val="000000"/>
        </w:rPr>
        <w:t xml:space="preserve">. </w:t>
      </w:r>
      <w:r w:rsidR="008F7967" w:rsidRPr="00FF215B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77874382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  <w:b/>
          <w:bCs/>
        </w:rPr>
        <w:t xml:space="preserve">Победителем ТППП (далее– Победитель) </w:t>
      </w:r>
      <w:r w:rsidRPr="00FF215B">
        <w:rPr>
          <w:rFonts w:ascii="Times New Roman" w:eastAsia="Times New Roman" w:hAnsi="Times New Roman" w:cs="Times New Roman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B35C731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</w:t>
      </w:r>
      <w:r w:rsidRPr="00FF215B">
        <w:rPr>
          <w:rFonts w:ascii="Times New Roman" w:eastAsia="Times New Roman" w:hAnsi="Times New Roman" w:cs="Times New Roman"/>
        </w:rPr>
        <w:lastRenderedPageBreak/>
        <w:t>предложившему максимальную цену за лот.</w:t>
      </w:r>
    </w:p>
    <w:p w14:paraId="79276B1A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7844CF82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42E90CE3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</w:rPr>
        <w:t>ФУ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ФУ. О факте подписания Договор Победитель любым доступным для него способом обязан немедленно уведомить ФУ. Неподписание Договора в течение 5дней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6AF7093D" w14:textId="2E44D847" w:rsidR="00B0260A" w:rsidRPr="00FF215B" w:rsidRDefault="00B0260A" w:rsidP="00E02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215B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определенную на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цену продажи лота за вычетом внесенного ранее задатка по следующим реквизитам:</w:t>
      </w:r>
      <w:r w:rsidR="00E02CE1" w:rsidRPr="00FF215B">
        <w:rPr>
          <w:rFonts w:ascii="Times New Roman" w:eastAsia="Times New Roman" w:hAnsi="Times New Roman" w:cs="Times New Roman"/>
          <w:color w:val="000000"/>
        </w:rPr>
        <w:t xml:space="preserve"> </w:t>
      </w:r>
      <w:r w:rsidR="00624E87" w:rsidRPr="00624E87">
        <w:rPr>
          <w:rFonts w:ascii="Times New Roman" w:eastAsia="Times New Roman" w:hAnsi="Times New Roman" w:cs="Times New Roman"/>
          <w:b/>
          <w:bCs/>
          <w:color w:val="000000"/>
        </w:rPr>
        <w:t xml:space="preserve">получатель Поляков Андрей Владимирович ИНН 027206100100, Банк: Филиал "Центральный" ПАО "СОВКОМБАНК" ИНН: 4401116480, Кор.сч. 30101810150040000763, БИК 045004763, Счет получателя 40817810850174682037. </w:t>
      </w:r>
      <w:r w:rsidR="002E7926" w:rsidRPr="00FF215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Pr="00FF215B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признаются несостоявшимися.</w:t>
      </w:r>
    </w:p>
    <w:bookmarkEnd w:id="0"/>
    <w:p w14:paraId="4A7072E8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215B">
        <w:rPr>
          <w:rFonts w:ascii="Times New Roman" w:eastAsia="Times New Roman" w:hAnsi="Times New Roman" w:cs="Times New Roman"/>
          <w:color w:val="000000"/>
        </w:rPr>
        <w:t xml:space="preserve">ОТ вправе отказаться от проведения </w:t>
      </w:r>
      <w:r w:rsidRPr="00FF215B">
        <w:rPr>
          <w:rFonts w:ascii="Times New Roman" w:eastAsia="Times New Roman" w:hAnsi="Times New Roman" w:cs="Times New Roman"/>
        </w:rPr>
        <w:t>ТППП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не позднее, чем за 1 день до даты подведения итогов </w:t>
      </w:r>
      <w:r w:rsidRPr="00FF215B">
        <w:rPr>
          <w:rFonts w:ascii="Times New Roman" w:eastAsia="Times New Roman" w:hAnsi="Times New Roman" w:cs="Times New Roman"/>
        </w:rPr>
        <w:t>ТППП</w:t>
      </w:r>
      <w:r w:rsidRPr="00FF215B">
        <w:rPr>
          <w:rFonts w:ascii="Times New Roman" w:eastAsia="Times New Roman" w:hAnsi="Times New Roman" w:cs="Times New Roman"/>
          <w:color w:val="000000"/>
        </w:rPr>
        <w:t>.</w:t>
      </w:r>
    </w:p>
    <w:p w14:paraId="56F4FDA1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215B">
        <w:rPr>
          <w:rFonts w:ascii="Times New Roman" w:eastAsia="Times New Roman" w:hAnsi="Times New Roman" w:cs="Times New Roman"/>
          <w:color w:val="000000"/>
        </w:rPr>
        <w:t>ОТ и ФУ не несут ответственность в случае невозможности личного ознакомления с имуществом по не зависящим от них причинам.</w:t>
      </w:r>
    </w:p>
    <w:p w14:paraId="2DA219F8" w14:textId="77777777" w:rsidR="00624E87" w:rsidRPr="00947DCF" w:rsidRDefault="00624E87" w:rsidP="00624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>
        <w:rPr>
          <w:rFonts w:ascii="Times New Roman" w:hAnsi="Times New Roman" w:cs="Times New Roman"/>
        </w:rPr>
        <w:t xml:space="preserve">порядком </w:t>
      </w:r>
      <w:r w:rsidRPr="00947DCF">
        <w:rPr>
          <w:rFonts w:ascii="Times New Roman" w:hAnsi="Times New Roman" w:cs="Times New Roman"/>
        </w:rPr>
        <w:t>ознакомлени</w:t>
      </w:r>
      <w:r>
        <w:rPr>
          <w:rFonts w:ascii="Times New Roman" w:hAnsi="Times New Roman" w:cs="Times New Roman"/>
        </w:rPr>
        <w:t>я</w:t>
      </w:r>
      <w:r w:rsidRPr="00947DCF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(пн-пт) с 9:00 по 17:00 (</w:t>
      </w:r>
      <w:r>
        <w:rPr>
          <w:rFonts w:ascii="Times New Roman" w:hAnsi="Times New Roman" w:cs="Times New Roman"/>
        </w:rPr>
        <w:t>МСК+2</w:t>
      </w:r>
      <w:r w:rsidRPr="00947DCF">
        <w:rPr>
          <w:rFonts w:ascii="Times New Roman" w:hAnsi="Times New Roman" w:cs="Times New Roman"/>
        </w:rPr>
        <w:t>) по тел. +7(9</w:t>
      </w:r>
      <w:r>
        <w:rPr>
          <w:rFonts w:ascii="Times New Roman" w:hAnsi="Times New Roman" w:cs="Times New Roman"/>
        </w:rPr>
        <w:t>67</w:t>
      </w:r>
      <w:r w:rsidRPr="00947DC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4435</w:t>
      </w:r>
      <w:r w:rsidRPr="00947DCF">
        <w:rPr>
          <w:rFonts w:ascii="Times New Roman" w:hAnsi="Times New Roman" w:cs="Times New Roman"/>
        </w:rPr>
        <w:t>, направив запрос на эл.почту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ekb</w:t>
      </w:r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FF215B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215B">
        <w:rPr>
          <w:rFonts w:ascii="Times New Roman" w:hAnsi="Times New Roman" w:cs="Times New Roman"/>
        </w:rPr>
        <w:t>Контакты Оператора: АО «Российский аукционный дом», 190000, г. Санкт-Петербург, пер. Гривцова, д. 5, лит.В, 8 (800) 777-57-57.</w:t>
      </w:r>
    </w:p>
    <w:p w14:paraId="4133BD9A" w14:textId="77777777" w:rsidR="00A231F7" w:rsidRPr="00FF215B" w:rsidRDefault="00A231F7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2B9B843" w14:textId="77777777" w:rsidR="00A231F7" w:rsidRPr="00FF215B" w:rsidRDefault="00A231F7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B1F7C55" w14:textId="34C6C3F2" w:rsidR="00A231F7" w:rsidRPr="00A231F7" w:rsidRDefault="00A231F7" w:rsidP="00A231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</w:rPr>
      </w:pPr>
      <w:r w:rsidRPr="00A231F7">
        <w:rPr>
          <w:rFonts w:ascii="Times New Roman" w:eastAsia="Times New Roman" w:hAnsi="Times New Roman" w:cs="Times New Roman"/>
          <w:color w:val="000000"/>
        </w:rPr>
        <w:t>График снижения цены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Лота 1</w:t>
      </w:r>
      <w:r w:rsidRPr="00A231F7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W w:w="9640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560"/>
        <w:gridCol w:w="1842"/>
        <w:gridCol w:w="1560"/>
      </w:tblGrid>
      <w:tr w:rsidR="00F7052D" w:rsidRPr="00BD2E48" w14:paraId="42E44162" w14:textId="77777777" w:rsidTr="00F7052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7F47" w14:textId="77777777" w:rsidR="00F7052D" w:rsidRPr="00BD2E48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Период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54E" w14:textId="07ED709F" w:rsidR="00F7052D" w:rsidRPr="00BD2E48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 приема заявок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90A" w14:textId="076AA3A9" w:rsidR="00F7052D" w:rsidRPr="00BD2E48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Окончание приема заявок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BB0" w14:textId="3998E7BB" w:rsidR="00F7052D" w:rsidRPr="00BD2E48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на периоде,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8110" w14:textId="3EA9C33D" w:rsidR="00F7052D" w:rsidRPr="00BD2E48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 снижения цены,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F948" w14:textId="77777777" w:rsidR="00F7052D" w:rsidRPr="00BD2E48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Задаток на периоде, руб.</w:t>
            </w:r>
          </w:p>
        </w:tc>
      </w:tr>
      <w:tr w:rsidR="00BD2E48" w:rsidRPr="00BD2E48" w14:paraId="05C4EA64" w14:textId="77777777" w:rsidTr="00242B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AC0" w14:textId="5D171505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02A9" w14:textId="76660BA6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19.08.2024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01A68" w14:textId="0D0D02A2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25.09.2024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822E7" w14:textId="3959A460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5 775 300,00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A1A7" w14:textId="6D466141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9642E" w14:textId="11BDFEE5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577 530,00</w:t>
            </w:r>
          </w:p>
        </w:tc>
      </w:tr>
      <w:tr w:rsidR="00BD2E48" w:rsidRPr="00BD2E48" w14:paraId="2F6E0194" w14:textId="77777777" w:rsidTr="00242B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C236" w14:textId="739DA062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EAA0C" w14:textId="4B7D35E3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25.09.2024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E6E0B" w14:textId="30C4E209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02.10.2024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78130" w14:textId="2C513F1A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5 371 029,00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3D3BE" w14:textId="43EE9AA4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404 271,00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20E7" w14:textId="6B6AAC57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537 102,90</w:t>
            </w:r>
          </w:p>
        </w:tc>
      </w:tr>
      <w:tr w:rsidR="00BD2E48" w:rsidRPr="00BD2E48" w14:paraId="51590F4D" w14:textId="77777777" w:rsidTr="00242B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656E" w14:textId="5E5E0A44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34763" w14:textId="4B74FCC9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02.10.2024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8C7C" w14:textId="7E7F3B0F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09.10.2024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2FE8E" w14:textId="3AFC5BCF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4 966 758,00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C865F" w14:textId="7E5AE5F1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404 271,00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BBCDD" w14:textId="72B828AE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496 675,80</w:t>
            </w:r>
          </w:p>
        </w:tc>
      </w:tr>
      <w:tr w:rsidR="00BD2E48" w:rsidRPr="00BD2E48" w14:paraId="47294597" w14:textId="77777777" w:rsidTr="00242B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CC78" w14:textId="1FC090C5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38CAE" w14:textId="7A415A08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09.10.2024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EB5E" w14:textId="6E452CA4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16.10.2024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D0D14" w14:textId="2548B12E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4 562 487,00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BB147" w14:textId="70C1F9F0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404 271,00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CB1AE" w14:textId="4546835A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456 248,70</w:t>
            </w:r>
          </w:p>
        </w:tc>
      </w:tr>
      <w:tr w:rsidR="00BD2E48" w:rsidRPr="00BD2E48" w14:paraId="54827EA1" w14:textId="77777777" w:rsidTr="00242B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827B" w14:textId="2FE5F781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852E1" w14:textId="01610C2B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16.10.2024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379D" w14:textId="7854E4F5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23.10.2024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D6D3F" w14:textId="0A262DFE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4 158 216,00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4C514" w14:textId="75BF17BA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404 271,00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97D23" w14:textId="37EE2906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415 821,60</w:t>
            </w:r>
          </w:p>
        </w:tc>
      </w:tr>
      <w:tr w:rsidR="00BD2E48" w:rsidRPr="00BD2E48" w14:paraId="1F3F3DCA" w14:textId="77777777" w:rsidTr="00242B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45A3" w14:textId="1A4A8780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29C0" w14:textId="2030BC10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23.10.2024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F72AF" w14:textId="33ACCA4C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30.10.2024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6570" w14:textId="501A139D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3 753 945,00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34690" w14:textId="136F603B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404 271,00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6EA16" w14:textId="3FC8CA37" w:rsidR="00BD2E48" w:rsidRPr="00BD2E48" w:rsidRDefault="00BD2E48" w:rsidP="00BD2E48">
            <w:pPr>
              <w:autoSpaceDE/>
              <w:autoSpaceDN/>
              <w:adjustRightInd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2E48">
              <w:rPr>
                <w:color w:val="262626"/>
                <w:sz w:val="20"/>
                <w:szCs w:val="20"/>
              </w:rPr>
              <w:t>375 394,50</w:t>
            </w:r>
          </w:p>
        </w:tc>
      </w:tr>
    </w:tbl>
    <w:p w14:paraId="05BA98DB" w14:textId="77777777" w:rsidR="00A231F7" w:rsidRPr="00FF215B" w:rsidRDefault="00A231F7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A231F7" w:rsidRPr="00FF215B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A1ACE"/>
    <w:rsid w:val="000A7A42"/>
    <w:rsid w:val="000C569D"/>
    <w:rsid w:val="000E27E7"/>
    <w:rsid w:val="000F782A"/>
    <w:rsid w:val="00110C0A"/>
    <w:rsid w:val="00124D25"/>
    <w:rsid w:val="00142C54"/>
    <w:rsid w:val="001743C2"/>
    <w:rsid w:val="00191E36"/>
    <w:rsid w:val="001A4F9E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A5F6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29C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4E87"/>
    <w:rsid w:val="006271D4"/>
    <w:rsid w:val="006339AF"/>
    <w:rsid w:val="006365EE"/>
    <w:rsid w:val="006411DA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38CC"/>
    <w:rsid w:val="007A7E78"/>
    <w:rsid w:val="007B231D"/>
    <w:rsid w:val="007B5AC8"/>
    <w:rsid w:val="007B6D49"/>
    <w:rsid w:val="007B6D8F"/>
    <w:rsid w:val="007B7708"/>
    <w:rsid w:val="007C35DF"/>
    <w:rsid w:val="007D321E"/>
    <w:rsid w:val="007E60A5"/>
    <w:rsid w:val="007F0A2C"/>
    <w:rsid w:val="00816621"/>
    <w:rsid w:val="00816843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A1DF8"/>
    <w:rsid w:val="008B2921"/>
    <w:rsid w:val="008D5838"/>
    <w:rsid w:val="008D59B9"/>
    <w:rsid w:val="008E111F"/>
    <w:rsid w:val="008F146A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280C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231F7"/>
    <w:rsid w:val="00A32C3C"/>
    <w:rsid w:val="00A43773"/>
    <w:rsid w:val="00A57BC7"/>
    <w:rsid w:val="00A64F0F"/>
    <w:rsid w:val="00A9385D"/>
    <w:rsid w:val="00A94905"/>
    <w:rsid w:val="00A95EC1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D2E48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554F6"/>
    <w:rsid w:val="00D82888"/>
    <w:rsid w:val="00D91178"/>
    <w:rsid w:val="00D91CF9"/>
    <w:rsid w:val="00DA58F5"/>
    <w:rsid w:val="00DB0A7D"/>
    <w:rsid w:val="00DE09D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1CD"/>
    <w:rsid w:val="00EB358D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7052D"/>
    <w:rsid w:val="00FA683D"/>
    <w:rsid w:val="00FB56BA"/>
    <w:rsid w:val="00FE5418"/>
    <w:rsid w:val="00FE662F"/>
    <w:rsid w:val="00FF215B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A231F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A231F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5</cp:revision>
  <cp:lastPrinted>2021-09-13T07:03:00Z</cp:lastPrinted>
  <dcterms:created xsi:type="dcterms:W3CDTF">2024-07-25T12:23:00Z</dcterms:created>
  <dcterms:modified xsi:type="dcterms:W3CDTF">2024-08-14T09:10:00Z</dcterms:modified>
</cp:coreProperties>
</file>