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03E14" w14:textId="77777777" w:rsidR="00CB5E3A" w:rsidRPr="00A3578F" w:rsidRDefault="00D63A19" w:rsidP="00B4042E">
      <w:pPr>
        <w:spacing w:after="0" w:line="240" w:lineRule="auto"/>
        <w:ind w:firstLine="709"/>
        <w:jc w:val="both"/>
        <w:rPr>
          <w:rFonts w:ascii="Times New Roman" w:eastAsia="Calibri" w:hAnsi="Times New Roman" w:cs="Times New Roman"/>
          <w:color w:val="000000" w:themeColor="text1"/>
          <w:sz w:val="18"/>
          <w:szCs w:val="18"/>
        </w:rPr>
      </w:pPr>
      <w:r w:rsidRPr="00A3578F">
        <w:rPr>
          <w:rFonts w:ascii="Times New Roman" w:eastAsia="Calibri" w:hAnsi="Times New Roman" w:cs="Times New Roman"/>
          <w:sz w:val="18"/>
          <w:szCs w:val="18"/>
        </w:rPr>
        <w:t xml:space="preserve">АО «Российский аукционный дом» (ОГРН 1097847233351, ИНН 7838430413, 190000, Санкт-Петербург, пер. Гривцова, д. 5, </w:t>
      </w:r>
      <w:proofErr w:type="spellStart"/>
      <w:r w:rsidRPr="00A3578F">
        <w:rPr>
          <w:rFonts w:ascii="Times New Roman" w:eastAsia="Calibri" w:hAnsi="Times New Roman" w:cs="Times New Roman"/>
          <w:sz w:val="18"/>
          <w:szCs w:val="18"/>
        </w:rPr>
        <w:t>лит.В</w:t>
      </w:r>
      <w:proofErr w:type="spellEnd"/>
      <w:r w:rsidRPr="00A3578F">
        <w:rPr>
          <w:rFonts w:ascii="Times New Roman" w:eastAsia="Calibri" w:hAnsi="Times New Roman" w:cs="Times New Roman"/>
          <w:sz w:val="18"/>
          <w:szCs w:val="18"/>
        </w:rPr>
        <w:t xml:space="preserve">, (846)248-21-43, 8(800) 777-57-57, </w:t>
      </w:r>
      <w:r w:rsidR="00345ACB" w:rsidRPr="00A3578F">
        <w:rPr>
          <w:rFonts w:ascii="Times New Roman" w:eastAsia="Calibri" w:hAnsi="Times New Roman" w:cs="Times New Roman"/>
          <w:sz w:val="18"/>
          <w:szCs w:val="18"/>
        </w:rPr>
        <w:t>harlanova@auction-house.ru</w:t>
      </w:r>
      <w:r w:rsidRPr="00A3578F">
        <w:rPr>
          <w:rFonts w:ascii="Times New Roman" w:eastAsia="Calibri" w:hAnsi="Times New Roman" w:cs="Times New Roman"/>
          <w:sz w:val="18"/>
          <w:szCs w:val="18"/>
        </w:rPr>
        <w:t>)</w:t>
      </w:r>
      <w:r w:rsidR="00345ACB" w:rsidRPr="00A3578F">
        <w:rPr>
          <w:rFonts w:ascii="Times New Roman" w:eastAsia="Calibri" w:hAnsi="Times New Roman" w:cs="Times New Roman"/>
          <w:sz w:val="18"/>
          <w:szCs w:val="18"/>
        </w:rPr>
        <w:t xml:space="preserve"> </w:t>
      </w:r>
      <w:r w:rsidRPr="00A3578F">
        <w:rPr>
          <w:rFonts w:ascii="Times New Roman" w:eastAsia="Calibri" w:hAnsi="Times New Roman" w:cs="Times New Roman"/>
          <w:sz w:val="18"/>
          <w:szCs w:val="18"/>
        </w:rPr>
        <w:t xml:space="preserve">(далее – </w:t>
      </w:r>
      <w:r w:rsidR="00377FD4" w:rsidRPr="00A3578F">
        <w:rPr>
          <w:rFonts w:ascii="Times New Roman" w:eastAsia="Calibri" w:hAnsi="Times New Roman" w:cs="Times New Roman"/>
          <w:sz w:val="18"/>
          <w:szCs w:val="18"/>
        </w:rPr>
        <w:t xml:space="preserve">Организатор торгов, </w:t>
      </w:r>
      <w:r w:rsidRPr="00A3578F">
        <w:rPr>
          <w:rFonts w:ascii="Times New Roman" w:eastAsia="Calibri" w:hAnsi="Times New Roman" w:cs="Times New Roman"/>
          <w:sz w:val="18"/>
          <w:szCs w:val="18"/>
        </w:rPr>
        <w:t>ОТ),</w:t>
      </w:r>
      <w:r w:rsidR="001378A9" w:rsidRPr="00A3578F">
        <w:rPr>
          <w:rFonts w:ascii="Times New Roman" w:eastAsia="Calibri" w:hAnsi="Times New Roman" w:cs="Times New Roman"/>
          <w:sz w:val="18"/>
          <w:szCs w:val="18"/>
        </w:rPr>
        <w:t xml:space="preserve"> </w:t>
      </w:r>
      <w:r w:rsidR="007A3549" w:rsidRPr="00A3578F">
        <w:rPr>
          <w:rFonts w:ascii="Times New Roman" w:eastAsia="Calibri" w:hAnsi="Times New Roman" w:cs="Times New Roman"/>
          <w:sz w:val="18"/>
          <w:szCs w:val="18"/>
        </w:rPr>
        <w:t>действующее на основании договора поручения</w:t>
      </w:r>
      <w:r w:rsidR="000E5610" w:rsidRPr="00A3578F">
        <w:rPr>
          <w:rFonts w:ascii="Times New Roman" w:eastAsia="Calibri" w:hAnsi="Times New Roman" w:cs="Times New Roman"/>
          <w:sz w:val="18"/>
          <w:szCs w:val="18"/>
        </w:rPr>
        <w:t xml:space="preserve"> с</w:t>
      </w:r>
      <w:r w:rsidR="007A3549" w:rsidRPr="00A3578F">
        <w:rPr>
          <w:rFonts w:ascii="Times New Roman" w:eastAsia="Calibri" w:hAnsi="Times New Roman" w:cs="Times New Roman"/>
          <w:sz w:val="18"/>
          <w:szCs w:val="18"/>
        </w:rPr>
        <w:t xml:space="preserve"> </w:t>
      </w:r>
      <w:r w:rsidR="009209D3" w:rsidRPr="00A3578F">
        <w:rPr>
          <w:rFonts w:ascii="Times New Roman" w:eastAsia="Calibri" w:hAnsi="Times New Roman" w:cs="Times New Roman"/>
          <w:sz w:val="18"/>
          <w:szCs w:val="18"/>
        </w:rPr>
        <w:t>Обществом с ограниченной ответственностью «</w:t>
      </w:r>
      <w:proofErr w:type="spellStart"/>
      <w:r w:rsidR="009209D3" w:rsidRPr="00A3578F">
        <w:rPr>
          <w:rFonts w:ascii="Times New Roman" w:eastAsia="Calibri" w:hAnsi="Times New Roman" w:cs="Times New Roman"/>
          <w:sz w:val="18"/>
          <w:szCs w:val="18"/>
        </w:rPr>
        <w:t>Сартехстрой</w:t>
      </w:r>
      <w:proofErr w:type="spellEnd"/>
      <w:r w:rsidR="009209D3" w:rsidRPr="00A3578F">
        <w:rPr>
          <w:rFonts w:ascii="Times New Roman" w:eastAsia="Calibri" w:hAnsi="Times New Roman" w:cs="Times New Roman"/>
          <w:sz w:val="18"/>
          <w:szCs w:val="18"/>
        </w:rPr>
        <w:t xml:space="preserve">» </w:t>
      </w:r>
      <w:r w:rsidR="001E2F14" w:rsidRPr="00A3578F">
        <w:rPr>
          <w:rFonts w:ascii="Times New Roman" w:eastAsia="Calibri" w:hAnsi="Times New Roman" w:cs="Times New Roman"/>
          <w:sz w:val="18"/>
          <w:szCs w:val="18"/>
        </w:rPr>
        <w:t>(</w:t>
      </w:r>
      <w:r w:rsidR="009209D3" w:rsidRPr="00A3578F">
        <w:rPr>
          <w:rFonts w:ascii="Times New Roman" w:eastAsia="Calibri" w:hAnsi="Times New Roman" w:cs="Times New Roman"/>
          <w:sz w:val="18"/>
          <w:szCs w:val="18"/>
        </w:rPr>
        <w:t>ОГРН 1146450001444, ИНН 6452108868, адрес: 410010, обл. Саратовская, г. Саратов, ул. Депутатская, д.1</w:t>
      </w:r>
      <w:r w:rsidR="001E2F14" w:rsidRPr="00A3578F">
        <w:rPr>
          <w:rFonts w:ascii="Times New Roman" w:eastAsia="Calibri" w:hAnsi="Times New Roman" w:cs="Times New Roman"/>
          <w:sz w:val="18"/>
          <w:szCs w:val="18"/>
        </w:rPr>
        <w:t xml:space="preserve">) </w:t>
      </w:r>
      <w:r w:rsidR="007A5BEA" w:rsidRPr="00A3578F">
        <w:rPr>
          <w:rFonts w:ascii="Times New Roman" w:eastAsia="Calibri" w:hAnsi="Times New Roman" w:cs="Times New Roman"/>
          <w:sz w:val="18"/>
          <w:szCs w:val="18"/>
        </w:rPr>
        <w:t>(далее -</w:t>
      </w:r>
      <w:r w:rsidR="009209D3" w:rsidRPr="00A3578F">
        <w:rPr>
          <w:rFonts w:ascii="Times New Roman" w:eastAsia="Calibri" w:hAnsi="Times New Roman" w:cs="Times New Roman"/>
          <w:sz w:val="18"/>
          <w:szCs w:val="18"/>
        </w:rPr>
        <w:t xml:space="preserve"> </w:t>
      </w:r>
      <w:r w:rsidR="007A5BEA" w:rsidRPr="00A3578F">
        <w:rPr>
          <w:rFonts w:ascii="Times New Roman" w:eastAsia="Calibri" w:hAnsi="Times New Roman" w:cs="Times New Roman"/>
          <w:sz w:val="18"/>
          <w:szCs w:val="18"/>
        </w:rPr>
        <w:t xml:space="preserve">Должник), </w:t>
      </w:r>
      <w:r w:rsidR="004132A2" w:rsidRPr="00A3578F">
        <w:rPr>
          <w:rFonts w:ascii="Times New Roman" w:eastAsia="Calibri" w:hAnsi="Times New Roman" w:cs="Times New Roman"/>
          <w:sz w:val="18"/>
          <w:szCs w:val="18"/>
        </w:rPr>
        <w:t xml:space="preserve">в лице </w:t>
      </w:r>
      <w:r w:rsidR="004132A2" w:rsidRPr="00A3578F">
        <w:rPr>
          <w:rFonts w:ascii="Times New Roman" w:eastAsia="Calibri" w:hAnsi="Times New Roman" w:cs="Times New Roman"/>
          <w:b/>
          <w:bCs/>
          <w:sz w:val="18"/>
          <w:szCs w:val="18"/>
        </w:rPr>
        <w:t xml:space="preserve">конкурсного управляющего </w:t>
      </w:r>
      <w:proofErr w:type="spellStart"/>
      <w:r w:rsidR="009209D3" w:rsidRPr="00A3578F">
        <w:rPr>
          <w:rFonts w:ascii="Times New Roman" w:hAnsi="Times New Roman" w:cs="Times New Roman"/>
          <w:b/>
          <w:color w:val="000000"/>
          <w:sz w:val="18"/>
          <w:szCs w:val="18"/>
        </w:rPr>
        <w:t>Палихова</w:t>
      </w:r>
      <w:proofErr w:type="spellEnd"/>
      <w:r w:rsidR="009209D3" w:rsidRPr="00A3578F">
        <w:rPr>
          <w:rFonts w:ascii="Times New Roman" w:hAnsi="Times New Roman" w:cs="Times New Roman"/>
          <w:b/>
          <w:color w:val="000000"/>
          <w:sz w:val="18"/>
          <w:szCs w:val="18"/>
        </w:rPr>
        <w:t xml:space="preserve"> Антона Юрьевича </w:t>
      </w:r>
      <w:r w:rsidR="009209D3" w:rsidRPr="00A3578F">
        <w:rPr>
          <w:rFonts w:ascii="Times New Roman" w:hAnsi="Times New Roman" w:cs="Times New Roman"/>
          <w:color w:val="000000"/>
          <w:sz w:val="18"/>
          <w:szCs w:val="18"/>
        </w:rPr>
        <w:t>(ИНН 360103690514,</w:t>
      </w:r>
      <w:r w:rsidR="009209D3" w:rsidRPr="00A3578F">
        <w:rPr>
          <w:rFonts w:ascii="Times New Roman" w:hAnsi="Times New Roman" w:cs="Times New Roman"/>
          <w:b/>
          <w:color w:val="000000"/>
          <w:sz w:val="18"/>
          <w:szCs w:val="18"/>
        </w:rPr>
        <w:t xml:space="preserve"> </w:t>
      </w:r>
      <w:r w:rsidR="009209D3" w:rsidRPr="00A3578F">
        <w:rPr>
          <w:rFonts w:ascii="Times New Roman" w:hAnsi="Times New Roman" w:cs="Times New Roman"/>
          <w:color w:val="000000"/>
          <w:sz w:val="18"/>
          <w:szCs w:val="18"/>
        </w:rPr>
        <w:t>СНИЛС 143-475-293 67, рег. номер:</w:t>
      </w:r>
      <w:r w:rsidR="009209D3" w:rsidRPr="00A3578F">
        <w:rPr>
          <w:rFonts w:ascii="Times New Roman" w:hAnsi="Times New Roman" w:cs="Times New Roman"/>
          <w:sz w:val="18"/>
          <w:szCs w:val="18"/>
        </w:rPr>
        <w:t xml:space="preserve"> 12526</w:t>
      </w:r>
      <w:r w:rsidR="009209D3" w:rsidRPr="00A3578F">
        <w:rPr>
          <w:rFonts w:ascii="Times New Roman" w:hAnsi="Times New Roman" w:cs="Times New Roman"/>
          <w:color w:val="000000"/>
          <w:sz w:val="18"/>
          <w:szCs w:val="18"/>
        </w:rPr>
        <w:t>, адрес для направления корреспонденции: 394036, г. Воронеж, ул. Карла Маркса, д. 114, этаж 1, члена Ассоциации арбитражных управляющих саморегулируемая организация «Центральное агентство арбитражных управляющих» (ИНН 7731024000, ОГРН 1107799028523, адрес: 119017, г. Москва, переулок 1-й Казачий, дом 8 , строение 1, офис 2)</w:t>
      </w:r>
      <w:r w:rsidR="009209D3" w:rsidRPr="00A3578F">
        <w:rPr>
          <w:rFonts w:ascii="Times New Roman" w:eastAsia="Calibri" w:hAnsi="Times New Roman" w:cs="Times New Roman"/>
          <w:sz w:val="18"/>
          <w:szCs w:val="18"/>
        </w:rPr>
        <w:t xml:space="preserve"> </w:t>
      </w:r>
      <w:r w:rsidR="007A5BEA" w:rsidRPr="00A3578F">
        <w:rPr>
          <w:rFonts w:ascii="Times New Roman" w:eastAsia="Calibri" w:hAnsi="Times New Roman" w:cs="Times New Roman"/>
          <w:sz w:val="18"/>
          <w:szCs w:val="18"/>
        </w:rPr>
        <w:t>(далее – КУ)</w:t>
      </w:r>
      <w:r w:rsidR="004132A2" w:rsidRPr="00A3578F">
        <w:rPr>
          <w:rFonts w:ascii="Times New Roman" w:eastAsia="Calibri" w:hAnsi="Times New Roman" w:cs="Times New Roman"/>
          <w:sz w:val="18"/>
          <w:szCs w:val="18"/>
        </w:rPr>
        <w:t xml:space="preserve">, </w:t>
      </w:r>
      <w:r w:rsidR="001E2F14" w:rsidRPr="00A3578F">
        <w:rPr>
          <w:rFonts w:ascii="Times New Roman" w:eastAsia="Calibri" w:hAnsi="Times New Roman" w:cs="Times New Roman"/>
          <w:sz w:val="18"/>
          <w:szCs w:val="18"/>
        </w:rPr>
        <w:t xml:space="preserve">действующего на основании Решения Арбитражного суда </w:t>
      </w:r>
      <w:r w:rsidR="009209D3" w:rsidRPr="00A3578F">
        <w:rPr>
          <w:rFonts w:ascii="Times New Roman" w:eastAsia="Calibri" w:hAnsi="Times New Roman" w:cs="Times New Roman"/>
          <w:sz w:val="18"/>
          <w:szCs w:val="18"/>
        </w:rPr>
        <w:t>Саратовской области от 23.08.2022 г. (резолютивная часть объявлена 18.08.2022г.) по делу №А57-13193/2021</w:t>
      </w:r>
      <w:r w:rsidR="00A13D3F" w:rsidRPr="00A3578F">
        <w:rPr>
          <w:rFonts w:ascii="Times New Roman" w:eastAsia="Calibri" w:hAnsi="Times New Roman" w:cs="Times New Roman"/>
          <w:sz w:val="18"/>
          <w:szCs w:val="18"/>
        </w:rPr>
        <w:t>,</w:t>
      </w:r>
      <w:r w:rsidRPr="00A3578F">
        <w:rPr>
          <w:rFonts w:ascii="Times New Roman" w:eastAsia="Calibri" w:hAnsi="Times New Roman" w:cs="Times New Roman"/>
          <w:sz w:val="18"/>
          <w:szCs w:val="18"/>
        </w:rPr>
        <w:t xml:space="preserve"> </w:t>
      </w:r>
      <w:r w:rsidR="001378A9" w:rsidRPr="00A3578F">
        <w:rPr>
          <w:rFonts w:ascii="Times New Roman" w:eastAsia="Calibri" w:hAnsi="Times New Roman" w:cs="Times New Roman"/>
          <w:sz w:val="18"/>
          <w:szCs w:val="18"/>
        </w:rPr>
        <w:t>сообщает о проведении</w:t>
      </w:r>
      <w:r w:rsidR="007A3549" w:rsidRPr="00A3578F">
        <w:rPr>
          <w:rFonts w:ascii="Times New Roman" w:eastAsia="Calibri" w:hAnsi="Times New Roman" w:cs="Times New Roman"/>
          <w:sz w:val="18"/>
          <w:szCs w:val="18"/>
        </w:rPr>
        <w:t xml:space="preserve"> </w:t>
      </w:r>
      <w:r w:rsidR="00847DCD" w:rsidRPr="00A3578F">
        <w:rPr>
          <w:rFonts w:ascii="Times New Roman" w:eastAsia="Calibri" w:hAnsi="Times New Roman" w:cs="Times New Roman"/>
          <w:b/>
          <w:bCs/>
          <w:sz w:val="18"/>
          <w:szCs w:val="18"/>
        </w:rPr>
        <w:t>26</w:t>
      </w:r>
      <w:r w:rsidR="00672701" w:rsidRPr="00A3578F">
        <w:rPr>
          <w:rFonts w:ascii="Times New Roman" w:eastAsia="Calibri" w:hAnsi="Times New Roman" w:cs="Times New Roman"/>
          <w:b/>
          <w:bCs/>
          <w:sz w:val="18"/>
          <w:szCs w:val="18"/>
        </w:rPr>
        <w:t>.</w:t>
      </w:r>
      <w:r w:rsidR="00972EAD" w:rsidRPr="00A3578F">
        <w:rPr>
          <w:rFonts w:ascii="Times New Roman" w:eastAsia="Calibri" w:hAnsi="Times New Roman" w:cs="Times New Roman"/>
          <w:b/>
          <w:bCs/>
          <w:sz w:val="18"/>
          <w:szCs w:val="18"/>
        </w:rPr>
        <w:t>0</w:t>
      </w:r>
      <w:r w:rsidR="00BA23FB" w:rsidRPr="00A3578F">
        <w:rPr>
          <w:rFonts w:ascii="Times New Roman" w:eastAsia="Calibri" w:hAnsi="Times New Roman" w:cs="Times New Roman"/>
          <w:b/>
          <w:bCs/>
          <w:sz w:val="18"/>
          <w:szCs w:val="18"/>
        </w:rPr>
        <w:t>9</w:t>
      </w:r>
      <w:r w:rsidR="001378A9" w:rsidRPr="00A3578F">
        <w:rPr>
          <w:rFonts w:ascii="Times New Roman" w:eastAsia="Calibri" w:hAnsi="Times New Roman" w:cs="Times New Roman"/>
          <w:b/>
          <w:sz w:val="18"/>
          <w:szCs w:val="18"/>
        </w:rPr>
        <w:t>.202</w:t>
      </w:r>
      <w:r w:rsidR="009209D3" w:rsidRPr="00A3578F">
        <w:rPr>
          <w:rFonts w:ascii="Times New Roman" w:eastAsia="Calibri" w:hAnsi="Times New Roman" w:cs="Times New Roman"/>
          <w:b/>
          <w:sz w:val="18"/>
          <w:szCs w:val="18"/>
        </w:rPr>
        <w:t>4</w:t>
      </w:r>
      <w:r w:rsidR="001378A9" w:rsidRPr="00A3578F">
        <w:rPr>
          <w:rFonts w:ascii="Times New Roman" w:eastAsia="Calibri" w:hAnsi="Times New Roman" w:cs="Times New Roman"/>
          <w:sz w:val="18"/>
          <w:szCs w:val="18"/>
        </w:rPr>
        <w:t xml:space="preserve"> в </w:t>
      </w:r>
      <w:r w:rsidR="00C05E53" w:rsidRPr="00A3578F">
        <w:rPr>
          <w:rFonts w:ascii="Times New Roman" w:eastAsia="Calibri" w:hAnsi="Times New Roman" w:cs="Times New Roman"/>
          <w:b/>
          <w:sz w:val="18"/>
          <w:szCs w:val="18"/>
        </w:rPr>
        <w:t>10</w:t>
      </w:r>
      <w:r w:rsidR="001378A9" w:rsidRPr="00A3578F">
        <w:rPr>
          <w:rFonts w:ascii="Times New Roman" w:eastAsia="Calibri" w:hAnsi="Times New Roman" w:cs="Times New Roman"/>
          <w:b/>
          <w:sz w:val="18"/>
          <w:szCs w:val="18"/>
        </w:rPr>
        <w:t xml:space="preserve"> </w:t>
      </w:r>
      <w:r w:rsidR="001378A9" w:rsidRPr="00A3578F">
        <w:rPr>
          <w:rFonts w:ascii="Times New Roman" w:eastAsia="Calibri" w:hAnsi="Times New Roman" w:cs="Times New Roman"/>
          <w:b/>
          <w:color w:val="000000" w:themeColor="text1"/>
          <w:sz w:val="18"/>
          <w:szCs w:val="18"/>
        </w:rPr>
        <w:t>час.</w:t>
      </w:r>
      <w:r w:rsidR="00793E46" w:rsidRPr="00A3578F">
        <w:rPr>
          <w:rFonts w:ascii="Times New Roman" w:eastAsia="Calibri" w:hAnsi="Times New Roman" w:cs="Times New Roman"/>
          <w:b/>
          <w:color w:val="000000" w:themeColor="text1"/>
          <w:sz w:val="18"/>
          <w:szCs w:val="18"/>
        </w:rPr>
        <w:t xml:space="preserve"> </w:t>
      </w:r>
      <w:r w:rsidR="001378A9" w:rsidRPr="00A3578F">
        <w:rPr>
          <w:rFonts w:ascii="Times New Roman" w:eastAsia="Calibri" w:hAnsi="Times New Roman" w:cs="Times New Roman"/>
          <w:b/>
          <w:color w:val="000000" w:themeColor="text1"/>
          <w:sz w:val="18"/>
          <w:szCs w:val="18"/>
        </w:rPr>
        <w:t>00 мин.</w:t>
      </w:r>
      <w:r w:rsidR="001378A9" w:rsidRPr="00A3578F">
        <w:rPr>
          <w:rFonts w:ascii="Times New Roman" w:eastAsia="Calibri" w:hAnsi="Times New Roman" w:cs="Times New Roman"/>
          <w:color w:val="000000" w:themeColor="text1"/>
          <w:sz w:val="18"/>
          <w:szCs w:val="18"/>
        </w:rPr>
        <w:t xml:space="preserve"> </w:t>
      </w:r>
      <w:r w:rsidR="009209D3" w:rsidRPr="00A3578F">
        <w:rPr>
          <w:rFonts w:ascii="Times New Roman" w:eastAsia="Calibri" w:hAnsi="Times New Roman" w:cs="Times New Roman"/>
          <w:color w:val="000000" w:themeColor="text1"/>
          <w:sz w:val="18"/>
          <w:szCs w:val="18"/>
        </w:rPr>
        <w:t xml:space="preserve">(время </w:t>
      </w:r>
      <w:proofErr w:type="spellStart"/>
      <w:r w:rsidR="009209D3" w:rsidRPr="00A3578F">
        <w:rPr>
          <w:rFonts w:ascii="Times New Roman" w:eastAsia="Calibri" w:hAnsi="Times New Roman" w:cs="Times New Roman"/>
          <w:color w:val="000000" w:themeColor="text1"/>
          <w:sz w:val="18"/>
          <w:szCs w:val="18"/>
        </w:rPr>
        <w:t>мск</w:t>
      </w:r>
      <w:proofErr w:type="spellEnd"/>
      <w:r w:rsidR="009209D3" w:rsidRPr="00A3578F">
        <w:rPr>
          <w:rFonts w:ascii="Times New Roman" w:eastAsia="Calibri" w:hAnsi="Times New Roman" w:cs="Times New Roman"/>
          <w:color w:val="000000" w:themeColor="text1"/>
          <w:sz w:val="18"/>
          <w:szCs w:val="18"/>
        </w:rPr>
        <w:t xml:space="preserve">) </w:t>
      </w:r>
      <w:r w:rsidR="001378A9" w:rsidRPr="00A3578F">
        <w:rPr>
          <w:rFonts w:ascii="Times New Roman" w:eastAsia="Calibri" w:hAnsi="Times New Roman" w:cs="Times New Roman"/>
          <w:color w:val="000000" w:themeColor="text1"/>
          <w:sz w:val="18"/>
          <w:szCs w:val="18"/>
        </w:rPr>
        <w:t>на электронной торговой площадке АО «Российский аукционный дом», по адресу в сети интернет</w:t>
      </w:r>
      <w:r w:rsidR="003521C7" w:rsidRPr="00A3578F">
        <w:rPr>
          <w:rFonts w:ascii="Times New Roman" w:eastAsia="Calibri" w:hAnsi="Times New Roman" w:cs="Times New Roman"/>
          <w:color w:val="000000" w:themeColor="text1"/>
          <w:sz w:val="18"/>
          <w:szCs w:val="18"/>
        </w:rPr>
        <w:t xml:space="preserve">: http://www.lot-online.ru/ </w:t>
      </w:r>
      <w:r w:rsidR="001378A9" w:rsidRPr="00A3578F">
        <w:rPr>
          <w:rFonts w:ascii="Times New Roman" w:eastAsia="Calibri" w:hAnsi="Times New Roman" w:cs="Times New Roman"/>
          <w:color w:val="000000" w:themeColor="text1"/>
          <w:sz w:val="18"/>
          <w:szCs w:val="18"/>
        </w:rPr>
        <w:t xml:space="preserve">(далее – ЭП) </w:t>
      </w:r>
      <w:r w:rsidR="00555225" w:rsidRPr="00A3578F">
        <w:rPr>
          <w:rFonts w:ascii="Times New Roman" w:eastAsia="Calibri" w:hAnsi="Times New Roman" w:cs="Times New Roman"/>
          <w:color w:val="000000" w:themeColor="text1"/>
          <w:sz w:val="18"/>
          <w:szCs w:val="18"/>
        </w:rPr>
        <w:t xml:space="preserve">торгов </w:t>
      </w:r>
      <w:r w:rsidR="009209D3" w:rsidRPr="00A3578F">
        <w:rPr>
          <w:rFonts w:ascii="Times New Roman" w:eastAsia="Calibri" w:hAnsi="Times New Roman" w:cs="Times New Roman"/>
          <w:b/>
          <w:bCs/>
          <w:color w:val="000000" w:themeColor="text1"/>
          <w:sz w:val="18"/>
          <w:szCs w:val="18"/>
        </w:rPr>
        <w:t xml:space="preserve">в форме конкурса, открытого по составу участников с открытой формой подачи предложений о цене </w:t>
      </w:r>
      <w:r w:rsidR="001378A9" w:rsidRPr="00A3578F">
        <w:rPr>
          <w:rFonts w:ascii="Times New Roman" w:eastAsia="Calibri" w:hAnsi="Times New Roman" w:cs="Times New Roman"/>
          <w:color w:val="000000" w:themeColor="text1"/>
          <w:sz w:val="18"/>
          <w:szCs w:val="18"/>
        </w:rPr>
        <w:t>(далее – Торги</w:t>
      </w:r>
      <w:r w:rsidR="000112EA" w:rsidRPr="00A3578F">
        <w:rPr>
          <w:rFonts w:ascii="Times New Roman" w:eastAsia="Calibri" w:hAnsi="Times New Roman" w:cs="Times New Roman"/>
          <w:color w:val="000000" w:themeColor="text1"/>
          <w:sz w:val="18"/>
          <w:szCs w:val="18"/>
        </w:rPr>
        <w:t xml:space="preserve"> 1</w:t>
      </w:r>
      <w:r w:rsidR="001378A9" w:rsidRPr="00A3578F">
        <w:rPr>
          <w:rFonts w:ascii="Times New Roman" w:eastAsia="Calibri" w:hAnsi="Times New Roman" w:cs="Times New Roman"/>
          <w:color w:val="000000" w:themeColor="text1"/>
          <w:sz w:val="18"/>
          <w:szCs w:val="18"/>
        </w:rPr>
        <w:t xml:space="preserve">). </w:t>
      </w:r>
      <w:bookmarkStart w:id="0" w:name="_Hlk78373100"/>
    </w:p>
    <w:p w14:paraId="5A1B2B33" w14:textId="566A9483" w:rsidR="009C6724" w:rsidRPr="00A3578F" w:rsidRDefault="000112EA" w:rsidP="00B4042E">
      <w:pPr>
        <w:spacing w:after="0" w:line="240" w:lineRule="auto"/>
        <w:ind w:firstLine="709"/>
        <w:jc w:val="both"/>
        <w:rPr>
          <w:rFonts w:ascii="Calibri" w:eastAsia="Calibri" w:hAnsi="Calibri" w:cs="Times New Roman"/>
          <w:color w:val="000000" w:themeColor="text1"/>
          <w:sz w:val="18"/>
          <w:szCs w:val="18"/>
        </w:rPr>
      </w:pPr>
      <w:bookmarkStart w:id="1" w:name="_Hlk173927053"/>
      <w:r w:rsidRPr="00A3578F">
        <w:rPr>
          <w:rFonts w:ascii="Times New Roman" w:eastAsia="Calibri" w:hAnsi="Times New Roman" w:cs="Times New Roman"/>
          <w:color w:val="000000" w:themeColor="text1"/>
          <w:sz w:val="18"/>
          <w:szCs w:val="18"/>
        </w:rPr>
        <w:t>Начало приема заявок на участие в Торгах 1 с</w:t>
      </w:r>
      <w:r w:rsidRPr="00A3578F">
        <w:rPr>
          <w:rFonts w:ascii="Times New Roman" w:eastAsia="Calibri" w:hAnsi="Times New Roman" w:cs="Times New Roman"/>
          <w:b/>
          <w:color w:val="000000" w:themeColor="text1"/>
          <w:sz w:val="18"/>
          <w:szCs w:val="18"/>
        </w:rPr>
        <w:t xml:space="preserve"> </w:t>
      </w:r>
      <w:r w:rsidR="00847DCD" w:rsidRPr="00A3578F">
        <w:rPr>
          <w:rFonts w:ascii="Times New Roman" w:eastAsia="Calibri" w:hAnsi="Times New Roman" w:cs="Times New Roman"/>
          <w:b/>
          <w:color w:val="000000" w:themeColor="text1"/>
          <w:sz w:val="18"/>
          <w:szCs w:val="18"/>
        </w:rPr>
        <w:t>19</w:t>
      </w:r>
      <w:r w:rsidR="00DE44D1" w:rsidRPr="00A3578F">
        <w:rPr>
          <w:rFonts w:ascii="Times New Roman" w:eastAsia="Calibri" w:hAnsi="Times New Roman" w:cs="Times New Roman"/>
          <w:b/>
          <w:color w:val="000000" w:themeColor="text1"/>
          <w:sz w:val="18"/>
          <w:szCs w:val="18"/>
        </w:rPr>
        <w:t>.</w:t>
      </w:r>
      <w:r w:rsidR="001E2F14" w:rsidRPr="00A3578F">
        <w:rPr>
          <w:rFonts w:ascii="Times New Roman" w:eastAsia="Calibri" w:hAnsi="Times New Roman" w:cs="Times New Roman"/>
          <w:b/>
          <w:color w:val="000000" w:themeColor="text1"/>
          <w:sz w:val="18"/>
          <w:szCs w:val="18"/>
        </w:rPr>
        <w:t>0</w:t>
      </w:r>
      <w:r w:rsidR="00847DCD" w:rsidRPr="00A3578F">
        <w:rPr>
          <w:rFonts w:ascii="Times New Roman" w:eastAsia="Calibri" w:hAnsi="Times New Roman" w:cs="Times New Roman"/>
          <w:b/>
          <w:color w:val="000000" w:themeColor="text1"/>
          <w:sz w:val="18"/>
          <w:szCs w:val="18"/>
        </w:rPr>
        <w:t>8</w:t>
      </w:r>
      <w:r w:rsidR="00DE44D1" w:rsidRPr="00A3578F">
        <w:rPr>
          <w:rFonts w:ascii="Times New Roman" w:eastAsia="Calibri" w:hAnsi="Times New Roman" w:cs="Times New Roman"/>
          <w:b/>
          <w:color w:val="000000" w:themeColor="text1"/>
          <w:sz w:val="18"/>
          <w:szCs w:val="18"/>
        </w:rPr>
        <w:t>.202</w:t>
      </w:r>
      <w:r w:rsidR="009209D3" w:rsidRPr="00A3578F">
        <w:rPr>
          <w:rFonts w:ascii="Times New Roman" w:eastAsia="Calibri" w:hAnsi="Times New Roman" w:cs="Times New Roman"/>
          <w:b/>
          <w:color w:val="000000" w:themeColor="text1"/>
          <w:sz w:val="18"/>
          <w:szCs w:val="18"/>
        </w:rPr>
        <w:t>4</w:t>
      </w:r>
      <w:r w:rsidRPr="00A3578F">
        <w:rPr>
          <w:rFonts w:ascii="Times New Roman" w:eastAsia="Calibri" w:hAnsi="Times New Roman" w:cs="Times New Roman"/>
          <w:b/>
          <w:color w:val="000000" w:themeColor="text1"/>
          <w:sz w:val="18"/>
          <w:szCs w:val="18"/>
        </w:rPr>
        <w:t xml:space="preserve"> с 09 час. 00 мин</w:t>
      </w:r>
      <w:r w:rsidRPr="00A3578F">
        <w:rPr>
          <w:rFonts w:ascii="Times New Roman" w:eastAsia="Calibri" w:hAnsi="Times New Roman" w:cs="Times New Roman"/>
          <w:color w:val="000000" w:themeColor="text1"/>
          <w:sz w:val="18"/>
          <w:szCs w:val="18"/>
        </w:rPr>
        <w:t xml:space="preserve">. </w:t>
      </w:r>
      <w:r w:rsidRPr="00A3578F">
        <w:rPr>
          <w:rFonts w:ascii="Times New Roman" w:eastAsia="Calibri" w:hAnsi="Times New Roman" w:cs="Times New Roman"/>
          <w:sz w:val="18"/>
          <w:szCs w:val="18"/>
        </w:rPr>
        <w:t>по</w:t>
      </w:r>
      <w:r w:rsidR="001B650D" w:rsidRPr="00A3578F">
        <w:rPr>
          <w:rFonts w:ascii="Times New Roman" w:eastAsia="Calibri" w:hAnsi="Times New Roman" w:cs="Times New Roman"/>
          <w:sz w:val="18"/>
          <w:szCs w:val="18"/>
        </w:rPr>
        <w:t xml:space="preserve"> </w:t>
      </w:r>
      <w:r w:rsidR="00847DCD" w:rsidRPr="00A3578F">
        <w:rPr>
          <w:rFonts w:ascii="Times New Roman" w:eastAsia="Calibri" w:hAnsi="Times New Roman" w:cs="Times New Roman"/>
          <w:b/>
          <w:bCs/>
          <w:sz w:val="18"/>
          <w:szCs w:val="18"/>
        </w:rPr>
        <w:t>24</w:t>
      </w:r>
      <w:r w:rsidR="00DE44D1" w:rsidRPr="00A3578F">
        <w:rPr>
          <w:rFonts w:ascii="Times New Roman" w:eastAsia="Calibri" w:hAnsi="Times New Roman" w:cs="Times New Roman"/>
          <w:b/>
          <w:bCs/>
          <w:sz w:val="18"/>
          <w:szCs w:val="18"/>
        </w:rPr>
        <w:t>.</w:t>
      </w:r>
      <w:r w:rsidR="003A7F5E" w:rsidRPr="00A3578F">
        <w:rPr>
          <w:rFonts w:ascii="Times New Roman" w:eastAsia="Calibri" w:hAnsi="Times New Roman" w:cs="Times New Roman"/>
          <w:b/>
          <w:bCs/>
          <w:sz w:val="18"/>
          <w:szCs w:val="18"/>
        </w:rPr>
        <w:t>0</w:t>
      </w:r>
      <w:r w:rsidR="00BA23FB" w:rsidRPr="00A3578F">
        <w:rPr>
          <w:rFonts w:ascii="Times New Roman" w:eastAsia="Calibri" w:hAnsi="Times New Roman" w:cs="Times New Roman"/>
          <w:b/>
          <w:bCs/>
          <w:sz w:val="18"/>
          <w:szCs w:val="18"/>
        </w:rPr>
        <w:t>9</w:t>
      </w:r>
      <w:r w:rsidR="00DE44D1" w:rsidRPr="00A3578F">
        <w:rPr>
          <w:rFonts w:ascii="Times New Roman" w:eastAsia="Calibri" w:hAnsi="Times New Roman" w:cs="Times New Roman"/>
          <w:b/>
          <w:bCs/>
          <w:sz w:val="18"/>
          <w:szCs w:val="18"/>
        </w:rPr>
        <w:t>.202</w:t>
      </w:r>
      <w:r w:rsidR="009209D3" w:rsidRPr="00A3578F">
        <w:rPr>
          <w:rFonts w:ascii="Times New Roman" w:eastAsia="Calibri" w:hAnsi="Times New Roman" w:cs="Times New Roman"/>
          <w:b/>
          <w:bCs/>
          <w:sz w:val="18"/>
          <w:szCs w:val="18"/>
        </w:rPr>
        <w:t>4</w:t>
      </w:r>
      <w:r w:rsidRPr="00A3578F">
        <w:rPr>
          <w:rFonts w:ascii="Times New Roman" w:eastAsia="Calibri" w:hAnsi="Times New Roman" w:cs="Times New Roman"/>
          <w:b/>
          <w:sz w:val="18"/>
          <w:szCs w:val="18"/>
        </w:rPr>
        <w:t xml:space="preserve"> до 23 час</w:t>
      </w:r>
      <w:r w:rsidR="009209D3" w:rsidRPr="00A3578F">
        <w:rPr>
          <w:rFonts w:ascii="Times New Roman" w:eastAsia="Calibri" w:hAnsi="Times New Roman" w:cs="Times New Roman"/>
          <w:b/>
          <w:sz w:val="18"/>
          <w:szCs w:val="18"/>
        </w:rPr>
        <w:t>.</w:t>
      </w:r>
      <w:r w:rsidRPr="00A3578F">
        <w:rPr>
          <w:rFonts w:ascii="Times New Roman" w:eastAsia="Calibri" w:hAnsi="Times New Roman" w:cs="Times New Roman"/>
          <w:b/>
          <w:sz w:val="18"/>
          <w:szCs w:val="18"/>
        </w:rPr>
        <w:t xml:space="preserve"> 00 мин</w:t>
      </w:r>
      <w:r w:rsidRPr="00A3578F">
        <w:rPr>
          <w:rFonts w:ascii="Times New Roman" w:eastAsia="Calibri" w:hAnsi="Times New Roman" w:cs="Times New Roman"/>
          <w:sz w:val="18"/>
          <w:szCs w:val="18"/>
        </w:rPr>
        <w:t>.</w:t>
      </w:r>
      <w:bookmarkStart w:id="2" w:name="_Hlk78373080"/>
      <w:r w:rsidR="00EE686B" w:rsidRPr="00A3578F">
        <w:rPr>
          <w:rFonts w:ascii="Times New Roman" w:eastAsia="Calibri" w:hAnsi="Times New Roman" w:cs="Times New Roman"/>
          <w:sz w:val="18"/>
          <w:szCs w:val="18"/>
        </w:rPr>
        <w:t xml:space="preserve"> </w:t>
      </w:r>
      <w:r w:rsidR="009209D3" w:rsidRPr="00A3578F">
        <w:rPr>
          <w:rFonts w:ascii="Times New Roman" w:hAnsi="Times New Roman" w:cs="Times New Roman"/>
          <w:sz w:val="18"/>
          <w:szCs w:val="18"/>
        </w:rPr>
        <w:t xml:space="preserve">(время </w:t>
      </w:r>
      <w:proofErr w:type="spellStart"/>
      <w:r w:rsidR="009209D3" w:rsidRPr="00A3578F">
        <w:rPr>
          <w:rFonts w:ascii="Times New Roman" w:hAnsi="Times New Roman" w:cs="Times New Roman"/>
          <w:sz w:val="18"/>
          <w:szCs w:val="18"/>
        </w:rPr>
        <w:t>мск</w:t>
      </w:r>
      <w:proofErr w:type="spellEnd"/>
      <w:r w:rsidR="009209D3" w:rsidRPr="00A3578F">
        <w:rPr>
          <w:rFonts w:ascii="Times New Roman" w:hAnsi="Times New Roman" w:cs="Times New Roman"/>
          <w:sz w:val="18"/>
          <w:szCs w:val="18"/>
        </w:rPr>
        <w:t>).</w:t>
      </w:r>
      <w:r w:rsidR="009209D3" w:rsidRPr="00A3578F">
        <w:t xml:space="preserve"> </w:t>
      </w:r>
      <w:r w:rsidRPr="00A3578F">
        <w:rPr>
          <w:rFonts w:ascii="Times New Roman" w:eastAsia="Calibri" w:hAnsi="Times New Roman" w:cs="Times New Roman"/>
          <w:sz w:val="18"/>
          <w:szCs w:val="18"/>
        </w:rPr>
        <w:t xml:space="preserve">Определение участников </w:t>
      </w:r>
      <w:r w:rsidR="000C2297" w:rsidRPr="00A3578F">
        <w:rPr>
          <w:rFonts w:ascii="Times New Roman" w:eastAsia="Calibri" w:hAnsi="Times New Roman" w:cs="Times New Roman"/>
          <w:sz w:val="18"/>
          <w:szCs w:val="18"/>
        </w:rPr>
        <w:t>Т</w:t>
      </w:r>
      <w:r w:rsidRPr="00A3578F">
        <w:rPr>
          <w:rFonts w:ascii="Times New Roman" w:eastAsia="Calibri" w:hAnsi="Times New Roman" w:cs="Times New Roman"/>
          <w:sz w:val="18"/>
          <w:szCs w:val="18"/>
        </w:rPr>
        <w:t>оргов</w:t>
      </w:r>
      <w:r w:rsidR="000C2297" w:rsidRPr="00A3578F">
        <w:rPr>
          <w:rFonts w:ascii="Times New Roman" w:eastAsia="Calibri" w:hAnsi="Times New Roman" w:cs="Times New Roman"/>
          <w:sz w:val="18"/>
          <w:szCs w:val="18"/>
        </w:rPr>
        <w:t xml:space="preserve"> 1</w:t>
      </w:r>
      <w:r w:rsidRPr="00A3578F">
        <w:rPr>
          <w:rFonts w:ascii="Times New Roman" w:eastAsia="Calibri" w:hAnsi="Times New Roman" w:cs="Times New Roman"/>
          <w:sz w:val="18"/>
          <w:szCs w:val="18"/>
        </w:rPr>
        <w:t xml:space="preserve"> – </w:t>
      </w:r>
      <w:r w:rsidR="00847DCD" w:rsidRPr="00A3578F">
        <w:rPr>
          <w:rFonts w:ascii="Times New Roman" w:eastAsia="Calibri" w:hAnsi="Times New Roman" w:cs="Times New Roman"/>
          <w:b/>
          <w:bCs/>
          <w:sz w:val="18"/>
          <w:szCs w:val="18"/>
        </w:rPr>
        <w:t>25</w:t>
      </w:r>
      <w:r w:rsidR="00DE44D1" w:rsidRPr="00A3578F">
        <w:rPr>
          <w:rFonts w:ascii="Times New Roman" w:eastAsia="Calibri" w:hAnsi="Times New Roman" w:cs="Times New Roman"/>
          <w:b/>
          <w:bCs/>
          <w:sz w:val="18"/>
          <w:szCs w:val="18"/>
        </w:rPr>
        <w:t>.</w:t>
      </w:r>
      <w:r w:rsidR="003A7F5E" w:rsidRPr="00A3578F">
        <w:rPr>
          <w:rFonts w:ascii="Times New Roman" w:eastAsia="Calibri" w:hAnsi="Times New Roman" w:cs="Times New Roman"/>
          <w:b/>
          <w:bCs/>
          <w:sz w:val="18"/>
          <w:szCs w:val="18"/>
        </w:rPr>
        <w:t>0</w:t>
      </w:r>
      <w:r w:rsidR="00BA23FB" w:rsidRPr="00A3578F">
        <w:rPr>
          <w:rFonts w:ascii="Times New Roman" w:eastAsia="Calibri" w:hAnsi="Times New Roman" w:cs="Times New Roman"/>
          <w:b/>
          <w:bCs/>
          <w:sz w:val="18"/>
          <w:szCs w:val="18"/>
        </w:rPr>
        <w:t>9</w:t>
      </w:r>
      <w:r w:rsidR="00DE44D1" w:rsidRPr="00A3578F">
        <w:rPr>
          <w:rFonts w:ascii="Times New Roman" w:eastAsia="Calibri" w:hAnsi="Times New Roman" w:cs="Times New Roman"/>
          <w:b/>
          <w:bCs/>
          <w:sz w:val="18"/>
          <w:szCs w:val="18"/>
        </w:rPr>
        <w:t>.202</w:t>
      </w:r>
      <w:r w:rsidR="001D3786" w:rsidRPr="00A3578F">
        <w:rPr>
          <w:rFonts w:ascii="Times New Roman" w:eastAsia="Calibri" w:hAnsi="Times New Roman" w:cs="Times New Roman"/>
          <w:b/>
          <w:bCs/>
          <w:sz w:val="18"/>
          <w:szCs w:val="18"/>
        </w:rPr>
        <w:t>4</w:t>
      </w:r>
      <w:r w:rsidRPr="00A3578F">
        <w:rPr>
          <w:rFonts w:ascii="Times New Roman" w:eastAsia="Calibri" w:hAnsi="Times New Roman" w:cs="Times New Roman"/>
          <w:sz w:val="18"/>
          <w:szCs w:val="18"/>
        </w:rPr>
        <w:t xml:space="preserve"> </w:t>
      </w:r>
      <w:r w:rsidRPr="00A3578F">
        <w:rPr>
          <w:rFonts w:ascii="Times New Roman" w:eastAsia="Calibri" w:hAnsi="Times New Roman" w:cs="Times New Roman"/>
          <w:b/>
          <w:bCs/>
          <w:sz w:val="18"/>
          <w:szCs w:val="18"/>
        </w:rPr>
        <w:t>в 16 час. 00 мин.</w:t>
      </w:r>
      <w:r w:rsidRPr="00A3578F">
        <w:rPr>
          <w:rFonts w:ascii="Times New Roman" w:eastAsia="Calibri" w:hAnsi="Times New Roman" w:cs="Times New Roman"/>
          <w:sz w:val="18"/>
          <w:szCs w:val="18"/>
        </w:rPr>
        <w:t xml:space="preserve">, оформляется </w:t>
      </w:r>
      <w:r w:rsidRPr="00A3578F">
        <w:rPr>
          <w:rFonts w:ascii="Times New Roman" w:eastAsia="Calibri" w:hAnsi="Times New Roman" w:cs="Times New Roman"/>
          <w:color w:val="000000" w:themeColor="text1"/>
          <w:sz w:val="18"/>
          <w:szCs w:val="18"/>
        </w:rPr>
        <w:t>протоколом</w:t>
      </w:r>
      <w:r w:rsidRPr="00A3578F">
        <w:rPr>
          <w:color w:val="000000" w:themeColor="text1"/>
        </w:rPr>
        <w:t xml:space="preserve"> </w:t>
      </w:r>
      <w:r w:rsidRPr="00A3578F">
        <w:rPr>
          <w:rFonts w:ascii="Times New Roman" w:eastAsia="Calibri" w:hAnsi="Times New Roman" w:cs="Times New Roman"/>
          <w:color w:val="000000" w:themeColor="text1"/>
          <w:sz w:val="18"/>
          <w:szCs w:val="18"/>
        </w:rPr>
        <w:t>об определении участников торгов.</w:t>
      </w:r>
      <w:r w:rsidRPr="00A3578F">
        <w:rPr>
          <w:rFonts w:ascii="Calibri" w:eastAsia="Calibri" w:hAnsi="Calibri" w:cs="Times New Roman"/>
          <w:color w:val="000000" w:themeColor="text1"/>
          <w:sz w:val="18"/>
          <w:szCs w:val="18"/>
        </w:rPr>
        <w:t xml:space="preserve"> </w:t>
      </w:r>
      <w:bookmarkEnd w:id="0"/>
      <w:bookmarkEnd w:id="2"/>
    </w:p>
    <w:p w14:paraId="21A4E076" w14:textId="251963EC" w:rsidR="006939DE" w:rsidRPr="00A3578F" w:rsidRDefault="00752E87" w:rsidP="00B4042E">
      <w:pPr>
        <w:spacing w:after="0" w:line="240" w:lineRule="auto"/>
        <w:ind w:firstLine="709"/>
        <w:jc w:val="both"/>
        <w:rPr>
          <w:rFonts w:ascii="Times New Roman" w:eastAsia="Calibri" w:hAnsi="Times New Roman" w:cs="Times New Roman"/>
          <w:sz w:val="18"/>
          <w:szCs w:val="18"/>
        </w:rPr>
      </w:pPr>
      <w:r w:rsidRPr="00A3578F">
        <w:rPr>
          <w:rFonts w:ascii="Times New Roman" w:eastAsia="Calibri" w:hAnsi="Times New Roman" w:cs="Times New Roman"/>
          <w:sz w:val="18"/>
          <w:szCs w:val="18"/>
        </w:rPr>
        <w:t xml:space="preserve">В случае, если по итогам Торгов 1, назначенных на </w:t>
      </w:r>
      <w:r w:rsidR="00847DCD" w:rsidRPr="00A3578F">
        <w:rPr>
          <w:rFonts w:ascii="Times New Roman" w:eastAsia="Calibri" w:hAnsi="Times New Roman" w:cs="Times New Roman"/>
          <w:b/>
          <w:bCs/>
          <w:sz w:val="18"/>
          <w:szCs w:val="18"/>
        </w:rPr>
        <w:t>26</w:t>
      </w:r>
      <w:r w:rsidR="00BA23FB" w:rsidRPr="00A3578F">
        <w:rPr>
          <w:rFonts w:ascii="Times New Roman" w:eastAsia="Calibri" w:hAnsi="Times New Roman" w:cs="Times New Roman"/>
          <w:b/>
          <w:bCs/>
          <w:sz w:val="18"/>
          <w:szCs w:val="18"/>
        </w:rPr>
        <w:t xml:space="preserve"> сентября</w:t>
      </w:r>
      <w:r w:rsidRPr="00A3578F">
        <w:rPr>
          <w:rFonts w:ascii="Times New Roman" w:eastAsia="Calibri" w:hAnsi="Times New Roman" w:cs="Times New Roman"/>
          <w:b/>
          <w:bCs/>
          <w:sz w:val="18"/>
          <w:szCs w:val="18"/>
        </w:rPr>
        <w:t xml:space="preserve"> 202</w:t>
      </w:r>
      <w:r w:rsidR="009209D3" w:rsidRPr="00A3578F">
        <w:rPr>
          <w:rFonts w:ascii="Times New Roman" w:eastAsia="Calibri" w:hAnsi="Times New Roman" w:cs="Times New Roman"/>
          <w:b/>
          <w:bCs/>
          <w:sz w:val="18"/>
          <w:szCs w:val="18"/>
        </w:rPr>
        <w:t>4</w:t>
      </w:r>
      <w:r w:rsidRPr="00A3578F">
        <w:rPr>
          <w:rFonts w:ascii="Times New Roman" w:eastAsia="Calibri" w:hAnsi="Times New Roman" w:cs="Times New Roman"/>
          <w:b/>
          <w:bCs/>
          <w:sz w:val="18"/>
          <w:szCs w:val="18"/>
        </w:rPr>
        <w:t xml:space="preserve"> г.,</w:t>
      </w:r>
      <w:r w:rsidRPr="00A3578F">
        <w:rPr>
          <w:rFonts w:ascii="Times New Roman" w:eastAsia="Calibri" w:hAnsi="Times New Roman" w:cs="Times New Roman"/>
          <w:sz w:val="18"/>
          <w:szCs w:val="18"/>
        </w:rPr>
        <w:t xml:space="preserve"> торги признаны несостоявшимися по причине отсутствия заявок на участие в торгах, ОТ сообщает о проведении </w:t>
      </w:r>
      <w:r w:rsidR="00847DCD" w:rsidRPr="00A3578F">
        <w:rPr>
          <w:rFonts w:ascii="Times New Roman" w:eastAsia="Calibri" w:hAnsi="Times New Roman" w:cs="Times New Roman"/>
          <w:b/>
          <w:bCs/>
          <w:sz w:val="18"/>
          <w:szCs w:val="18"/>
        </w:rPr>
        <w:t>21</w:t>
      </w:r>
      <w:r w:rsidR="00EE686B" w:rsidRPr="00A3578F">
        <w:rPr>
          <w:rFonts w:ascii="Times New Roman" w:eastAsia="Calibri" w:hAnsi="Times New Roman" w:cs="Times New Roman"/>
          <w:b/>
          <w:bCs/>
          <w:sz w:val="18"/>
          <w:szCs w:val="18"/>
        </w:rPr>
        <w:t>.1</w:t>
      </w:r>
      <w:r w:rsidR="00847DCD" w:rsidRPr="00A3578F">
        <w:rPr>
          <w:rFonts w:ascii="Times New Roman" w:eastAsia="Calibri" w:hAnsi="Times New Roman" w:cs="Times New Roman"/>
          <w:b/>
          <w:bCs/>
          <w:sz w:val="18"/>
          <w:szCs w:val="18"/>
        </w:rPr>
        <w:t>1</w:t>
      </w:r>
      <w:r w:rsidRPr="00A3578F">
        <w:rPr>
          <w:rFonts w:ascii="Times New Roman" w:eastAsia="Calibri" w:hAnsi="Times New Roman" w:cs="Times New Roman"/>
          <w:b/>
          <w:bCs/>
          <w:sz w:val="18"/>
          <w:szCs w:val="18"/>
        </w:rPr>
        <w:t>.202</w:t>
      </w:r>
      <w:r w:rsidR="009209D3" w:rsidRPr="00A3578F">
        <w:rPr>
          <w:rFonts w:ascii="Times New Roman" w:eastAsia="Calibri" w:hAnsi="Times New Roman" w:cs="Times New Roman"/>
          <w:b/>
          <w:bCs/>
          <w:sz w:val="18"/>
          <w:szCs w:val="18"/>
        </w:rPr>
        <w:t>4</w:t>
      </w:r>
      <w:r w:rsidRPr="00A3578F">
        <w:rPr>
          <w:rFonts w:ascii="Times New Roman" w:eastAsia="Calibri" w:hAnsi="Times New Roman" w:cs="Times New Roman"/>
          <w:b/>
          <w:bCs/>
          <w:sz w:val="18"/>
          <w:szCs w:val="18"/>
        </w:rPr>
        <w:t xml:space="preserve"> г. в 10 час. 00 мин. </w:t>
      </w:r>
      <w:r w:rsidR="00EE686B" w:rsidRPr="00A3578F">
        <w:rPr>
          <w:rFonts w:ascii="Times New Roman" w:eastAsia="Calibri" w:hAnsi="Times New Roman" w:cs="Times New Roman"/>
          <w:sz w:val="18"/>
          <w:szCs w:val="18"/>
        </w:rPr>
        <w:t xml:space="preserve">(время </w:t>
      </w:r>
      <w:proofErr w:type="spellStart"/>
      <w:r w:rsidR="00EE686B" w:rsidRPr="00A3578F">
        <w:rPr>
          <w:rFonts w:ascii="Times New Roman" w:eastAsia="Calibri" w:hAnsi="Times New Roman" w:cs="Times New Roman"/>
          <w:sz w:val="18"/>
          <w:szCs w:val="18"/>
        </w:rPr>
        <w:t>мск</w:t>
      </w:r>
      <w:proofErr w:type="spellEnd"/>
      <w:r w:rsidR="00EE686B" w:rsidRPr="00A3578F">
        <w:rPr>
          <w:rFonts w:ascii="Times New Roman" w:eastAsia="Calibri" w:hAnsi="Times New Roman" w:cs="Times New Roman"/>
          <w:sz w:val="18"/>
          <w:szCs w:val="18"/>
        </w:rPr>
        <w:t>)</w:t>
      </w:r>
      <w:r w:rsidR="00EE686B" w:rsidRPr="00A3578F">
        <w:rPr>
          <w:rFonts w:ascii="Times New Roman" w:eastAsia="Calibri" w:hAnsi="Times New Roman" w:cs="Times New Roman"/>
          <w:b/>
          <w:bCs/>
          <w:sz w:val="18"/>
          <w:szCs w:val="18"/>
        </w:rPr>
        <w:t xml:space="preserve"> </w:t>
      </w:r>
      <w:r w:rsidRPr="00A3578F">
        <w:rPr>
          <w:rFonts w:ascii="Times New Roman" w:eastAsia="Calibri" w:hAnsi="Times New Roman" w:cs="Times New Roman"/>
          <w:b/>
          <w:bCs/>
          <w:sz w:val="18"/>
          <w:szCs w:val="18"/>
        </w:rPr>
        <w:t>повторных торгов</w:t>
      </w:r>
      <w:r w:rsidRPr="00A3578F">
        <w:rPr>
          <w:rFonts w:ascii="Times New Roman" w:eastAsia="Calibri" w:hAnsi="Times New Roman" w:cs="Times New Roman"/>
          <w:sz w:val="18"/>
          <w:szCs w:val="18"/>
        </w:rPr>
        <w:t xml:space="preserve"> </w:t>
      </w:r>
      <w:r w:rsidR="009209D3" w:rsidRPr="00A3578F">
        <w:rPr>
          <w:rFonts w:ascii="Times New Roman" w:eastAsia="Calibri" w:hAnsi="Times New Roman" w:cs="Times New Roman"/>
          <w:b/>
          <w:bCs/>
          <w:sz w:val="18"/>
          <w:szCs w:val="18"/>
        </w:rPr>
        <w:t>в форме конкурса, открытого по составу участников с открытой формой подачи предложений о цене</w:t>
      </w:r>
      <w:r w:rsidR="009209D3" w:rsidRPr="00A3578F">
        <w:rPr>
          <w:rFonts w:ascii="Times New Roman" w:eastAsia="Calibri" w:hAnsi="Times New Roman" w:cs="Times New Roman"/>
          <w:sz w:val="18"/>
          <w:szCs w:val="18"/>
        </w:rPr>
        <w:t xml:space="preserve"> </w:t>
      </w:r>
      <w:r w:rsidRPr="00A3578F">
        <w:rPr>
          <w:rFonts w:ascii="Times New Roman" w:eastAsia="Calibri" w:hAnsi="Times New Roman" w:cs="Times New Roman"/>
          <w:sz w:val="18"/>
          <w:szCs w:val="18"/>
        </w:rPr>
        <w:t>(далее – Торги 2) на ЭП по нереализованн</w:t>
      </w:r>
      <w:r w:rsidR="008F0F21" w:rsidRPr="00A3578F">
        <w:rPr>
          <w:rFonts w:ascii="Times New Roman" w:eastAsia="Calibri" w:hAnsi="Times New Roman" w:cs="Times New Roman"/>
          <w:sz w:val="18"/>
          <w:szCs w:val="18"/>
        </w:rPr>
        <w:t>ым</w:t>
      </w:r>
      <w:r w:rsidRPr="00A3578F">
        <w:rPr>
          <w:rFonts w:ascii="Times New Roman" w:eastAsia="Calibri" w:hAnsi="Times New Roman" w:cs="Times New Roman"/>
          <w:sz w:val="18"/>
          <w:szCs w:val="18"/>
        </w:rPr>
        <w:t xml:space="preserve"> лот</w:t>
      </w:r>
      <w:r w:rsidR="008F0F21" w:rsidRPr="00A3578F">
        <w:rPr>
          <w:rFonts w:ascii="Times New Roman" w:eastAsia="Calibri" w:hAnsi="Times New Roman" w:cs="Times New Roman"/>
          <w:sz w:val="18"/>
          <w:szCs w:val="18"/>
        </w:rPr>
        <w:t>ам</w:t>
      </w:r>
      <w:r w:rsidRPr="00A3578F">
        <w:rPr>
          <w:rFonts w:ascii="Times New Roman" w:eastAsia="Calibri" w:hAnsi="Times New Roman" w:cs="Times New Roman"/>
          <w:sz w:val="18"/>
          <w:szCs w:val="18"/>
        </w:rPr>
        <w:t xml:space="preserve"> со снижением начальной цены лот</w:t>
      </w:r>
      <w:r w:rsidR="00374856" w:rsidRPr="00A3578F">
        <w:rPr>
          <w:rFonts w:ascii="Times New Roman" w:eastAsia="Calibri" w:hAnsi="Times New Roman" w:cs="Times New Roman"/>
          <w:sz w:val="18"/>
          <w:szCs w:val="18"/>
        </w:rPr>
        <w:t>ов</w:t>
      </w:r>
      <w:r w:rsidRPr="00A3578F">
        <w:rPr>
          <w:rFonts w:ascii="Times New Roman" w:eastAsia="Calibri" w:hAnsi="Times New Roman" w:cs="Times New Roman"/>
          <w:sz w:val="18"/>
          <w:szCs w:val="18"/>
        </w:rPr>
        <w:t xml:space="preserve"> на 10 (Десять) %. Начало приема заявок на участие в Торгах 2 </w:t>
      </w:r>
      <w:r w:rsidRPr="00A3578F">
        <w:rPr>
          <w:rFonts w:ascii="Times New Roman" w:eastAsia="Calibri" w:hAnsi="Times New Roman" w:cs="Times New Roman"/>
          <w:b/>
          <w:bCs/>
          <w:sz w:val="18"/>
          <w:szCs w:val="18"/>
        </w:rPr>
        <w:t xml:space="preserve">с 09 час. 00 мин. </w:t>
      </w:r>
      <w:r w:rsidR="00847DCD" w:rsidRPr="00A3578F">
        <w:rPr>
          <w:rFonts w:ascii="Times New Roman" w:eastAsia="Calibri" w:hAnsi="Times New Roman" w:cs="Times New Roman"/>
          <w:b/>
          <w:bCs/>
          <w:sz w:val="18"/>
          <w:szCs w:val="18"/>
        </w:rPr>
        <w:t>14</w:t>
      </w:r>
      <w:r w:rsidRPr="00A3578F">
        <w:rPr>
          <w:rFonts w:ascii="Times New Roman" w:eastAsia="Calibri" w:hAnsi="Times New Roman" w:cs="Times New Roman"/>
          <w:b/>
          <w:bCs/>
          <w:sz w:val="18"/>
          <w:szCs w:val="18"/>
        </w:rPr>
        <w:t>.</w:t>
      </w:r>
      <w:r w:rsidR="00847DCD" w:rsidRPr="00A3578F">
        <w:rPr>
          <w:rFonts w:ascii="Times New Roman" w:eastAsia="Calibri" w:hAnsi="Times New Roman" w:cs="Times New Roman"/>
          <w:b/>
          <w:bCs/>
          <w:sz w:val="18"/>
          <w:szCs w:val="18"/>
        </w:rPr>
        <w:t>10</w:t>
      </w:r>
      <w:r w:rsidRPr="00A3578F">
        <w:rPr>
          <w:rFonts w:ascii="Times New Roman" w:eastAsia="Calibri" w:hAnsi="Times New Roman" w:cs="Times New Roman"/>
          <w:b/>
          <w:bCs/>
          <w:sz w:val="18"/>
          <w:szCs w:val="18"/>
        </w:rPr>
        <w:t>.202</w:t>
      </w:r>
      <w:r w:rsidR="009209D3" w:rsidRPr="00A3578F">
        <w:rPr>
          <w:rFonts w:ascii="Times New Roman" w:eastAsia="Calibri" w:hAnsi="Times New Roman" w:cs="Times New Roman"/>
          <w:b/>
          <w:bCs/>
          <w:sz w:val="18"/>
          <w:szCs w:val="18"/>
        </w:rPr>
        <w:t>4</w:t>
      </w:r>
      <w:r w:rsidRPr="00A3578F">
        <w:rPr>
          <w:rFonts w:ascii="Times New Roman" w:eastAsia="Calibri" w:hAnsi="Times New Roman" w:cs="Times New Roman"/>
          <w:b/>
          <w:bCs/>
          <w:sz w:val="18"/>
          <w:szCs w:val="18"/>
        </w:rPr>
        <w:t xml:space="preserve"> по </w:t>
      </w:r>
      <w:r w:rsidR="00847DCD" w:rsidRPr="00A3578F">
        <w:rPr>
          <w:rFonts w:ascii="Times New Roman" w:eastAsia="Calibri" w:hAnsi="Times New Roman" w:cs="Times New Roman"/>
          <w:b/>
          <w:bCs/>
          <w:sz w:val="18"/>
          <w:szCs w:val="18"/>
        </w:rPr>
        <w:t>1</w:t>
      </w:r>
      <w:r w:rsidR="00EE686B" w:rsidRPr="00A3578F">
        <w:rPr>
          <w:rFonts w:ascii="Times New Roman" w:eastAsia="Calibri" w:hAnsi="Times New Roman" w:cs="Times New Roman"/>
          <w:b/>
          <w:bCs/>
          <w:sz w:val="18"/>
          <w:szCs w:val="18"/>
        </w:rPr>
        <w:t>9</w:t>
      </w:r>
      <w:r w:rsidRPr="00A3578F">
        <w:rPr>
          <w:rFonts w:ascii="Times New Roman" w:eastAsia="Calibri" w:hAnsi="Times New Roman" w:cs="Times New Roman"/>
          <w:b/>
          <w:bCs/>
          <w:sz w:val="18"/>
          <w:szCs w:val="18"/>
        </w:rPr>
        <w:t>.</w:t>
      </w:r>
      <w:r w:rsidR="00EE686B" w:rsidRPr="00A3578F">
        <w:rPr>
          <w:rFonts w:ascii="Times New Roman" w:eastAsia="Calibri" w:hAnsi="Times New Roman" w:cs="Times New Roman"/>
          <w:b/>
          <w:bCs/>
          <w:sz w:val="18"/>
          <w:szCs w:val="18"/>
        </w:rPr>
        <w:t>1</w:t>
      </w:r>
      <w:r w:rsidR="00847DCD" w:rsidRPr="00A3578F">
        <w:rPr>
          <w:rFonts w:ascii="Times New Roman" w:eastAsia="Calibri" w:hAnsi="Times New Roman" w:cs="Times New Roman"/>
          <w:b/>
          <w:bCs/>
          <w:sz w:val="18"/>
          <w:szCs w:val="18"/>
        </w:rPr>
        <w:t>1</w:t>
      </w:r>
      <w:r w:rsidRPr="00A3578F">
        <w:rPr>
          <w:rFonts w:ascii="Times New Roman" w:eastAsia="Calibri" w:hAnsi="Times New Roman" w:cs="Times New Roman"/>
          <w:b/>
          <w:bCs/>
          <w:sz w:val="18"/>
          <w:szCs w:val="18"/>
        </w:rPr>
        <w:t>.202</w:t>
      </w:r>
      <w:r w:rsidR="009209D3" w:rsidRPr="00A3578F">
        <w:rPr>
          <w:rFonts w:ascii="Times New Roman" w:eastAsia="Calibri" w:hAnsi="Times New Roman" w:cs="Times New Roman"/>
          <w:b/>
          <w:bCs/>
          <w:sz w:val="18"/>
          <w:szCs w:val="18"/>
        </w:rPr>
        <w:t>4</w:t>
      </w:r>
      <w:r w:rsidRPr="00A3578F">
        <w:rPr>
          <w:rFonts w:ascii="Times New Roman" w:eastAsia="Calibri" w:hAnsi="Times New Roman" w:cs="Times New Roman"/>
          <w:b/>
          <w:bCs/>
          <w:sz w:val="18"/>
          <w:szCs w:val="18"/>
        </w:rPr>
        <w:t xml:space="preserve"> до 23 час</w:t>
      </w:r>
      <w:r w:rsidR="009209D3" w:rsidRPr="00A3578F">
        <w:rPr>
          <w:rFonts w:ascii="Times New Roman" w:eastAsia="Calibri" w:hAnsi="Times New Roman" w:cs="Times New Roman"/>
          <w:b/>
          <w:bCs/>
          <w:sz w:val="18"/>
          <w:szCs w:val="18"/>
        </w:rPr>
        <w:t>.</w:t>
      </w:r>
      <w:r w:rsidRPr="00A3578F">
        <w:rPr>
          <w:rFonts w:ascii="Times New Roman" w:eastAsia="Calibri" w:hAnsi="Times New Roman" w:cs="Times New Roman"/>
          <w:b/>
          <w:bCs/>
          <w:sz w:val="18"/>
          <w:szCs w:val="18"/>
        </w:rPr>
        <w:t xml:space="preserve"> 00 мин.</w:t>
      </w:r>
      <w:r w:rsidRPr="00A3578F">
        <w:rPr>
          <w:rFonts w:ascii="Times New Roman" w:eastAsia="Calibri" w:hAnsi="Times New Roman" w:cs="Times New Roman"/>
          <w:sz w:val="18"/>
          <w:szCs w:val="18"/>
        </w:rPr>
        <w:t xml:space="preserve"> </w:t>
      </w:r>
      <w:r w:rsidR="00BA23FB" w:rsidRPr="00A3578F">
        <w:rPr>
          <w:rFonts w:ascii="Times New Roman" w:eastAsia="Calibri" w:hAnsi="Times New Roman" w:cs="Times New Roman"/>
          <w:sz w:val="18"/>
          <w:szCs w:val="18"/>
        </w:rPr>
        <w:t xml:space="preserve">(время </w:t>
      </w:r>
      <w:proofErr w:type="spellStart"/>
      <w:r w:rsidR="00BA23FB" w:rsidRPr="00A3578F">
        <w:rPr>
          <w:rFonts w:ascii="Times New Roman" w:eastAsia="Calibri" w:hAnsi="Times New Roman" w:cs="Times New Roman"/>
          <w:sz w:val="18"/>
          <w:szCs w:val="18"/>
        </w:rPr>
        <w:t>мск</w:t>
      </w:r>
      <w:proofErr w:type="spellEnd"/>
      <w:r w:rsidR="00BA23FB" w:rsidRPr="00A3578F">
        <w:rPr>
          <w:rFonts w:ascii="Times New Roman" w:eastAsia="Calibri" w:hAnsi="Times New Roman" w:cs="Times New Roman"/>
          <w:sz w:val="18"/>
          <w:szCs w:val="18"/>
        </w:rPr>
        <w:t xml:space="preserve">). </w:t>
      </w:r>
      <w:r w:rsidRPr="00A3578F">
        <w:rPr>
          <w:rFonts w:ascii="Times New Roman" w:eastAsia="Calibri" w:hAnsi="Times New Roman" w:cs="Times New Roman"/>
          <w:sz w:val="18"/>
          <w:szCs w:val="18"/>
        </w:rPr>
        <w:t xml:space="preserve">Определение участников </w:t>
      </w:r>
      <w:r w:rsidR="000C2297" w:rsidRPr="00A3578F">
        <w:rPr>
          <w:rFonts w:ascii="Times New Roman" w:eastAsia="Calibri" w:hAnsi="Times New Roman" w:cs="Times New Roman"/>
          <w:sz w:val="18"/>
          <w:szCs w:val="18"/>
        </w:rPr>
        <w:t>Т</w:t>
      </w:r>
      <w:r w:rsidRPr="00A3578F">
        <w:rPr>
          <w:rFonts w:ascii="Times New Roman" w:eastAsia="Calibri" w:hAnsi="Times New Roman" w:cs="Times New Roman"/>
          <w:sz w:val="18"/>
          <w:szCs w:val="18"/>
        </w:rPr>
        <w:t>оргов</w:t>
      </w:r>
      <w:r w:rsidR="000C2297" w:rsidRPr="00A3578F">
        <w:rPr>
          <w:rFonts w:ascii="Times New Roman" w:eastAsia="Calibri" w:hAnsi="Times New Roman" w:cs="Times New Roman"/>
          <w:sz w:val="18"/>
          <w:szCs w:val="18"/>
        </w:rPr>
        <w:t xml:space="preserve"> 2</w:t>
      </w:r>
      <w:r w:rsidRPr="00A3578F">
        <w:rPr>
          <w:rFonts w:ascii="Times New Roman" w:eastAsia="Calibri" w:hAnsi="Times New Roman" w:cs="Times New Roman"/>
          <w:sz w:val="18"/>
          <w:szCs w:val="18"/>
        </w:rPr>
        <w:t xml:space="preserve"> – </w:t>
      </w:r>
      <w:r w:rsidR="00847DCD" w:rsidRPr="00A3578F">
        <w:rPr>
          <w:rFonts w:ascii="Times New Roman" w:eastAsia="Calibri" w:hAnsi="Times New Roman" w:cs="Times New Roman"/>
          <w:b/>
          <w:bCs/>
          <w:sz w:val="18"/>
          <w:szCs w:val="18"/>
        </w:rPr>
        <w:t>20</w:t>
      </w:r>
      <w:r w:rsidRPr="00A3578F">
        <w:rPr>
          <w:rFonts w:ascii="Times New Roman" w:eastAsia="Calibri" w:hAnsi="Times New Roman" w:cs="Times New Roman"/>
          <w:b/>
          <w:bCs/>
          <w:sz w:val="18"/>
          <w:szCs w:val="18"/>
        </w:rPr>
        <w:t>.</w:t>
      </w:r>
      <w:r w:rsidR="00EE686B" w:rsidRPr="00A3578F">
        <w:rPr>
          <w:rFonts w:ascii="Times New Roman" w:eastAsia="Calibri" w:hAnsi="Times New Roman" w:cs="Times New Roman"/>
          <w:b/>
          <w:bCs/>
          <w:sz w:val="18"/>
          <w:szCs w:val="18"/>
        </w:rPr>
        <w:t>1</w:t>
      </w:r>
      <w:r w:rsidR="00847DCD" w:rsidRPr="00A3578F">
        <w:rPr>
          <w:rFonts w:ascii="Times New Roman" w:eastAsia="Calibri" w:hAnsi="Times New Roman" w:cs="Times New Roman"/>
          <w:b/>
          <w:bCs/>
          <w:sz w:val="18"/>
          <w:szCs w:val="18"/>
        </w:rPr>
        <w:t>1</w:t>
      </w:r>
      <w:r w:rsidRPr="00A3578F">
        <w:rPr>
          <w:rFonts w:ascii="Times New Roman" w:eastAsia="Calibri" w:hAnsi="Times New Roman" w:cs="Times New Roman"/>
          <w:b/>
          <w:bCs/>
          <w:sz w:val="18"/>
          <w:szCs w:val="18"/>
        </w:rPr>
        <w:t>.202</w:t>
      </w:r>
      <w:r w:rsidR="009209D3" w:rsidRPr="00A3578F">
        <w:rPr>
          <w:rFonts w:ascii="Times New Roman" w:eastAsia="Calibri" w:hAnsi="Times New Roman" w:cs="Times New Roman"/>
          <w:b/>
          <w:bCs/>
          <w:sz w:val="18"/>
          <w:szCs w:val="18"/>
        </w:rPr>
        <w:t>4</w:t>
      </w:r>
      <w:r w:rsidRPr="00A3578F">
        <w:rPr>
          <w:rFonts w:ascii="Times New Roman" w:eastAsia="Calibri" w:hAnsi="Times New Roman" w:cs="Times New Roman"/>
          <w:b/>
          <w:bCs/>
          <w:sz w:val="18"/>
          <w:szCs w:val="18"/>
        </w:rPr>
        <w:t xml:space="preserve"> в 16 час. 00 мин</w:t>
      </w:r>
      <w:r w:rsidRPr="00A3578F">
        <w:rPr>
          <w:rFonts w:ascii="Times New Roman" w:eastAsia="Calibri" w:hAnsi="Times New Roman" w:cs="Times New Roman"/>
          <w:sz w:val="18"/>
          <w:szCs w:val="18"/>
        </w:rPr>
        <w:t>., оформляется протоколом об определении участников торгов.</w:t>
      </w:r>
    </w:p>
    <w:bookmarkEnd w:id="1"/>
    <w:p w14:paraId="5F35BF74" w14:textId="2ED89A4E" w:rsidR="00456985" w:rsidRPr="00A3578F" w:rsidRDefault="001378A9" w:rsidP="001D3786">
      <w:pPr>
        <w:spacing w:after="0" w:line="240" w:lineRule="auto"/>
        <w:ind w:firstLine="709"/>
        <w:jc w:val="both"/>
        <w:rPr>
          <w:rFonts w:ascii="Times New Roman" w:hAnsi="Times New Roman" w:cs="Times New Roman"/>
          <w:sz w:val="18"/>
          <w:szCs w:val="18"/>
        </w:rPr>
      </w:pPr>
      <w:r w:rsidRPr="00680D26">
        <w:rPr>
          <w:rFonts w:ascii="Times New Roman" w:eastAsia="Calibri" w:hAnsi="Times New Roman" w:cs="Times New Roman"/>
          <w:color w:val="000000" w:themeColor="text1"/>
          <w:sz w:val="18"/>
          <w:szCs w:val="18"/>
        </w:rPr>
        <w:t xml:space="preserve">Продаже </w:t>
      </w:r>
      <w:r w:rsidR="000112EA" w:rsidRPr="00680D26">
        <w:rPr>
          <w:rFonts w:ascii="Times New Roman" w:eastAsia="Calibri" w:hAnsi="Times New Roman" w:cs="Times New Roman"/>
          <w:color w:val="000000" w:themeColor="text1"/>
          <w:sz w:val="18"/>
          <w:szCs w:val="18"/>
        </w:rPr>
        <w:t xml:space="preserve">на Торгах 1 и Торгах 2 </w:t>
      </w:r>
      <w:r w:rsidR="00555225" w:rsidRPr="00680D26">
        <w:rPr>
          <w:rFonts w:ascii="Times New Roman" w:eastAsia="Calibri" w:hAnsi="Times New Roman" w:cs="Times New Roman"/>
          <w:color w:val="000000" w:themeColor="text1"/>
          <w:sz w:val="18"/>
          <w:szCs w:val="18"/>
        </w:rPr>
        <w:t xml:space="preserve">отдельными лотами </w:t>
      </w:r>
      <w:r w:rsidRPr="00680D26">
        <w:rPr>
          <w:rFonts w:ascii="Times New Roman" w:eastAsia="Calibri" w:hAnsi="Times New Roman" w:cs="Times New Roman"/>
          <w:color w:val="000000" w:themeColor="text1"/>
          <w:sz w:val="18"/>
          <w:szCs w:val="18"/>
        </w:rPr>
        <w:t xml:space="preserve">подлежит </w:t>
      </w:r>
      <w:r w:rsidR="00F53976" w:rsidRPr="00680D26">
        <w:rPr>
          <w:rFonts w:ascii="Times New Roman" w:eastAsia="Calibri" w:hAnsi="Times New Roman" w:cs="Times New Roman"/>
          <w:color w:val="000000" w:themeColor="text1"/>
          <w:sz w:val="18"/>
          <w:szCs w:val="18"/>
        </w:rPr>
        <w:t xml:space="preserve">следующее </w:t>
      </w:r>
      <w:r w:rsidRPr="00680D26">
        <w:rPr>
          <w:rFonts w:ascii="Times New Roman" w:eastAsia="Calibri" w:hAnsi="Times New Roman" w:cs="Times New Roman"/>
          <w:color w:val="000000" w:themeColor="text1"/>
          <w:sz w:val="18"/>
          <w:szCs w:val="18"/>
        </w:rPr>
        <w:t>имущество</w:t>
      </w:r>
      <w:r w:rsidR="001E2F14" w:rsidRPr="00680D26">
        <w:rPr>
          <w:rFonts w:ascii="Times New Roman" w:eastAsia="Calibri" w:hAnsi="Times New Roman" w:cs="Times New Roman"/>
          <w:color w:val="000000" w:themeColor="text1"/>
          <w:sz w:val="18"/>
          <w:szCs w:val="18"/>
        </w:rPr>
        <w:t xml:space="preserve"> </w:t>
      </w:r>
      <w:r w:rsidRPr="00680D26">
        <w:rPr>
          <w:rFonts w:ascii="Times New Roman" w:eastAsia="Calibri" w:hAnsi="Times New Roman" w:cs="Times New Roman"/>
          <w:color w:val="000000" w:themeColor="text1"/>
          <w:sz w:val="18"/>
          <w:szCs w:val="18"/>
        </w:rPr>
        <w:t>(далее – Имущество, Лот</w:t>
      </w:r>
      <w:r w:rsidR="00555225" w:rsidRPr="00680D26">
        <w:rPr>
          <w:rFonts w:ascii="Times New Roman" w:eastAsia="Calibri" w:hAnsi="Times New Roman" w:cs="Times New Roman"/>
          <w:color w:val="000000" w:themeColor="text1"/>
          <w:sz w:val="18"/>
          <w:szCs w:val="18"/>
        </w:rPr>
        <w:t>ы</w:t>
      </w:r>
      <w:r w:rsidR="00384328" w:rsidRPr="00680D26">
        <w:rPr>
          <w:rFonts w:ascii="Times New Roman" w:eastAsia="Calibri" w:hAnsi="Times New Roman" w:cs="Times New Roman"/>
          <w:color w:val="000000" w:themeColor="text1"/>
          <w:sz w:val="18"/>
          <w:szCs w:val="18"/>
        </w:rPr>
        <w:t>)</w:t>
      </w:r>
      <w:r w:rsidR="000112EA" w:rsidRPr="00680D26">
        <w:rPr>
          <w:rFonts w:ascii="Times New Roman" w:eastAsia="Calibri" w:hAnsi="Times New Roman" w:cs="Times New Roman"/>
          <w:color w:val="000000" w:themeColor="text1"/>
          <w:sz w:val="18"/>
          <w:szCs w:val="18"/>
        </w:rPr>
        <w:t xml:space="preserve">, начальная цена (далее – </w:t>
      </w:r>
      <w:r w:rsidR="00A73354" w:rsidRPr="00680D26">
        <w:rPr>
          <w:rFonts w:ascii="Times New Roman" w:eastAsia="Calibri" w:hAnsi="Times New Roman" w:cs="Times New Roman"/>
          <w:color w:val="000000" w:themeColor="text1"/>
          <w:sz w:val="18"/>
          <w:szCs w:val="18"/>
        </w:rPr>
        <w:t>н</w:t>
      </w:r>
      <w:r w:rsidR="000112EA" w:rsidRPr="00680D26">
        <w:rPr>
          <w:rFonts w:ascii="Times New Roman" w:eastAsia="Calibri" w:hAnsi="Times New Roman" w:cs="Times New Roman"/>
          <w:color w:val="000000" w:themeColor="text1"/>
          <w:sz w:val="18"/>
          <w:szCs w:val="18"/>
        </w:rPr>
        <w:t>ач. цена) НДС не облагается:</w:t>
      </w:r>
      <w:r w:rsidRPr="00680D26">
        <w:rPr>
          <w:rFonts w:ascii="Times New Roman" w:eastAsia="Calibri" w:hAnsi="Times New Roman" w:cs="Times New Roman"/>
          <w:color w:val="000000" w:themeColor="text1"/>
          <w:sz w:val="18"/>
          <w:szCs w:val="18"/>
        </w:rPr>
        <w:t xml:space="preserve"> </w:t>
      </w:r>
      <w:bookmarkStart w:id="3" w:name="_Hlk130285689"/>
      <w:r w:rsidR="00F53976" w:rsidRPr="00680D26">
        <w:rPr>
          <w:rFonts w:ascii="Times New Roman" w:eastAsia="Calibri" w:hAnsi="Times New Roman" w:cs="Times New Roman"/>
          <w:b/>
          <w:color w:val="000000" w:themeColor="text1"/>
          <w:sz w:val="18"/>
          <w:szCs w:val="18"/>
        </w:rPr>
        <w:t xml:space="preserve">Лот </w:t>
      </w:r>
      <w:r w:rsidR="009A457B" w:rsidRPr="00680D26">
        <w:rPr>
          <w:rFonts w:ascii="Times New Roman" w:eastAsia="Calibri" w:hAnsi="Times New Roman" w:cs="Times New Roman"/>
          <w:b/>
          <w:color w:val="000000" w:themeColor="text1"/>
          <w:sz w:val="18"/>
          <w:szCs w:val="18"/>
        </w:rPr>
        <w:t>№</w:t>
      </w:r>
      <w:r w:rsidR="00555225" w:rsidRPr="00680D26">
        <w:rPr>
          <w:rFonts w:ascii="Times New Roman" w:eastAsia="Calibri" w:hAnsi="Times New Roman" w:cs="Times New Roman"/>
          <w:b/>
          <w:color w:val="000000" w:themeColor="text1"/>
          <w:sz w:val="18"/>
          <w:szCs w:val="18"/>
        </w:rPr>
        <w:t>1</w:t>
      </w:r>
      <w:r w:rsidR="00F53976" w:rsidRPr="00680D26">
        <w:rPr>
          <w:rFonts w:ascii="Times New Roman" w:eastAsia="Calibri" w:hAnsi="Times New Roman" w:cs="Times New Roman"/>
          <w:color w:val="000000" w:themeColor="text1"/>
          <w:sz w:val="18"/>
          <w:szCs w:val="18"/>
        </w:rPr>
        <w:t>:</w:t>
      </w:r>
      <w:r w:rsidR="005664CE" w:rsidRPr="00680D26">
        <w:rPr>
          <w:rFonts w:ascii="Times New Roman" w:eastAsia="Calibri" w:hAnsi="Times New Roman" w:cs="Times New Roman"/>
          <w:color w:val="000000" w:themeColor="text1"/>
          <w:sz w:val="18"/>
          <w:szCs w:val="18"/>
        </w:rPr>
        <w:t xml:space="preserve"> </w:t>
      </w:r>
      <w:bookmarkStart w:id="4" w:name="_Hlk81564877"/>
      <w:bookmarkEnd w:id="3"/>
      <w:r w:rsidR="001D3786" w:rsidRPr="00680D26">
        <w:rPr>
          <w:rFonts w:ascii="Times New Roman" w:eastAsia="Calibri" w:hAnsi="Times New Roman" w:cs="Times New Roman"/>
          <w:color w:val="000000" w:themeColor="text1"/>
          <w:sz w:val="18"/>
          <w:szCs w:val="18"/>
        </w:rPr>
        <w:t>Нежилое здание, площадь: 1061 кв. м, назначение: нежилое, количество этажей: 1, в том числе подземных этажей: 0, кадастровый номер 64:48:010119:132, адрес: Саратовская область, г. Саратов, ул. Большая Долинная, д. 6. Нежилое здание расположено на земельном участке с кадастровом номером 64:48:010119:73. Согласно Выписке из ЕГРН о переходе прав на объект недвижимости № КУВИ-001/2024-136735674 от 21.05.2024г.,  в Едином государственном реестре прав на недвижимое имущество зарегистрированные права в отношении земельного участка отсутствуют; Оборудование котельной 111 позиций</w:t>
      </w:r>
      <w:r w:rsidR="009A457B" w:rsidRPr="00680D26">
        <w:rPr>
          <w:rFonts w:ascii="Times New Roman" w:eastAsia="Calibri" w:hAnsi="Times New Roman" w:cs="Times New Roman"/>
          <w:color w:val="000000" w:themeColor="text1"/>
          <w:sz w:val="18"/>
          <w:szCs w:val="18"/>
        </w:rPr>
        <w:t xml:space="preserve"> (полный перечень размещен в Едином федеральном реестре сведений о банкротстве по адресу http://fedresurs.ru/, а также на сайте ЭП</w:t>
      </w:r>
      <w:r w:rsidR="00B0216B" w:rsidRPr="00680D26">
        <w:rPr>
          <w:rFonts w:ascii="Times New Roman" w:eastAsia="Calibri" w:hAnsi="Times New Roman" w:cs="Times New Roman"/>
          <w:color w:val="000000" w:themeColor="text1"/>
          <w:sz w:val="18"/>
          <w:szCs w:val="18"/>
        </w:rPr>
        <w:t>)</w:t>
      </w:r>
      <w:r w:rsidR="00D604F8" w:rsidRPr="00680D26">
        <w:rPr>
          <w:rFonts w:ascii="Times New Roman" w:eastAsia="Calibri" w:hAnsi="Times New Roman" w:cs="Times New Roman"/>
          <w:color w:val="000000" w:themeColor="text1"/>
          <w:sz w:val="18"/>
          <w:szCs w:val="18"/>
        </w:rPr>
        <w:t xml:space="preserve">, </w:t>
      </w:r>
      <w:r w:rsidR="00CD73B3" w:rsidRPr="00680D26">
        <w:rPr>
          <w:rFonts w:ascii="Times New Roman" w:eastAsia="Calibri" w:hAnsi="Times New Roman" w:cs="Times New Roman"/>
          <w:b/>
          <w:bCs/>
          <w:color w:val="000000" w:themeColor="text1"/>
          <w:sz w:val="18"/>
          <w:szCs w:val="18"/>
        </w:rPr>
        <w:t>н</w:t>
      </w:r>
      <w:r w:rsidR="000112EA" w:rsidRPr="00680D26">
        <w:rPr>
          <w:rFonts w:ascii="Times New Roman" w:eastAsia="Calibri" w:hAnsi="Times New Roman" w:cs="Times New Roman"/>
          <w:b/>
          <w:bCs/>
          <w:color w:val="000000" w:themeColor="text1"/>
          <w:sz w:val="18"/>
          <w:szCs w:val="18"/>
        </w:rPr>
        <w:t xml:space="preserve">ач. цена Лота </w:t>
      </w:r>
      <w:r w:rsidR="009A457B" w:rsidRPr="00680D26">
        <w:rPr>
          <w:rFonts w:ascii="Times New Roman" w:eastAsia="Calibri" w:hAnsi="Times New Roman" w:cs="Times New Roman"/>
          <w:b/>
          <w:bCs/>
          <w:color w:val="000000" w:themeColor="text1"/>
          <w:sz w:val="18"/>
          <w:szCs w:val="18"/>
        </w:rPr>
        <w:t>№</w:t>
      </w:r>
      <w:r w:rsidR="000112EA" w:rsidRPr="00680D26">
        <w:rPr>
          <w:rFonts w:ascii="Times New Roman" w:eastAsia="Calibri" w:hAnsi="Times New Roman" w:cs="Times New Roman"/>
          <w:b/>
          <w:bCs/>
          <w:color w:val="000000" w:themeColor="text1"/>
          <w:sz w:val="18"/>
          <w:szCs w:val="18"/>
        </w:rPr>
        <w:t xml:space="preserve">1 </w:t>
      </w:r>
      <w:r w:rsidR="00B87D87" w:rsidRPr="00680D26">
        <w:rPr>
          <w:rFonts w:ascii="Times New Roman" w:eastAsia="Calibri" w:hAnsi="Times New Roman" w:cs="Times New Roman"/>
          <w:b/>
          <w:bCs/>
          <w:color w:val="000000" w:themeColor="text1"/>
          <w:sz w:val="18"/>
          <w:szCs w:val="18"/>
        </w:rPr>
        <w:t>–</w:t>
      </w:r>
      <w:r w:rsidR="000112EA" w:rsidRPr="00680D26">
        <w:rPr>
          <w:rFonts w:ascii="Times New Roman" w:eastAsia="Calibri" w:hAnsi="Times New Roman" w:cs="Times New Roman"/>
          <w:b/>
          <w:bCs/>
          <w:color w:val="000000" w:themeColor="text1"/>
          <w:sz w:val="18"/>
          <w:szCs w:val="18"/>
        </w:rPr>
        <w:t xml:space="preserve"> </w:t>
      </w:r>
      <w:r w:rsidR="00B0216B" w:rsidRPr="00680D26">
        <w:rPr>
          <w:rFonts w:ascii="Times New Roman" w:eastAsia="Calibri" w:hAnsi="Times New Roman" w:cs="Times New Roman"/>
          <w:b/>
          <w:bCs/>
          <w:color w:val="000000" w:themeColor="text1"/>
          <w:sz w:val="18"/>
          <w:szCs w:val="18"/>
        </w:rPr>
        <w:t>60 333 459</w:t>
      </w:r>
      <w:r w:rsidR="001E2F14" w:rsidRPr="00680D26">
        <w:rPr>
          <w:rFonts w:ascii="Times New Roman" w:eastAsia="Calibri" w:hAnsi="Times New Roman" w:cs="Times New Roman"/>
          <w:b/>
          <w:bCs/>
          <w:color w:val="000000" w:themeColor="text1"/>
          <w:sz w:val="18"/>
          <w:szCs w:val="18"/>
        </w:rPr>
        <w:t xml:space="preserve">,00 </w:t>
      </w:r>
      <w:r w:rsidR="000112EA" w:rsidRPr="00680D26">
        <w:rPr>
          <w:rFonts w:ascii="Times New Roman" w:eastAsia="Calibri" w:hAnsi="Times New Roman" w:cs="Times New Roman"/>
          <w:b/>
          <w:bCs/>
          <w:color w:val="000000" w:themeColor="text1"/>
          <w:sz w:val="18"/>
          <w:szCs w:val="18"/>
        </w:rPr>
        <w:t>руб</w:t>
      </w:r>
      <w:bookmarkEnd w:id="4"/>
      <w:r w:rsidR="00D74F73" w:rsidRPr="00680D26">
        <w:rPr>
          <w:rFonts w:ascii="Times New Roman" w:eastAsia="Calibri" w:hAnsi="Times New Roman" w:cs="Times New Roman"/>
          <w:b/>
          <w:bCs/>
          <w:color w:val="000000" w:themeColor="text1"/>
          <w:sz w:val="18"/>
          <w:szCs w:val="18"/>
        </w:rPr>
        <w:t>.</w:t>
      </w:r>
      <w:r w:rsidR="009A457B" w:rsidRPr="00680D26">
        <w:rPr>
          <w:rFonts w:ascii="NTTimes/Cyrillic" w:eastAsia="Times New Roman" w:hAnsi="NTTimes/Cyrillic" w:cs="NTTimes/Cyrillic"/>
          <w:sz w:val="18"/>
          <w:szCs w:val="18"/>
          <w:lang w:eastAsia="ru-RU"/>
        </w:rPr>
        <w:t xml:space="preserve"> </w:t>
      </w:r>
      <w:r w:rsidR="009A457B" w:rsidRPr="00680D26">
        <w:rPr>
          <w:rFonts w:ascii="NTTimes/Cyrillic" w:eastAsia="Times New Roman" w:hAnsi="NTTimes/Cyrillic" w:cs="NTTimes/Cyrillic"/>
          <w:b/>
          <w:bCs/>
          <w:sz w:val="18"/>
          <w:szCs w:val="18"/>
          <w:lang w:eastAsia="ru-RU"/>
        </w:rPr>
        <w:t>Ограничения (обременения) Лота №1:</w:t>
      </w:r>
      <w:r w:rsidR="009A457B" w:rsidRPr="00680D26">
        <w:rPr>
          <w:rFonts w:ascii="NTTimes/Cyrillic" w:eastAsia="Times New Roman" w:hAnsi="NTTimes/Cyrillic" w:cs="NTTimes/Cyrillic"/>
          <w:sz w:val="18"/>
          <w:szCs w:val="18"/>
          <w:lang w:eastAsia="ru-RU"/>
        </w:rPr>
        <w:t xml:space="preserve"> залог (ипотека) в пользу АО «</w:t>
      </w:r>
      <w:proofErr w:type="spellStart"/>
      <w:r w:rsidR="009A457B" w:rsidRPr="00680D26">
        <w:rPr>
          <w:rFonts w:ascii="NTTimes/Cyrillic" w:eastAsia="Times New Roman" w:hAnsi="NTTimes/Cyrillic" w:cs="NTTimes/Cyrillic"/>
          <w:sz w:val="18"/>
          <w:szCs w:val="18"/>
          <w:lang w:eastAsia="ru-RU"/>
        </w:rPr>
        <w:t>НВКбанк</w:t>
      </w:r>
      <w:proofErr w:type="spellEnd"/>
      <w:r w:rsidR="009A457B" w:rsidRPr="00680D26">
        <w:rPr>
          <w:rFonts w:ascii="NTTimes/Cyrillic" w:eastAsia="Times New Roman" w:hAnsi="NTTimes/Cyrillic" w:cs="NTTimes/Cyrillic"/>
          <w:sz w:val="18"/>
          <w:szCs w:val="18"/>
          <w:lang w:eastAsia="ru-RU"/>
        </w:rPr>
        <w:t>», аренда в пользу ООО «</w:t>
      </w:r>
      <w:proofErr w:type="spellStart"/>
      <w:r w:rsidR="009A457B" w:rsidRPr="00680D26">
        <w:rPr>
          <w:rFonts w:ascii="NTTimes/Cyrillic" w:eastAsia="Times New Roman" w:hAnsi="NTTimes/Cyrillic" w:cs="NTTimes/Cyrillic"/>
          <w:sz w:val="18"/>
          <w:szCs w:val="18"/>
          <w:lang w:eastAsia="ru-RU"/>
        </w:rPr>
        <w:t>Промресурс</w:t>
      </w:r>
      <w:proofErr w:type="spellEnd"/>
      <w:r w:rsidR="009A457B" w:rsidRPr="00680D26">
        <w:rPr>
          <w:rFonts w:ascii="NTTimes/Cyrillic" w:eastAsia="Times New Roman" w:hAnsi="NTTimes/Cyrillic" w:cs="NTTimes/Cyrillic"/>
          <w:sz w:val="18"/>
          <w:szCs w:val="18"/>
          <w:lang w:eastAsia="ru-RU"/>
        </w:rPr>
        <w:t>» по договору аренды б/н от 01.01.2022г., сроком на 11 месяцев с пролонгацией, запрещения регистрации, аренда в пользу ООО «Строительная компания «Волга» (договор прекратил свое действие 01.07.2021г., заявление о снятии обременения в Росреестр не подавалось). Конкурсным управляющим принимаются меры по снятию запрещений регистрации</w:t>
      </w:r>
      <w:r w:rsidR="00555225" w:rsidRPr="00680D26">
        <w:rPr>
          <w:rFonts w:ascii="Times New Roman" w:hAnsi="Times New Roman" w:cs="Times New Roman"/>
          <w:sz w:val="18"/>
          <w:szCs w:val="18"/>
        </w:rPr>
        <w:t xml:space="preserve">; </w:t>
      </w:r>
      <w:r w:rsidR="00555225" w:rsidRPr="00680D26">
        <w:rPr>
          <w:rFonts w:ascii="Times New Roman" w:hAnsi="Times New Roman" w:cs="Times New Roman"/>
          <w:b/>
          <w:bCs/>
          <w:sz w:val="18"/>
          <w:szCs w:val="18"/>
        </w:rPr>
        <w:t xml:space="preserve">Лот </w:t>
      </w:r>
      <w:r w:rsidR="009A457B" w:rsidRPr="00680D26">
        <w:rPr>
          <w:rFonts w:ascii="Times New Roman" w:hAnsi="Times New Roman" w:cs="Times New Roman"/>
          <w:b/>
          <w:bCs/>
          <w:sz w:val="18"/>
          <w:szCs w:val="18"/>
        </w:rPr>
        <w:t>№</w:t>
      </w:r>
      <w:r w:rsidR="00456985" w:rsidRPr="00680D26">
        <w:rPr>
          <w:rFonts w:ascii="Times New Roman" w:hAnsi="Times New Roman" w:cs="Times New Roman"/>
          <w:b/>
          <w:bCs/>
          <w:sz w:val="18"/>
          <w:szCs w:val="18"/>
        </w:rPr>
        <w:t>2</w:t>
      </w:r>
      <w:r w:rsidR="00555225" w:rsidRPr="00680D26">
        <w:rPr>
          <w:rFonts w:ascii="Times New Roman" w:hAnsi="Times New Roman" w:cs="Times New Roman"/>
          <w:b/>
          <w:bCs/>
          <w:sz w:val="18"/>
          <w:szCs w:val="18"/>
        </w:rPr>
        <w:t>:</w:t>
      </w:r>
      <w:r w:rsidR="00555225" w:rsidRPr="00680D26">
        <w:rPr>
          <w:sz w:val="18"/>
          <w:szCs w:val="18"/>
        </w:rPr>
        <w:t xml:space="preserve"> </w:t>
      </w:r>
      <w:r w:rsidR="009A457B" w:rsidRPr="00680D26">
        <w:rPr>
          <w:rFonts w:ascii="Times New Roman" w:hAnsi="Times New Roman" w:cs="Times New Roman"/>
          <w:sz w:val="18"/>
          <w:szCs w:val="18"/>
        </w:rPr>
        <w:t>Горелка для котельной ГГУ, марка GASP190\MCE, расположенная по адресу: г. Саратов, ул. Большая Долинная, д. 6</w:t>
      </w:r>
      <w:r w:rsidR="00555225" w:rsidRPr="00680D26">
        <w:rPr>
          <w:rFonts w:ascii="Times New Roman" w:hAnsi="Times New Roman" w:cs="Times New Roman"/>
          <w:sz w:val="18"/>
          <w:szCs w:val="18"/>
        </w:rPr>
        <w:t>,</w:t>
      </w:r>
      <w:r w:rsidR="00555225" w:rsidRPr="00680D26">
        <w:rPr>
          <w:sz w:val="18"/>
          <w:szCs w:val="18"/>
        </w:rPr>
        <w:t xml:space="preserve"> </w:t>
      </w:r>
      <w:bookmarkStart w:id="5" w:name="_Hlk130285926"/>
      <w:r w:rsidR="00555225" w:rsidRPr="00680D26">
        <w:rPr>
          <w:rFonts w:ascii="Times New Roman" w:hAnsi="Times New Roman" w:cs="Times New Roman"/>
          <w:b/>
          <w:bCs/>
          <w:sz w:val="18"/>
          <w:szCs w:val="18"/>
        </w:rPr>
        <w:t xml:space="preserve">нач. цена Лота </w:t>
      </w:r>
      <w:r w:rsidR="00B0216B" w:rsidRPr="00680D26">
        <w:rPr>
          <w:rFonts w:ascii="Times New Roman" w:hAnsi="Times New Roman" w:cs="Times New Roman"/>
          <w:b/>
          <w:bCs/>
          <w:sz w:val="18"/>
          <w:szCs w:val="18"/>
        </w:rPr>
        <w:t>№</w:t>
      </w:r>
      <w:r w:rsidR="00456985" w:rsidRPr="00680D26">
        <w:rPr>
          <w:rFonts w:ascii="Times New Roman" w:hAnsi="Times New Roman" w:cs="Times New Roman"/>
          <w:b/>
          <w:bCs/>
          <w:sz w:val="18"/>
          <w:szCs w:val="18"/>
        </w:rPr>
        <w:t>2</w:t>
      </w:r>
      <w:r w:rsidR="00555225" w:rsidRPr="00680D26">
        <w:rPr>
          <w:rFonts w:ascii="Times New Roman" w:hAnsi="Times New Roman" w:cs="Times New Roman"/>
          <w:b/>
          <w:bCs/>
          <w:sz w:val="18"/>
          <w:szCs w:val="18"/>
        </w:rPr>
        <w:t xml:space="preserve"> – </w:t>
      </w:r>
      <w:r w:rsidR="00B0216B" w:rsidRPr="00680D26">
        <w:rPr>
          <w:rFonts w:ascii="Times New Roman" w:hAnsi="Times New Roman" w:cs="Times New Roman"/>
          <w:b/>
          <w:bCs/>
          <w:sz w:val="18"/>
          <w:szCs w:val="18"/>
        </w:rPr>
        <w:t>1 076 228</w:t>
      </w:r>
      <w:r w:rsidR="00555225" w:rsidRPr="00680D26">
        <w:rPr>
          <w:rFonts w:ascii="Times New Roman" w:hAnsi="Times New Roman" w:cs="Times New Roman"/>
          <w:b/>
          <w:bCs/>
          <w:sz w:val="18"/>
          <w:szCs w:val="18"/>
        </w:rPr>
        <w:t>,00 руб.</w:t>
      </w:r>
      <w:bookmarkEnd w:id="5"/>
      <w:r w:rsidR="00555225" w:rsidRPr="00680D26">
        <w:rPr>
          <w:rFonts w:ascii="Times New Roman" w:hAnsi="Times New Roman" w:cs="Times New Roman"/>
          <w:sz w:val="18"/>
          <w:szCs w:val="18"/>
        </w:rPr>
        <w:t xml:space="preserve"> </w:t>
      </w:r>
      <w:r w:rsidR="009A457B" w:rsidRPr="00680D26">
        <w:rPr>
          <w:rFonts w:ascii="Times New Roman" w:hAnsi="Times New Roman" w:cs="Times New Roman"/>
          <w:b/>
          <w:bCs/>
          <w:sz w:val="18"/>
          <w:szCs w:val="18"/>
        </w:rPr>
        <w:t>Ограничения (обременения) Лота №2:</w:t>
      </w:r>
      <w:r w:rsidR="009A457B" w:rsidRPr="00A3578F">
        <w:rPr>
          <w:rFonts w:ascii="Times New Roman" w:hAnsi="Times New Roman" w:cs="Times New Roman"/>
          <w:sz w:val="18"/>
          <w:szCs w:val="18"/>
        </w:rPr>
        <w:t xml:space="preserve"> отсутствуют.</w:t>
      </w:r>
    </w:p>
    <w:p w14:paraId="5FE8EA1E" w14:textId="79873AAE" w:rsidR="00555225" w:rsidRPr="00A3578F" w:rsidRDefault="002F34BA" w:rsidP="001D3786">
      <w:pPr>
        <w:spacing w:after="0" w:line="240" w:lineRule="auto"/>
        <w:ind w:firstLine="709"/>
        <w:jc w:val="both"/>
        <w:rPr>
          <w:rFonts w:ascii="Times New Roman" w:hAnsi="Times New Roman" w:cs="Times New Roman"/>
          <w:sz w:val="18"/>
          <w:szCs w:val="18"/>
        </w:rPr>
      </w:pPr>
      <w:r w:rsidRPr="00A3578F">
        <w:rPr>
          <w:rFonts w:ascii="Times New Roman" w:hAnsi="Times New Roman" w:cs="Times New Roman"/>
          <w:sz w:val="18"/>
          <w:szCs w:val="18"/>
        </w:rPr>
        <w:t>И</w:t>
      </w:r>
      <w:r w:rsidR="00501BF7" w:rsidRPr="00A3578F">
        <w:rPr>
          <w:rFonts w:ascii="Times New Roman" w:hAnsi="Times New Roman" w:cs="Times New Roman"/>
          <w:sz w:val="18"/>
          <w:szCs w:val="18"/>
        </w:rPr>
        <w:t>мущество</w:t>
      </w:r>
      <w:r w:rsidR="00893D1F" w:rsidRPr="00A3578F">
        <w:rPr>
          <w:rFonts w:ascii="Times New Roman" w:hAnsi="Times New Roman" w:cs="Times New Roman"/>
          <w:sz w:val="18"/>
          <w:szCs w:val="18"/>
        </w:rPr>
        <w:t>, входящее</w:t>
      </w:r>
      <w:r w:rsidR="00501BF7" w:rsidRPr="00A3578F">
        <w:rPr>
          <w:rFonts w:ascii="Times New Roman" w:hAnsi="Times New Roman" w:cs="Times New Roman"/>
          <w:sz w:val="18"/>
          <w:szCs w:val="18"/>
        </w:rPr>
        <w:t xml:space="preserve"> </w:t>
      </w:r>
      <w:r w:rsidRPr="00A3578F">
        <w:rPr>
          <w:rFonts w:ascii="Times New Roman" w:hAnsi="Times New Roman" w:cs="Times New Roman"/>
          <w:sz w:val="18"/>
          <w:szCs w:val="18"/>
        </w:rPr>
        <w:t>в состав Лот</w:t>
      </w:r>
      <w:r w:rsidR="00161132" w:rsidRPr="00A3578F">
        <w:rPr>
          <w:rFonts w:ascii="Times New Roman" w:hAnsi="Times New Roman" w:cs="Times New Roman"/>
          <w:sz w:val="18"/>
          <w:szCs w:val="18"/>
        </w:rPr>
        <w:t>а №1 и Лота №2</w:t>
      </w:r>
      <w:r w:rsidR="00893D1F" w:rsidRPr="00A3578F">
        <w:rPr>
          <w:rFonts w:ascii="Times New Roman" w:hAnsi="Times New Roman" w:cs="Times New Roman"/>
          <w:sz w:val="18"/>
          <w:szCs w:val="18"/>
        </w:rPr>
        <w:t>,</w:t>
      </w:r>
      <w:r w:rsidRPr="00A3578F">
        <w:rPr>
          <w:rFonts w:ascii="Times New Roman" w:hAnsi="Times New Roman" w:cs="Times New Roman"/>
          <w:sz w:val="18"/>
          <w:szCs w:val="18"/>
        </w:rPr>
        <w:t xml:space="preserve"> </w:t>
      </w:r>
      <w:r w:rsidR="00501BF7" w:rsidRPr="00A3578F">
        <w:rPr>
          <w:rFonts w:ascii="Times New Roman" w:hAnsi="Times New Roman" w:cs="Times New Roman"/>
          <w:sz w:val="18"/>
          <w:szCs w:val="18"/>
        </w:rPr>
        <w:t>является социально-значимым объект</w:t>
      </w:r>
      <w:r w:rsidR="00893D1F" w:rsidRPr="00A3578F">
        <w:rPr>
          <w:rFonts w:ascii="Times New Roman" w:hAnsi="Times New Roman" w:cs="Times New Roman"/>
          <w:sz w:val="18"/>
          <w:szCs w:val="18"/>
        </w:rPr>
        <w:t>о</w:t>
      </w:r>
      <w:r w:rsidR="00456985" w:rsidRPr="00A3578F">
        <w:rPr>
          <w:rFonts w:ascii="Times New Roman" w:hAnsi="Times New Roman" w:cs="Times New Roman"/>
          <w:sz w:val="18"/>
          <w:szCs w:val="18"/>
        </w:rPr>
        <w:t>м</w:t>
      </w:r>
      <w:r w:rsidR="00501BF7" w:rsidRPr="00A3578F">
        <w:rPr>
          <w:rFonts w:ascii="Times New Roman" w:hAnsi="Times New Roman" w:cs="Times New Roman"/>
          <w:sz w:val="18"/>
          <w:szCs w:val="18"/>
        </w:rPr>
        <w:t xml:space="preserve"> </w:t>
      </w:r>
      <w:r w:rsidR="00893D1F" w:rsidRPr="00A3578F">
        <w:rPr>
          <w:rFonts w:ascii="Times New Roman" w:hAnsi="Times New Roman" w:cs="Times New Roman"/>
          <w:sz w:val="18"/>
          <w:szCs w:val="18"/>
        </w:rPr>
        <w:t>(объект</w:t>
      </w:r>
      <w:r w:rsidR="00674DA5" w:rsidRPr="00A3578F">
        <w:rPr>
          <w:rFonts w:ascii="Times New Roman" w:hAnsi="Times New Roman" w:cs="Times New Roman"/>
          <w:sz w:val="18"/>
          <w:szCs w:val="18"/>
        </w:rPr>
        <w:t>ы</w:t>
      </w:r>
      <w:r w:rsidR="00893D1F" w:rsidRPr="00A3578F">
        <w:rPr>
          <w:rFonts w:ascii="Times New Roman" w:hAnsi="Times New Roman" w:cs="Times New Roman"/>
          <w:sz w:val="18"/>
          <w:szCs w:val="18"/>
        </w:rPr>
        <w:t xml:space="preserve"> коммунальной инфраструктуры) и реализуется </w:t>
      </w:r>
      <w:r w:rsidR="00501BF7" w:rsidRPr="00A3578F">
        <w:rPr>
          <w:rFonts w:ascii="Times New Roman" w:hAnsi="Times New Roman" w:cs="Times New Roman"/>
          <w:sz w:val="18"/>
          <w:szCs w:val="18"/>
        </w:rPr>
        <w:t>в соответствии с частью 4 ст.132 Федерального закона «О несостоятельности (банкротстве)» от 26.10.2002г. №127-ФЗ</w:t>
      </w:r>
      <w:r w:rsidR="00893D1F" w:rsidRPr="00A3578F">
        <w:rPr>
          <w:rFonts w:ascii="Times New Roman" w:hAnsi="Times New Roman" w:cs="Times New Roman"/>
          <w:sz w:val="18"/>
          <w:szCs w:val="18"/>
        </w:rPr>
        <w:t xml:space="preserve"> (далее – Закон о банкротстве).</w:t>
      </w:r>
      <w:r w:rsidR="00501BF7" w:rsidRPr="00A3578F">
        <w:rPr>
          <w:rFonts w:ascii="Times New Roman" w:hAnsi="Times New Roman" w:cs="Times New Roman"/>
          <w:sz w:val="18"/>
          <w:szCs w:val="18"/>
        </w:rPr>
        <w:t xml:space="preserve"> </w:t>
      </w:r>
      <w:r w:rsidR="00B0216B" w:rsidRPr="00A3578F">
        <w:rPr>
          <w:rFonts w:ascii="Times New Roman" w:hAnsi="Times New Roman" w:cs="Times New Roman"/>
          <w:b/>
          <w:bCs/>
          <w:sz w:val="18"/>
          <w:szCs w:val="18"/>
        </w:rPr>
        <w:t>Условиями конкурса</w:t>
      </w:r>
      <w:r w:rsidR="00B0216B" w:rsidRPr="00A3578F">
        <w:rPr>
          <w:rFonts w:ascii="Times New Roman" w:hAnsi="Times New Roman" w:cs="Times New Roman"/>
          <w:sz w:val="18"/>
          <w:szCs w:val="18"/>
        </w:rPr>
        <w:t xml:space="preserve"> </w:t>
      </w:r>
      <w:r w:rsidR="00B0216B" w:rsidRPr="00A3578F">
        <w:rPr>
          <w:rFonts w:ascii="Times New Roman" w:hAnsi="Times New Roman" w:cs="Times New Roman"/>
          <w:b/>
          <w:bCs/>
          <w:sz w:val="18"/>
          <w:szCs w:val="18"/>
        </w:rPr>
        <w:t>у</w:t>
      </w:r>
      <w:r w:rsidR="00533109" w:rsidRPr="00A3578F">
        <w:rPr>
          <w:rFonts w:ascii="Times New Roman" w:hAnsi="Times New Roman" w:cs="Times New Roman"/>
          <w:b/>
          <w:bCs/>
          <w:sz w:val="18"/>
          <w:szCs w:val="18"/>
        </w:rPr>
        <w:t>станавливаются следующие обязательства в отношении победителя торгов</w:t>
      </w:r>
      <w:r w:rsidR="00B0216B" w:rsidRPr="00A3578F">
        <w:rPr>
          <w:rFonts w:ascii="Times New Roman" w:hAnsi="Times New Roman" w:cs="Times New Roman"/>
          <w:b/>
          <w:bCs/>
          <w:sz w:val="18"/>
          <w:szCs w:val="18"/>
        </w:rPr>
        <w:t>/единственного участника торгов</w:t>
      </w:r>
      <w:r w:rsidR="00015212" w:rsidRPr="00A3578F">
        <w:rPr>
          <w:rFonts w:ascii="Times New Roman" w:hAnsi="Times New Roman" w:cs="Times New Roman"/>
          <w:b/>
          <w:bCs/>
          <w:sz w:val="18"/>
          <w:szCs w:val="18"/>
        </w:rPr>
        <w:t xml:space="preserve"> </w:t>
      </w:r>
      <w:r w:rsidR="00533109" w:rsidRPr="00A3578F">
        <w:rPr>
          <w:rFonts w:ascii="Times New Roman" w:hAnsi="Times New Roman" w:cs="Times New Roman"/>
          <w:b/>
          <w:bCs/>
          <w:sz w:val="18"/>
          <w:szCs w:val="18"/>
        </w:rPr>
        <w:t>(</w:t>
      </w:r>
      <w:r w:rsidR="00015212" w:rsidRPr="00A3578F">
        <w:rPr>
          <w:rFonts w:ascii="Times New Roman" w:hAnsi="Times New Roman" w:cs="Times New Roman"/>
          <w:b/>
          <w:bCs/>
          <w:sz w:val="18"/>
          <w:szCs w:val="18"/>
        </w:rPr>
        <w:t>п</w:t>
      </w:r>
      <w:r w:rsidR="00533109" w:rsidRPr="00A3578F">
        <w:rPr>
          <w:rFonts w:ascii="Times New Roman" w:hAnsi="Times New Roman" w:cs="Times New Roman"/>
          <w:b/>
          <w:bCs/>
          <w:sz w:val="18"/>
          <w:szCs w:val="18"/>
        </w:rPr>
        <w:t xml:space="preserve">окупателя): </w:t>
      </w:r>
      <w:r w:rsidR="00533109" w:rsidRPr="00A3578F">
        <w:rPr>
          <w:rFonts w:ascii="Times New Roman" w:hAnsi="Times New Roman" w:cs="Times New Roman"/>
          <w:sz w:val="18"/>
          <w:szCs w:val="18"/>
        </w:rPr>
        <w:t>обязательства покупателя имущества обеспечивать надлежащие содержание, эксплуатацию и использование предмета торгов в соответствии с его целевым назначением, а также выполнять иные устанавливаемые законодательством РФ обязательства и обязательство предоставлять гражданам, организациям, осуществляющим эксплуатацию жилищного фонда социального использования, а также организациям, финансируемым за счет средств бюджетов бюджетной системы Российской Федерации, товары (работы, услуги) по регулируемым ценам (тарифам) в соответствии с установленными надбавками к ценам (тарифам) и предоставлять указанным потребителям установленные федеральными законами, законами субъектов Российской Федерации, нормативными правовыми актами органов местного самоуправления льготы, в том числе льготы по оплате товаров (работ, услуг)</w:t>
      </w:r>
      <w:r w:rsidR="00893D1F" w:rsidRPr="00A3578F">
        <w:rPr>
          <w:rFonts w:ascii="Times New Roman" w:hAnsi="Times New Roman" w:cs="Times New Roman"/>
          <w:sz w:val="18"/>
          <w:szCs w:val="18"/>
        </w:rPr>
        <w:t>.</w:t>
      </w:r>
      <w:r w:rsidR="00533109" w:rsidRPr="00A3578F">
        <w:rPr>
          <w:rFonts w:ascii="Times New Roman" w:hAnsi="Times New Roman" w:cs="Times New Roman"/>
          <w:sz w:val="18"/>
          <w:szCs w:val="18"/>
        </w:rPr>
        <w:t xml:space="preserve"> </w:t>
      </w:r>
      <w:r w:rsidR="00893D1F" w:rsidRPr="00A3578F">
        <w:rPr>
          <w:rFonts w:ascii="Times New Roman" w:hAnsi="Times New Roman" w:cs="Times New Roman"/>
          <w:sz w:val="18"/>
          <w:szCs w:val="18"/>
        </w:rPr>
        <w:t>Участники Торгов 1</w:t>
      </w:r>
      <w:r w:rsidR="00070392" w:rsidRPr="00A3578F">
        <w:rPr>
          <w:rFonts w:ascii="Times New Roman" w:hAnsi="Times New Roman" w:cs="Times New Roman"/>
          <w:sz w:val="18"/>
          <w:szCs w:val="18"/>
        </w:rPr>
        <w:t xml:space="preserve"> и</w:t>
      </w:r>
      <w:r w:rsidR="00893D1F" w:rsidRPr="00A3578F">
        <w:rPr>
          <w:rFonts w:ascii="Times New Roman" w:hAnsi="Times New Roman" w:cs="Times New Roman"/>
          <w:sz w:val="18"/>
          <w:szCs w:val="18"/>
        </w:rPr>
        <w:t xml:space="preserve"> Торгов 2 обязаны принять на себя обязательство заключить с органами местного самоуправления соглашение об исполнении условий, указанных в п. 4 ст. 132 Закона о банкротстве</w:t>
      </w:r>
      <w:r w:rsidR="00533109" w:rsidRPr="00A3578F">
        <w:rPr>
          <w:rFonts w:ascii="Times New Roman" w:hAnsi="Times New Roman" w:cs="Times New Roman"/>
          <w:sz w:val="18"/>
          <w:szCs w:val="18"/>
        </w:rPr>
        <w:t>.</w:t>
      </w:r>
    </w:p>
    <w:p w14:paraId="031EC0EE" w14:textId="2EF4EB5B" w:rsidR="00B4042E" w:rsidRPr="00A3578F" w:rsidRDefault="00F53976" w:rsidP="006376A6">
      <w:pPr>
        <w:spacing w:after="0" w:line="240" w:lineRule="auto"/>
        <w:ind w:firstLine="709"/>
        <w:jc w:val="both"/>
        <w:rPr>
          <w:rFonts w:ascii="Times New Roman" w:eastAsia="Calibri" w:hAnsi="Times New Roman" w:cs="Times New Roman"/>
          <w:color w:val="000000" w:themeColor="text1"/>
          <w:sz w:val="18"/>
          <w:szCs w:val="18"/>
        </w:rPr>
      </w:pPr>
      <w:r w:rsidRPr="00A3578F">
        <w:rPr>
          <w:rFonts w:ascii="Times New Roman" w:eastAsia="Calibri" w:hAnsi="Times New Roman" w:cs="Times New Roman"/>
          <w:color w:val="000000" w:themeColor="text1"/>
          <w:sz w:val="18"/>
          <w:szCs w:val="18"/>
        </w:rPr>
        <w:t xml:space="preserve">Ознакомление с Имуществом производится </w:t>
      </w:r>
      <w:r w:rsidR="00A13D3F" w:rsidRPr="00A3578F">
        <w:rPr>
          <w:rFonts w:ascii="Times New Roman" w:eastAsia="Calibri" w:hAnsi="Times New Roman" w:cs="Times New Roman"/>
          <w:color w:val="000000" w:themeColor="text1"/>
          <w:sz w:val="18"/>
          <w:szCs w:val="18"/>
        </w:rPr>
        <w:t xml:space="preserve">по </w:t>
      </w:r>
      <w:r w:rsidR="007A3549" w:rsidRPr="00A3578F">
        <w:rPr>
          <w:rFonts w:ascii="Times New Roman" w:eastAsia="Calibri" w:hAnsi="Times New Roman" w:cs="Times New Roman"/>
          <w:color w:val="000000" w:themeColor="text1"/>
          <w:sz w:val="18"/>
          <w:szCs w:val="18"/>
        </w:rPr>
        <w:t>месту</w:t>
      </w:r>
      <w:r w:rsidR="00A13D3F" w:rsidRPr="00A3578F">
        <w:rPr>
          <w:rFonts w:ascii="Times New Roman" w:eastAsia="Calibri" w:hAnsi="Times New Roman" w:cs="Times New Roman"/>
          <w:color w:val="000000" w:themeColor="text1"/>
          <w:sz w:val="18"/>
          <w:szCs w:val="18"/>
        </w:rPr>
        <w:t xml:space="preserve"> </w:t>
      </w:r>
      <w:r w:rsidR="000112EA" w:rsidRPr="00A3578F">
        <w:rPr>
          <w:rFonts w:ascii="Times New Roman" w:eastAsia="Calibri" w:hAnsi="Times New Roman" w:cs="Times New Roman"/>
          <w:color w:val="000000" w:themeColor="text1"/>
          <w:sz w:val="18"/>
          <w:szCs w:val="18"/>
        </w:rPr>
        <w:t xml:space="preserve">его </w:t>
      </w:r>
      <w:r w:rsidR="007A3549" w:rsidRPr="00A3578F">
        <w:rPr>
          <w:rFonts w:ascii="Times New Roman" w:eastAsia="Calibri" w:hAnsi="Times New Roman" w:cs="Times New Roman"/>
          <w:color w:val="000000" w:themeColor="text1"/>
          <w:sz w:val="18"/>
          <w:szCs w:val="18"/>
        </w:rPr>
        <w:t xml:space="preserve">нахождения </w:t>
      </w:r>
      <w:r w:rsidRPr="00A3578F">
        <w:rPr>
          <w:rFonts w:ascii="Times New Roman" w:eastAsia="Calibri" w:hAnsi="Times New Roman" w:cs="Times New Roman"/>
          <w:color w:val="000000" w:themeColor="text1"/>
          <w:sz w:val="18"/>
          <w:szCs w:val="18"/>
        </w:rPr>
        <w:t>по предварит</w:t>
      </w:r>
      <w:r w:rsidR="005021CF" w:rsidRPr="00A3578F">
        <w:rPr>
          <w:rFonts w:ascii="Times New Roman" w:eastAsia="Calibri" w:hAnsi="Times New Roman" w:cs="Times New Roman"/>
          <w:color w:val="000000" w:themeColor="text1"/>
          <w:sz w:val="18"/>
          <w:szCs w:val="18"/>
        </w:rPr>
        <w:t>ельной</w:t>
      </w:r>
      <w:r w:rsidRPr="00A3578F">
        <w:rPr>
          <w:rFonts w:ascii="Times New Roman" w:eastAsia="Calibri" w:hAnsi="Times New Roman" w:cs="Times New Roman"/>
          <w:color w:val="000000" w:themeColor="text1"/>
          <w:sz w:val="18"/>
          <w:szCs w:val="18"/>
        </w:rPr>
        <w:t xml:space="preserve"> договоренности в раб</w:t>
      </w:r>
      <w:r w:rsidR="005021CF" w:rsidRPr="00A3578F">
        <w:rPr>
          <w:rFonts w:ascii="Times New Roman" w:eastAsia="Calibri" w:hAnsi="Times New Roman" w:cs="Times New Roman"/>
          <w:color w:val="000000" w:themeColor="text1"/>
          <w:sz w:val="18"/>
          <w:szCs w:val="18"/>
        </w:rPr>
        <w:t>очие</w:t>
      </w:r>
      <w:r w:rsidRPr="00A3578F">
        <w:rPr>
          <w:rFonts w:ascii="Times New Roman" w:eastAsia="Calibri" w:hAnsi="Times New Roman" w:cs="Times New Roman"/>
          <w:color w:val="000000" w:themeColor="text1"/>
          <w:sz w:val="18"/>
          <w:szCs w:val="18"/>
        </w:rPr>
        <w:t xml:space="preserve"> дни с 09.00 до 17.00</w:t>
      </w:r>
      <w:r w:rsidR="00BF5F90" w:rsidRPr="00A3578F">
        <w:rPr>
          <w:rFonts w:ascii="Times New Roman" w:eastAsia="Calibri" w:hAnsi="Times New Roman" w:cs="Times New Roman"/>
          <w:color w:val="000000" w:themeColor="text1"/>
          <w:sz w:val="18"/>
          <w:szCs w:val="18"/>
        </w:rPr>
        <w:t xml:space="preserve">, </w:t>
      </w:r>
      <w:r w:rsidR="00495A0D" w:rsidRPr="00A3578F">
        <w:rPr>
          <w:rFonts w:ascii="Times New Roman" w:eastAsia="Calibri" w:hAnsi="Times New Roman" w:cs="Times New Roman"/>
          <w:color w:val="000000" w:themeColor="text1"/>
          <w:sz w:val="18"/>
          <w:szCs w:val="18"/>
        </w:rPr>
        <w:t xml:space="preserve">по </w:t>
      </w:r>
      <w:r w:rsidR="00860E72" w:rsidRPr="00A3578F">
        <w:rPr>
          <w:rFonts w:ascii="Times New Roman" w:eastAsia="Calibri" w:hAnsi="Times New Roman" w:cs="Times New Roman"/>
          <w:color w:val="000000" w:themeColor="text1"/>
          <w:sz w:val="18"/>
          <w:szCs w:val="18"/>
        </w:rPr>
        <w:t xml:space="preserve">тел.: </w:t>
      </w:r>
      <w:r w:rsidR="00B0216B" w:rsidRPr="00A3578F">
        <w:rPr>
          <w:rFonts w:ascii="Times New Roman" w:eastAsia="Calibri" w:hAnsi="Times New Roman" w:cs="Times New Roman"/>
          <w:color w:val="000000" w:themeColor="text1"/>
          <w:sz w:val="18"/>
          <w:szCs w:val="18"/>
        </w:rPr>
        <w:t>+7 (903)328-09-72</w:t>
      </w:r>
      <w:r w:rsidR="00860E72" w:rsidRPr="00A3578F">
        <w:rPr>
          <w:rFonts w:ascii="Times New Roman" w:eastAsia="Calibri" w:hAnsi="Times New Roman" w:cs="Times New Roman"/>
          <w:color w:val="000000" w:themeColor="text1"/>
          <w:sz w:val="18"/>
          <w:szCs w:val="18"/>
        </w:rPr>
        <w:t>,</w:t>
      </w:r>
      <w:r w:rsidR="004D6D9F" w:rsidRPr="00A3578F">
        <w:rPr>
          <w:rFonts w:ascii="Times New Roman" w:eastAsia="Calibri" w:hAnsi="Times New Roman" w:cs="Times New Roman"/>
          <w:color w:val="000000" w:themeColor="text1"/>
          <w:sz w:val="18"/>
          <w:szCs w:val="18"/>
        </w:rPr>
        <w:t xml:space="preserve"> </w:t>
      </w:r>
      <w:r w:rsidRPr="00A3578F">
        <w:rPr>
          <w:rFonts w:ascii="Times New Roman" w:eastAsia="Calibri" w:hAnsi="Times New Roman" w:cs="Times New Roman"/>
          <w:color w:val="000000" w:themeColor="text1"/>
          <w:sz w:val="18"/>
          <w:szCs w:val="18"/>
        </w:rPr>
        <w:t xml:space="preserve">с документами в отношении </w:t>
      </w:r>
      <w:r w:rsidR="00B754E8" w:rsidRPr="00A3578F">
        <w:rPr>
          <w:rFonts w:ascii="Times New Roman" w:eastAsia="Calibri" w:hAnsi="Times New Roman" w:cs="Times New Roman"/>
          <w:color w:val="000000" w:themeColor="text1"/>
          <w:sz w:val="18"/>
          <w:szCs w:val="18"/>
        </w:rPr>
        <w:t>Лот</w:t>
      </w:r>
      <w:r w:rsidR="00501BF7" w:rsidRPr="00A3578F">
        <w:rPr>
          <w:rFonts w:ascii="Times New Roman" w:eastAsia="Calibri" w:hAnsi="Times New Roman" w:cs="Times New Roman"/>
          <w:color w:val="000000" w:themeColor="text1"/>
          <w:sz w:val="18"/>
          <w:szCs w:val="18"/>
        </w:rPr>
        <w:t>ов</w:t>
      </w:r>
      <w:r w:rsidRPr="00A3578F">
        <w:rPr>
          <w:rFonts w:ascii="Times New Roman" w:eastAsia="Calibri" w:hAnsi="Times New Roman" w:cs="Times New Roman"/>
          <w:color w:val="000000" w:themeColor="text1"/>
          <w:sz w:val="18"/>
          <w:szCs w:val="18"/>
        </w:rPr>
        <w:t xml:space="preserve"> у ОТ</w:t>
      </w:r>
      <w:r w:rsidR="00B754E8" w:rsidRPr="00A3578F">
        <w:rPr>
          <w:rFonts w:ascii="Times New Roman" w:eastAsia="Calibri" w:hAnsi="Times New Roman" w:cs="Times New Roman"/>
          <w:color w:val="000000" w:themeColor="text1"/>
          <w:sz w:val="18"/>
          <w:szCs w:val="18"/>
        </w:rPr>
        <w:t>:</w:t>
      </w:r>
      <w:r w:rsidRPr="00A3578F">
        <w:rPr>
          <w:rFonts w:ascii="Times New Roman" w:eastAsia="Calibri" w:hAnsi="Times New Roman" w:cs="Times New Roman"/>
          <w:color w:val="000000" w:themeColor="text1"/>
          <w:sz w:val="18"/>
          <w:szCs w:val="18"/>
        </w:rPr>
        <w:t xml:space="preserve"> pf@auction-house.ru, </w:t>
      </w:r>
      <w:proofErr w:type="spellStart"/>
      <w:r w:rsidRPr="00A3578F">
        <w:rPr>
          <w:rFonts w:ascii="Times New Roman" w:eastAsia="Calibri" w:hAnsi="Times New Roman" w:cs="Times New Roman"/>
          <w:color w:val="000000" w:themeColor="text1"/>
          <w:sz w:val="18"/>
          <w:szCs w:val="18"/>
        </w:rPr>
        <w:t>Харланова</w:t>
      </w:r>
      <w:proofErr w:type="spellEnd"/>
      <w:r w:rsidRPr="00A3578F">
        <w:rPr>
          <w:rFonts w:ascii="Times New Roman" w:eastAsia="Calibri" w:hAnsi="Times New Roman" w:cs="Times New Roman"/>
          <w:color w:val="000000" w:themeColor="text1"/>
          <w:sz w:val="18"/>
          <w:szCs w:val="18"/>
        </w:rPr>
        <w:t xml:space="preserve"> Наталья тел. 8(927)208-21-43, Соболькова Елена </w:t>
      </w:r>
      <w:r w:rsidR="00B0216B" w:rsidRPr="00A3578F">
        <w:rPr>
          <w:rFonts w:ascii="Times New Roman" w:eastAsia="Calibri" w:hAnsi="Times New Roman" w:cs="Times New Roman"/>
          <w:color w:val="000000" w:themeColor="text1"/>
          <w:sz w:val="18"/>
          <w:szCs w:val="18"/>
        </w:rPr>
        <w:t>8(967)246-44-29</w:t>
      </w:r>
      <w:r w:rsidR="001378A9" w:rsidRPr="00A3578F">
        <w:rPr>
          <w:rFonts w:ascii="Times New Roman" w:eastAsia="Calibri" w:hAnsi="Times New Roman" w:cs="Times New Roman"/>
          <w:color w:val="000000" w:themeColor="text1"/>
          <w:sz w:val="18"/>
          <w:szCs w:val="18"/>
        </w:rPr>
        <w:t xml:space="preserve">. </w:t>
      </w:r>
    </w:p>
    <w:p w14:paraId="5450FBDA" w14:textId="77777777" w:rsidR="00E56556" w:rsidRPr="00A3578F" w:rsidRDefault="000112EA" w:rsidP="006376A6">
      <w:pPr>
        <w:spacing w:after="0" w:line="240" w:lineRule="auto"/>
        <w:ind w:firstLine="709"/>
        <w:jc w:val="both"/>
      </w:pPr>
      <w:r w:rsidRPr="00A3578F">
        <w:rPr>
          <w:rFonts w:ascii="Times New Roman" w:eastAsia="Calibri" w:hAnsi="Times New Roman" w:cs="Times New Roman"/>
          <w:color w:val="000000" w:themeColor="text1"/>
          <w:sz w:val="18"/>
          <w:szCs w:val="18"/>
        </w:rPr>
        <w:t xml:space="preserve">Для Торгов 1 и Торгов 2: задаток составляет </w:t>
      </w:r>
      <w:r w:rsidR="00EC1BD8" w:rsidRPr="00A3578F">
        <w:rPr>
          <w:rFonts w:ascii="Times New Roman" w:eastAsia="Calibri" w:hAnsi="Times New Roman" w:cs="Times New Roman"/>
          <w:b/>
          <w:bCs/>
          <w:color w:val="000000" w:themeColor="text1"/>
          <w:sz w:val="18"/>
          <w:szCs w:val="18"/>
        </w:rPr>
        <w:t>1</w:t>
      </w:r>
      <w:r w:rsidRPr="00A3578F">
        <w:rPr>
          <w:rFonts w:ascii="Times New Roman" w:eastAsia="Calibri" w:hAnsi="Times New Roman" w:cs="Times New Roman"/>
          <w:b/>
          <w:bCs/>
          <w:color w:val="000000" w:themeColor="text1"/>
          <w:sz w:val="18"/>
          <w:szCs w:val="18"/>
        </w:rPr>
        <w:t>0 %</w:t>
      </w:r>
      <w:r w:rsidRPr="00A3578F">
        <w:rPr>
          <w:rFonts w:ascii="Times New Roman" w:eastAsia="Calibri" w:hAnsi="Times New Roman" w:cs="Times New Roman"/>
          <w:color w:val="000000" w:themeColor="text1"/>
          <w:sz w:val="18"/>
          <w:szCs w:val="18"/>
        </w:rPr>
        <w:t xml:space="preserve"> от нач. цены Лота; шаг аукциона составляет </w:t>
      </w:r>
      <w:r w:rsidRPr="00A3578F">
        <w:rPr>
          <w:rFonts w:ascii="Times New Roman" w:eastAsia="Calibri" w:hAnsi="Times New Roman" w:cs="Times New Roman"/>
          <w:b/>
          <w:bCs/>
          <w:color w:val="000000" w:themeColor="text1"/>
          <w:sz w:val="18"/>
          <w:szCs w:val="18"/>
        </w:rPr>
        <w:t>5 %</w:t>
      </w:r>
      <w:r w:rsidRPr="00A3578F">
        <w:rPr>
          <w:rFonts w:ascii="Times New Roman" w:eastAsia="Calibri" w:hAnsi="Times New Roman" w:cs="Times New Roman"/>
          <w:color w:val="000000" w:themeColor="text1"/>
          <w:sz w:val="18"/>
          <w:szCs w:val="18"/>
        </w:rPr>
        <w:t xml:space="preserve"> от нач. цены Лота. </w:t>
      </w:r>
      <w:r w:rsidR="00EC1BD8" w:rsidRPr="00A3578F">
        <w:rPr>
          <w:rFonts w:ascii="Times New Roman" w:eastAsia="Calibri" w:hAnsi="Times New Roman" w:cs="Times New Roman"/>
          <w:color w:val="000000" w:themeColor="text1"/>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w:t>
      </w:r>
      <w:r w:rsidR="00234442" w:rsidRPr="00A3578F">
        <w:rPr>
          <w:rFonts w:ascii="Times New Roman" w:eastAsia="Calibri" w:hAnsi="Times New Roman" w:cs="Times New Roman"/>
          <w:color w:val="000000" w:themeColor="text1"/>
          <w:sz w:val="18"/>
          <w:szCs w:val="18"/>
        </w:rPr>
        <w:t>__</w:t>
      </w:r>
      <w:r w:rsidR="0093545D" w:rsidRPr="00A3578F">
        <w:rPr>
          <w:rFonts w:ascii="Times New Roman" w:eastAsia="Calibri" w:hAnsi="Times New Roman" w:cs="Times New Roman"/>
          <w:color w:val="000000" w:themeColor="text1"/>
          <w:sz w:val="18"/>
          <w:szCs w:val="18"/>
        </w:rPr>
        <w:t>_</w:t>
      </w:r>
      <w:r w:rsidR="00EC1BD8" w:rsidRPr="00A3578F">
        <w:rPr>
          <w:rFonts w:ascii="Times New Roman" w:eastAsia="Calibri" w:hAnsi="Times New Roman" w:cs="Times New Roman"/>
          <w:color w:val="000000" w:themeColor="text1"/>
          <w:sz w:val="18"/>
          <w:szCs w:val="18"/>
        </w:rPr>
        <w:t>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r w:rsidR="00DF68A3" w:rsidRPr="00A3578F">
        <w:t xml:space="preserve"> </w:t>
      </w:r>
    </w:p>
    <w:p w14:paraId="0DA4D1FE" w14:textId="1AF386CA" w:rsidR="007A7343" w:rsidRPr="00A3578F" w:rsidRDefault="00DF68A3" w:rsidP="006376A6">
      <w:pPr>
        <w:spacing w:after="0" w:line="240" w:lineRule="auto"/>
        <w:ind w:firstLine="709"/>
        <w:jc w:val="both"/>
        <w:rPr>
          <w:rFonts w:ascii="Times New Roman" w:eastAsia="Calibri" w:hAnsi="Times New Roman" w:cs="Times New Roman"/>
          <w:b/>
          <w:bCs/>
          <w:color w:val="000000" w:themeColor="text1"/>
          <w:sz w:val="18"/>
          <w:szCs w:val="18"/>
        </w:rPr>
      </w:pPr>
      <w:r w:rsidRPr="00A3578F">
        <w:rPr>
          <w:rFonts w:ascii="Times New Roman" w:eastAsia="Calibri" w:hAnsi="Times New Roman" w:cs="Times New Roman"/>
          <w:color w:val="000000" w:themeColor="text1"/>
          <w:sz w:val="18"/>
          <w:szCs w:val="18"/>
        </w:rPr>
        <w:t>В случае признания торгов несостоявшимися по причине допуска к участию только одного участника торгов, КУ обязан заключить договор купли-продажи с Единственным участником торгов. В случае отказа или уклонения Единственного участника торгов от подписания договора купли-продажи в течение пяти дней с даты получения соответствующего предложения КУ, внесенный Единственным участником торгов</w:t>
      </w:r>
      <w:r w:rsidR="00AC67E0" w:rsidRPr="00A3578F">
        <w:rPr>
          <w:rFonts w:ascii="Times New Roman" w:eastAsia="Calibri" w:hAnsi="Times New Roman" w:cs="Times New Roman"/>
          <w:color w:val="000000" w:themeColor="text1"/>
          <w:sz w:val="18"/>
          <w:szCs w:val="18"/>
        </w:rPr>
        <w:t>,</w:t>
      </w:r>
      <w:r w:rsidRPr="00A3578F">
        <w:rPr>
          <w:rFonts w:ascii="Times New Roman" w:eastAsia="Calibri" w:hAnsi="Times New Roman" w:cs="Times New Roman"/>
          <w:color w:val="000000" w:themeColor="text1"/>
          <w:sz w:val="18"/>
          <w:szCs w:val="18"/>
        </w:rPr>
        <w:t xml:space="preserve"> задаток ему не возвращается.</w:t>
      </w:r>
      <w:r w:rsidR="00AC67E0" w:rsidRPr="00A3578F">
        <w:rPr>
          <w:rFonts w:ascii="Times New Roman" w:eastAsia="Calibri" w:hAnsi="Times New Roman" w:cs="Times New Roman"/>
          <w:color w:val="000000" w:themeColor="text1"/>
          <w:sz w:val="18"/>
          <w:szCs w:val="18"/>
        </w:rPr>
        <w:t xml:space="preserve"> </w:t>
      </w:r>
      <w:r w:rsidR="00AC67E0" w:rsidRPr="00A3578F">
        <w:rPr>
          <w:rFonts w:ascii="Times New Roman" w:eastAsia="Calibri" w:hAnsi="Times New Roman" w:cs="Times New Roman"/>
          <w:b/>
          <w:bCs/>
          <w:color w:val="000000" w:themeColor="text1"/>
          <w:sz w:val="18"/>
          <w:szCs w:val="18"/>
        </w:rPr>
        <w:t>Условия возврата задатка указаны в Договоре о задатке.</w:t>
      </w:r>
    </w:p>
    <w:p w14:paraId="108EF15C" w14:textId="59639C71" w:rsidR="006E66CF" w:rsidRPr="00A3578F" w:rsidRDefault="00B4042E" w:rsidP="006376A6">
      <w:pPr>
        <w:spacing w:after="0" w:line="240" w:lineRule="auto"/>
        <w:ind w:firstLine="709"/>
        <w:jc w:val="both"/>
        <w:rPr>
          <w:rFonts w:ascii="Times New Roman" w:hAnsi="Times New Roman" w:cs="Times New Roman"/>
          <w:sz w:val="18"/>
          <w:szCs w:val="18"/>
        </w:rPr>
      </w:pPr>
      <w:r w:rsidRPr="00A3578F">
        <w:rPr>
          <w:rFonts w:ascii="Times New Roman" w:hAnsi="Times New Roman" w:cs="Times New Roman"/>
          <w:color w:val="000000" w:themeColor="text1"/>
          <w:sz w:val="18"/>
          <w:szCs w:val="18"/>
        </w:rPr>
        <w:t xml:space="preserve">К участию в Торгах 1, Торгах 2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w:t>
      </w:r>
      <w:r w:rsidRPr="00A3578F">
        <w:rPr>
          <w:rFonts w:ascii="Times New Roman" w:hAnsi="Times New Roman" w:cs="Times New Roman"/>
          <w:sz w:val="18"/>
          <w:szCs w:val="18"/>
        </w:rPr>
        <w:t>подписью заявителя торгов и должна содержать сведения и копии документов согласно требованиям п. 11 ст. 110 Федерального закона от 26.10.2002 №127-ФЗ "О несостоятельности (банкротстве)"</w:t>
      </w:r>
      <w:r w:rsidR="006E66CF" w:rsidRPr="00A3578F">
        <w:rPr>
          <w:rFonts w:ascii="Times New Roman" w:hAnsi="Times New Roman" w:cs="Times New Roman"/>
          <w:sz w:val="18"/>
          <w:szCs w:val="18"/>
        </w:rPr>
        <w:t xml:space="preserve">: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w:t>
      </w:r>
      <w:r w:rsidR="006E66CF" w:rsidRPr="00A3578F">
        <w:rPr>
          <w:rFonts w:ascii="Times New Roman" w:hAnsi="Times New Roman" w:cs="Times New Roman"/>
          <w:sz w:val="18"/>
          <w:szCs w:val="18"/>
        </w:rPr>
        <w:lastRenderedPageBreak/>
        <w:t>арбитражных управляющих, членом или руководителем которой является КУ</w:t>
      </w:r>
      <w:r w:rsidR="002F34BA" w:rsidRPr="00A3578F">
        <w:rPr>
          <w:rFonts w:ascii="Times New Roman" w:hAnsi="Times New Roman" w:cs="Times New Roman"/>
          <w:sz w:val="18"/>
          <w:szCs w:val="18"/>
        </w:rPr>
        <w:t>,</w:t>
      </w:r>
      <w:r w:rsidR="00C74CCC" w:rsidRPr="00A3578F">
        <w:t xml:space="preserve"> </w:t>
      </w:r>
      <w:r w:rsidR="00C74CCC" w:rsidRPr="00A3578F">
        <w:rPr>
          <w:rFonts w:ascii="Times New Roman" w:hAnsi="Times New Roman" w:cs="Times New Roman"/>
          <w:color w:val="000000" w:themeColor="text1"/>
          <w:sz w:val="18"/>
          <w:szCs w:val="18"/>
        </w:rPr>
        <w:t>е)</w:t>
      </w:r>
      <w:r w:rsidR="00C74CCC" w:rsidRPr="00A3578F">
        <w:rPr>
          <w:rFonts w:ascii="Times New Roman" w:hAnsi="Times New Roman" w:cs="Times New Roman"/>
          <w:color w:val="FF0000"/>
          <w:sz w:val="18"/>
          <w:szCs w:val="18"/>
        </w:rPr>
        <w:t xml:space="preserve"> </w:t>
      </w:r>
      <w:r w:rsidR="00C74CCC" w:rsidRPr="00A3578F">
        <w:rPr>
          <w:rFonts w:ascii="Times New Roman" w:hAnsi="Times New Roman" w:cs="Times New Roman"/>
          <w:color w:val="000000" w:themeColor="text1"/>
          <w:sz w:val="18"/>
          <w:szCs w:val="18"/>
        </w:rPr>
        <w:t>обязательство заявителя по соблюдению условий участия в торгах.</w:t>
      </w:r>
      <w:r w:rsidR="001B7E88" w:rsidRPr="00A3578F">
        <w:rPr>
          <w:color w:val="FF0000"/>
        </w:rPr>
        <w:t xml:space="preserve"> </w:t>
      </w:r>
      <w:r w:rsidR="001B7E88" w:rsidRPr="00A3578F">
        <w:rPr>
          <w:rFonts w:ascii="Times New Roman" w:hAnsi="Times New Roman" w:cs="Times New Roman"/>
          <w:sz w:val="18"/>
          <w:szCs w:val="18"/>
        </w:rPr>
        <w:t>ОТ имеет право отменить торги в любое время до момента подведения итогов.</w:t>
      </w:r>
    </w:p>
    <w:p w14:paraId="66CF3FA7" w14:textId="7BE50687" w:rsidR="001B7E88" w:rsidRPr="00A3578F" w:rsidRDefault="000112EA" w:rsidP="009D3CF5">
      <w:pPr>
        <w:spacing w:after="0" w:line="240" w:lineRule="auto"/>
        <w:ind w:firstLine="709"/>
        <w:jc w:val="both"/>
        <w:rPr>
          <w:rFonts w:ascii="Times New Roman" w:eastAsia="Calibri" w:hAnsi="Times New Roman" w:cs="Times New Roman"/>
          <w:sz w:val="18"/>
          <w:szCs w:val="18"/>
        </w:rPr>
      </w:pPr>
      <w:r w:rsidRPr="00A3578F">
        <w:rPr>
          <w:rFonts w:ascii="Times New Roman" w:eastAsia="Calibri" w:hAnsi="Times New Roman" w:cs="Times New Roman"/>
          <w:sz w:val="18"/>
          <w:szCs w:val="18"/>
        </w:rPr>
        <w:t>Победитель Торгов 1, Торгов 2 - лицо, предложившее наиболее высокую цену (далее – ПТ</w:t>
      </w:r>
      <w:r w:rsidR="00B05AC4" w:rsidRPr="00A3578F">
        <w:rPr>
          <w:rFonts w:ascii="Times New Roman" w:eastAsia="Calibri" w:hAnsi="Times New Roman" w:cs="Times New Roman"/>
          <w:sz w:val="18"/>
          <w:szCs w:val="18"/>
        </w:rPr>
        <w:t>), при этом ПТ</w:t>
      </w:r>
      <w:r w:rsidR="00091C3C" w:rsidRPr="00A3578F">
        <w:rPr>
          <w:rFonts w:ascii="Times New Roman" w:eastAsia="Calibri" w:hAnsi="Times New Roman" w:cs="Times New Roman"/>
          <w:sz w:val="18"/>
          <w:szCs w:val="18"/>
        </w:rPr>
        <w:t>/Единственный участник</w:t>
      </w:r>
      <w:r w:rsidR="005726DC" w:rsidRPr="00A3578F">
        <w:rPr>
          <w:rFonts w:ascii="Times New Roman" w:eastAsia="Calibri" w:hAnsi="Times New Roman" w:cs="Times New Roman"/>
          <w:sz w:val="18"/>
          <w:szCs w:val="18"/>
        </w:rPr>
        <w:t xml:space="preserve"> торгов</w:t>
      </w:r>
      <w:r w:rsidR="00B05AC4" w:rsidRPr="00A3578F">
        <w:rPr>
          <w:rFonts w:ascii="Times New Roman" w:eastAsia="Calibri" w:hAnsi="Times New Roman" w:cs="Times New Roman"/>
          <w:sz w:val="18"/>
          <w:szCs w:val="18"/>
        </w:rPr>
        <w:t xml:space="preserve"> должен выполнить условия участия в торгах. </w:t>
      </w:r>
      <w:r w:rsidRPr="00A3578F">
        <w:rPr>
          <w:rFonts w:ascii="Times New Roman" w:eastAsia="Calibri" w:hAnsi="Times New Roman" w:cs="Times New Roman"/>
          <w:sz w:val="18"/>
          <w:szCs w:val="18"/>
        </w:rPr>
        <w:t xml:space="preserve">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w:t>
      </w:r>
    </w:p>
    <w:p w14:paraId="75520F12" w14:textId="7B103A8C" w:rsidR="00B0216B" w:rsidRPr="00A3578F" w:rsidRDefault="000112EA" w:rsidP="00B0216B">
      <w:pPr>
        <w:spacing w:after="0" w:line="240" w:lineRule="auto"/>
        <w:ind w:firstLine="709"/>
        <w:jc w:val="both"/>
        <w:rPr>
          <w:rFonts w:ascii="Times New Roman" w:eastAsia="Calibri" w:hAnsi="Times New Roman" w:cs="Times New Roman"/>
          <w:bCs/>
          <w:sz w:val="18"/>
          <w:szCs w:val="18"/>
        </w:rPr>
      </w:pPr>
      <w:r w:rsidRPr="00A3578F">
        <w:rPr>
          <w:rFonts w:ascii="Times New Roman" w:eastAsia="Calibri" w:hAnsi="Times New Roman" w:cs="Times New Roman"/>
          <w:sz w:val="18"/>
          <w:szCs w:val="18"/>
        </w:rPr>
        <w:t>Проект</w:t>
      </w:r>
      <w:r w:rsidR="000828AA" w:rsidRPr="00A3578F">
        <w:rPr>
          <w:rFonts w:ascii="Times New Roman" w:eastAsia="Calibri" w:hAnsi="Times New Roman" w:cs="Times New Roman"/>
          <w:sz w:val="18"/>
          <w:szCs w:val="18"/>
        </w:rPr>
        <w:t>ы</w:t>
      </w:r>
      <w:r w:rsidRPr="00A3578F">
        <w:rPr>
          <w:rFonts w:ascii="Times New Roman" w:eastAsia="Calibri" w:hAnsi="Times New Roman" w:cs="Times New Roman"/>
          <w:sz w:val="18"/>
          <w:szCs w:val="18"/>
        </w:rPr>
        <w:t xml:space="preserve"> договор</w:t>
      </w:r>
      <w:r w:rsidR="000828AA" w:rsidRPr="00A3578F">
        <w:rPr>
          <w:rFonts w:ascii="Times New Roman" w:eastAsia="Calibri" w:hAnsi="Times New Roman" w:cs="Times New Roman"/>
          <w:sz w:val="18"/>
          <w:szCs w:val="18"/>
        </w:rPr>
        <w:t>ов</w:t>
      </w:r>
      <w:r w:rsidRPr="00A3578F">
        <w:rPr>
          <w:rFonts w:ascii="Times New Roman" w:eastAsia="Calibri" w:hAnsi="Times New Roman" w:cs="Times New Roman"/>
          <w:sz w:val="18"/>
          <w:szCs w:val="18"/>
        </w:rPr>
        <w:t xml:space="preserve"> купли-продажи</w:t>
      </w:r>
      <w:r w:rsidR="00E34FDA" w:rsidRPr="00A3578F">
        <w:rPr>
          <w:rFonts w:ascii="Times New Roman" w:eastAsia="Calibri" w:hAnsi="Times New Roman" w:cs="Times New Roman"/>
          <w:sz w:val="18"/>
          <w:szCs w:val="18"/>
        </w:rPr>
        <w:t xml:space="preserve"> </w:t>
      </w:r>
      <w:r w:rsidRPr="00A3578F">
        <w:rPr>
          <w:rFonts w:ascii="Times New Roman" w:eastAsia="Calibri" w:hAnsi="Times New Roman" w:cs="Times New Roman"/>
          <w:sz w:val="18"/>
          <w:szCs w:val="18"/>
        </w:rPr>
        <w:t>(далее – ДКП) размещен</w:t>
      </w:r>
      <w:r w:rsidR="000828AA" w:rsidRPr="00A3578F">
        <w:rPr>
          <w:rFonts w:ascii="Times New Roman" w:eastAsia="Calibri" w:hAnsi="Times New Roman" w:cs="Times New Roman"/>
          <w:sz w:val="18"/>
          <w:szCs w:val="18"/>
        </w:rPr>
        <w:t>ы</w:t>
      </w:r>
      <w:r w:rsidRPr="00A3578F">
        <w:rPr>
          <w:rFonts w:ascii="Times New Roman" w:eastAsia="Calibri" w:hAnsi="Times New Roman" w:cs="Times New Roman"/>
          <w:sz w:val="18"/>
          <w:szCs w:val="18"/>
        </w:rPr>
        <w:t xml:space="preserve"> на ЭП. ДКП заключается с П</w:t>
      </w:r>
      <w:r w:rsidR="00B7752F" w:rsidRPr="00A3578F">
        <w:rPr>
          <w:rFonts w:ascii="Times New Roman" w:eastAsia="Calibri" w:hAnsi="Times New Roman" w:cs="Times New Roman"/>
          <w:sz w:val="18"/>
          <w:szCs w:val="18"/>
        </w:rPr>
        <w:t>окупателем (</w:t>
      </w:r>
      <w:r w:rsidR="00091C3C" w:rsidRPr="00A3578F">
        <w:rPr>
          <w:rFonts w:ascii="Times New Roman" w:eastAsia="Calibri" w:hAnsi="Times New Roman" w:cs="Times New Roman"/>
          <w:sz w:val="18"/>
          <w:szCs w:val="18"/>
        </w:rPr>
        <w:t>ПТ</w:t>
      </w:r>
      <w:r w:rsidR="00B7752F" w:rsidRPr="00A3578F">
        <w:rPr>
          <w:rFonts w:ascii="Times New Roman" w:eastAsia="Calibri" w:hAnsi="Times New Roman" w:cs="Times New Roman"/>
          <w:sz w:val="18"/>
          <w:szCs w:val="18"/>
        </w:rPr>
        <w:t>, Единственным участником</w:t>
      </w:r>
      <w:r w:rsidR="005726DC" w:rsidRPr="00A3578F">
        <w:rPr>
          <w:rFonts w:ascii="Times New Roman" w:eastAsia="Calibri" w:hAnsi="Times New Roman" w:cs="Times New Roman"/>
          <w:sz w:val="18"/>
          <w:szCs w:val="18"/>
        </w:rPr>
        <w:t xml:space="preserve"> торгов</w:t>
      </w:r>
      <w:r w:rsidR="00B7752F" w:rsidRPr="00A3578F">
        <w:rPr>
          <w:rFonts w:ascii="Times New Roman" w:eastAsia="Calibri" w:hAnsi="Times New Roman" w:cs="Times New Roman"/>
          <w:sz w:val="18"/>
          <w:szCs w:val="18"/>
        </w:rPr>
        <w:t>)</w:t>
      </w:r>
      <w:r w:rsidRPr="00A3578F">
        <w:rPr>
          <w:rFonts w:ascii="Times New Roman" w:eastAsia="Calibri" w:hAnsi="Times New Roman" w:cs="Times New Roman"/>
          <w:sz w:val="18"/>
          <w:szCs w:val="18"/>
        </w:rPr>
        <w:t xml:space="preserve"> в течение 5 дней с даты получения ДКП от КУ. Оплата - в течение 30 дней со дня подписания ДКП на счет Должника</w:t>
      </w:r>
      <w:r w:rsidR="001378A9" w:rsidRPr="00A3578F">
        <w:rPr>
          <w:rFonts w:ascii="Times New Roman" w:eastAsia="Calibri" w:hAnsi="Times New Roman" w:cs="Times New Roman"/>
          <w:sz w:val="18"/>
          <w:szCs w:val="18"/>
        </w:rPr>
        <w:t xml:space="preserve">: </w:t>
      </w:r>
      <w:r w:rsidR="00B0216B" w:rsidRPr="00A3578F">
        <w:rPr>
          <w:rFonts w:ascii="Times New Roman" w:eastAsia="Calibri" w:hAnsi="Times New Roman" w:cs="Times New Roman"/>
          <w:bCs/>
          <w:sz w:val="18"/>
          <w:szCs w:val="18"/>
        </w:rPr>
        <w:t>для заложенного имущества</w:t>
      </w:r>
      <w:r w:rsidR="007218EF" w:rsidRPr="00A3578F">
        <w:rPr>
          <w:rFonts w:ascii="Times New Roman" w:eastAsia="Calibri" w:hAnsi="Times New Roman" w:cs="Times New Roman"/>
          <w:bCs/>
          <w:sz w:val="18"/>
          <w:szCs w:val="18"/>
        </w:rPr>
        <w:t xml:space="preserve"> -</w:t>
      </w:r>
      <w:r w:rsidR="00B0216B" w:rsidRPr="00A3578F">
        <w:rPr>
          <w:rFonts w:ascii="Times New Roman" w:eastAsia="Calibri" w:hAnsi="Times New Roman" w:cs="Times New Roman"/>
          <w:bCs/>
          <w:sz w:val="18"/>
          <w:szCs w:val="18"/>
        </w:rPr>
        <w:t xml:space="preserve"> р/с 40702810712020113075 в Филиале «Корпоративный» ПАО «Совкомбанк» г. Москва, к/с 30101810445250000360, БИК 044525360, для незаложенного имущества</w:t>
      </w:r>
      <w:r w:rsidR="007218EF" w:rsidRPr="00A3578F">
        <w:rPr>
          <w:rFonts w:ascii="Times New Roman" w:eastAsia="Calibri" w:hAnsi="Times New Roman" w:cs="Times New Roman"/>
          <w:bCs/>
          <w:sz w:val="18"/>
          <w:szCs w:val="18"/>
        </w:rPr>
        <w:t xml:space="preserve"> -</w:t>
      </w:r>
      <w:r w:rsidR="00B0216B" w:rsidRPr="00A3578F">
        <w:rPr>
          <w:rFonts w:ascii="Times New Roman" w:eastAsia="Calibri" w:hAnsi="Times New Roman" w:cs="Times New Roman"/>
          <w:bCs/>
          <w:sz w:val="18"/>
          <w:szCs w:val="18"/>
        </w:rPr>
        <w:t xml:space="preserve"> р/с 40702810612010058075 в Филиале «Корпоративный» ПАО «Совкомбанк» г. Москва, к/с 30101810445250000360, БИК 044525360.</w:t>
      </w:r>
    </w:p>
    <w:p w14:paraId="4B3EA592" w14:textId="7D114D8D" w:rsidR="00953FF0" w:rsidRPr="00953FF0" w:rsidRDefault="00953FF0" w:rsidP="00B0216B">
      <w:pPr>
        <w:spacing w:after="0" w:line="240" w:lineRule="auto"/>
        <w:ind w:firstLine="709"/>
        <w:jc w:val="both"/>
        <w:rPr>
          <w:rFonts w:ascii="Times New Roman" w:hAnsi="Times New Roman"/>
          <w:sz w:val="18"/>
          <w:szCs w:val="18"/>
        </w:rPr>
      </w:pPr>
      <w:r w:rsidRPr="00A3578F">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w:t>
      </w:r>
      <w:r w:rsidR="007218EF" w:rsidRPr="00A3578F">
        <w:rPr>
          <w:rFonts w:ascii="Times New Roman" w:hAnsi="Times New Roman"/>
          <w:sz w:val="18"/>
          <w:szCs w:val="18"/>
        </w:rPr>
        <w:t>х</w:t>
      </w:r>
      <w:r w:rsidRPr="00A3578F">
        <w:rPr>
          <w:rFonts w:ascii="Times New Roman" w:hAnsi="Times New Roman"/>
          <w:sz w:val="18"/>
          <w:szCs w:val="18"/>
        </w:rPr>
        <w:t xml:space="preserve">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p>
    <w:p w14:paraId="25637483" w14:textId="1F9E7CCB" w:rsidR="00DF68A3" w:rsidRPr="008B080F" w:rsidRDefault="00DF68A3" w:rsidP="00AD434B">
      <w:pPr>
        <w:spacing w:after="0" w:line="240" w:lineRule="auto"/>
        <w:ind w:firstLine="709"/>
        <w:jc w:val="both"/>
        <w:rPr>
          <w:rFonts w:ascii="Times New Roman" w:eastAsia="Calibri" w:hAnsi="Times New Roman" w:cs="Times New Roman"/>
          <w:sz w:val="18"/>
          <w:szCs w:val="18"/>
        </w:rPr>
      </w:pPr>
    </w:p>
    <w:sectPr w:rsidR="00DF68A3" w:rsidRPr="008B080F" w:rsidSect="00E67D06">
      <w:pgSz w:w="11906" w:h="16838"/>
      <w:pgMar w:top="567"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30"/>
    <w:rsid w:val="00001430"/>
    <w:rsid w:val="000112EA"/>
    <w:rsid w:val="00013495"/>
    <w:rsid w:val="00015212"/>
    <w:rsid w:val="00032F46"/>
    <w:rsid w:val="00034EB6"/>
    <w:rsid w:val="00070392"/>
    <w:rsid w:val="000828AA"/>
    <w:rsid w:val="00091C3C"/>
    <w:rsid w:val="000926A0"/>
    <w:rsid w:val="000A18C3"/>
    <w:rsid w:val="000A6D16"/>
    <w:rsid w:val="000B3A1E"/>
    <w:rsid w:val="000C2297"/>
    <w:rsid w:val="000E2C69"/>
    <w:rsid w:val="000E51EF"/>
    <w:rsid w:val="000E5610"/>
    <w:rsid w:val="000F3B23"/>
    <w:rsid w:val="00125974"/>
    <w:rsid w:val="001378A9"/>
    <w:rsid w:val="00151EDE"/>
    <w:rsid w:val="00153E62"/>
    <w:rsid w:val="001559CB"/>
    <w:rsid w:val="00157896"/>
    <w:rsid w:val="00161132"/>
    <w:rsid w:val="001B1B2D"/>
    <w:rsid w:val="001B650D"/>
    <w:rsid w:val="001B7E88"/>
    <w:rsid w:val="001D3786"/>
    <w:rsid w:val="001D6F41"/>
    <w:rsid w:val="001E2F14"/>
    <w:rsid w:val="001F0DA0"/>
    <w:rsid w:val="001F478E"/>
    <w:rsid w:val="00210408"/>
    <w:rsid w:val="0021694C"/>
    <w:rsid w:val="00224426"/>
    <w:rsid w:val="00234442"/>
    <w:rsid w:val="00261BDA"/>
    <w:rsid w:val="00265E61"/>
    <w:rsid w:val="00276E2B"/>
    <w:rsid w:val="00286AC6"/>
    <w:rsid w:val="002E429A"/>
    <w:rsid w:val="002F31BB"/>
    <w:rsid w:val="002F34BA"/>
    <w:rsid w:val="00300AAE"/>
    <w:rsid w:val="003123D2"/>
    <w:rsid w:val="00320A06"/>
    <w:rsid w:val="003232A0"/>
    <w:rsid w:val="003407AC"/>
    <w:rsid w:val="003420C3"/>
    <w:rsid w:val="003443F1"/>
    <w:rsid w:val="00345ACB"/>
    <w:rsid w:val="003521C7"/>
    <w:rsid w:val="00374856"/>
    <w:rsid w:val="00375489"/>
    <w:rsid w:val="0037592B"/>
    <w:rsid w:val="00377FD4"/>
    <w:rsid w:val="00384328"/>
    <w:rsid w:val="00384E5C"/>
    <w:rsid w:val="00390A28"/>
    <w:rsid w:val="003A356A"/>
    <w:rsid w:val="003A51D5"/>
    <w:rsid w:val="003A5267"/>
    <w:rsid w:val="003A7F5E"/>
    <w:rsid w:val="003B1108"/>
    <w:rsid w:val="003B38B4"/>
    <w:rsid w:val="003B6A78"/>
    <w:rsid w:val="003D20C2"/>
    <w:rsid w:val="003E795A"/>
    <w:rsid w:val="003F26E7"/>
    <w:rsid w:val="004132A2"/>
    <w:rsid w:val="00425DA3"/>
    <w:rsid w:val="00435A36"/>
    <w:rsid w:val="0044745B"/>
    <w:rsid w:val="00454304"/>
    <w:rsid w:val="00456985"/>
    <w:rsid w:val="00461885"/>
    <w:rsid w:val="00467C2E"/>
    <w:rsid w:val="004852AC"/>
    <w:rsid w:val="00494708"/>
    <w:rsid w:val="00495A0D"/>
    <w:rsid w:val="00496551"/>
    <w:rsid w:val="004A196A"/>
    <w:rsid w:val="004A1ADD"/>
    <w:rsid w:val="004A25D8"/>
    <w:rsid w:val="004B3D51"/>
    <w:rsid w:val="004D0AEB"/>
    <w:rsid w:val="004D6BDE"/>
    <w:rsid w:val="004D6D9F"/>
    <w:rsid w:val="004F7A40"/>
    <w:rsid w:val="00501BF7"/>
    <w:rsid w:val="005021CF"/>
    <w:rsid w:val="005051F8"/>
    <w:rsid w:val="00533109"/>
    <w:rsid w:val="00534A35"/>
    <w:rsid w:val="0054178E"/>
    <w:rsid w:val="005463A2"/>
    <w:rsid w:val="00550134"/>
    <w:rsid w:val="00555225"/>
    <w:rsid w:val="005636CD"/>
    <w:rsid w:val="005664CE"/>
    <w:rsid w:val="00570D87"/>
    <w:rsid w:val="005726DC"/>
    <w:rsid w:val="00573F80"/>
    <w:rsid w:val="00583CBE"/>
    <w:rsid w:val="00590A1D"/>
    <w:rsid w:val="005A0449"/>
    <w:rsid w:val="005A183E"/>
    <w:rsid w:val="005A2336"/>
    <w:rsid w:val="005B0696"/>
    <w:rsid w:val="005C0A92"/>
    <w:rsid w:val="005D7716"/>
    <w:rsid w:val="005E1708"/>
    <w:rsid w:val="005E448B"/>
    <w:rsid w:val="00611037"/>
    <w:rsid w:val="006376A6"/>
    <w:rsid w:val="00660EE2"/>
    <w:rsid w:val="00672701"/>
    <w:rsid w:val="00674DA5"/>
    <w:rsid w:val="00677E82"/>
    <w:rsid w:val="00680D26"/>
    <w:rsid w:val="006939DE"/>
    <w:rsid w:val="006A7D3B"/>
    <w:rsid w:val="006D2327"/>
    <w:rsid w:val="006E4E1F"/>
    <w:rsid w:val="006E66CF"/>
    <w:rsid w:val="006F0EAB"/>
    <w:rsid w:val="006F18BF"/>
    <w:rsid w:val="007218EF"/>
    <w:rsid w:val="00722B73"/>
    <w:rsid w:val="00725AAF"/>
    <w:rsid w:val="00742C91"/>
    <w:rsid w:val="00746489"/>
    <w:rsid w:val="00752E87"/>
    <w:rsid w:val="00757E12"/>
    <w:rsid w:val="00765D4D"/>
    <w:rsid w:val="00786714"/>
    <w:rsid w:val="00793E46"/>
    <w:rsid w:val="007A3549"/>
    <w:rsid w:val="007A5BEA"/>
    <w:rsid w:val="007A7343"/>
    <w:rsid w:val="007B2360"/>
    <w:rsid w:val="007B49BD"/>
    <w:rsid w:val="007F4E5E"/>
    <w:rsid w:val="00823284"/>
    <w:rsid w:val="0083462A"/>
    <w:rsid w:val="00844FAB"/>
    <w:rsid w:val="00847DCD"/>
    <w:rsid w:val="00860E72"/>
    <w:rsid w:val="00870858"/>
    <w:rsid w:val="00873B9A"/>
    <w:rsid w:val="00882F71"/>
    <w:rsid w:val="00893D1F"/>
    <w:rsid w:val="00894781"/>
    <w:rsid w:val="008B080F"/>
    <w:rsid w:val="008D1AC2"/>
    <w:rsid w:val="008D21B6"/>
    <w:rsid w:val="008D5CF5"/>
    <w:rsid w:val="008F0F21"/>
    <w:rsid w:val="0090354C"/>
    <w:rsid w:val="009055BD"/>
    <w:rsid w:val="00907794"/>
    <w:rsid w:val="0091213B"/>
    <w:rsid w:val="009209D3"/>
    <w:rsid w:val="00924803"/>
    <w:rsid w:val="00925DEE"/>
    <w:rsid w:val="0093545D"/>
    <w:rsid w:val="00953FF0"/>
    <w:rsid w:val="0096253B"/>
    <w:rsid w:val="00972EAD"/>
    <w:rsid w:val="009A457B"/>
    <w:rsid w:val="009C6724"/>
    <w:rsid w:val="009D3CF5"/>
    <w:rsid w:val="009D40C7"/>
    <w:rsid w:val="009F24F3"/>
    <w:rsid w:val="00A13D3F"/>
    <w:rsid w:val="00A140A7"/>
    <w:rsid w:val="00A1760A"/>
    <w:rsid w:val="00A32117"/>
    <w:rsid w:val="00A332FF"/>
    <w:rsid w:val="00A3578F"/>
    <w:rsid w:val="00A42990"/>
    <w:rsid w:val="00A43621"/>
    <w:rsid w:val="00A73354"/>
    <w:rsid w:val="00A739C4"/>
    <w:rsid w:val="00A80055"/>
    <w:rsid w:val="00A85B2F"/>
    <w:rsid w:val="00A862E7"/>
    <w:rsid w:val="00AA5CB4"/>
    <w:rsid w:val="00AC67E0"/>
    <w:rsid w:val="00AD28E5"/>
    <w:rsid w:val="00AD434B"/>
    <w:rsid w:val="00AE701D"/>
    <w:rsid w:val="00B0216B"/>
    <w:rsid w:val="00B05AC4"/>
    <w:rsid w:val="00B10089"/>
    <w:rsid w:val="00B1279A"/>
    <w:rsid w:val="00B145AC"/>
    <w:rsid w:val="00B34C9A"/>
    <w:rsid w:val="00B4042E"/>
    <w:rsid w:val="00B4725A"/>
    <w:rsid w:val="00B55CA3"/>
    <w:rsid w:val="00B56810"/>
    <w:rsid w:val="00B60278"/>
    <w:rsid w:val="00B74FE5"/>
    <w:rsid w:val="00B754E8"/>
    <w:rsid w:val="00B7752F"/>
    <w:rsid w:val="00B8787C"/>
    <w:rsid w:val="00B87D87"/>
    <w:rsid w:val="00B97090"/>
    <w:rsid w:val="00BA23FB"/>
    <w:rsid w:val="00BB63E8"/>
    <w:rsid w:val="00BF5F90"/>
    <w:rsid w:val="00C05E53"/>
    <w:rsid w:val="00C1188D"/>
    <w:rsid w:val="00C20FCB"/>
    <w:rsid w:val="00C22B32"/>
    <w:rsid w:val="00C32F09"/>
    <w:rsid w:val="00C42EE6"/>
    <w:rsid w:val="00C667B1"/>
    <w:rsid w:val="00C74CCC"/>
    <w:rsid w:val="00C77D7B"/>
    <w:rsid w:val="00C829D9"/>
    <w:rsid w:val="00C9250F"/>
    <w:rsid w:val="00C94880"/>
    <w:rsid w:val="00C9558F"/>
    <w:rsid w:val="00CA350B"/>
    <w:rsid w:val="00CB0C72"/>
    <w:rsid w:val="00CB3B14"/>
    <w:rsid w:val="00CB5E3A"/>
    <w:rsid w:val="00CC5B02"/>
    <w:rsid w:val="00CD064D"/>
    <w:rsid w:val="00CD4B39"/>
    <w:rsid w:val="00CD4D64"/>
    <w:rsid w:val="00CD73B3"/>
    <w:rsid w:val="00CD7DCD"/>
    <w:rsid w:val="00D017E0"/>
    <w:rsid w:val="00D2187F"/>
    <w:rsid w:val="00D27BE8"/>
    <w:rsid w:val="00D31B11"/>
    <w:rsid w:val="00D505BA"/>
    <w:rsid w:val="00D527F6"/>
    <w:rsid w:val="00D54471"/>
    <w:rsid w:val="00D604F8"/>
    <w:rsid w:val="00D63A19"/>
    <w:rsid w:val="00D6725F"/>
    <w:rsid w:val="00D74F73"/>
    <w:rsid w:val="00D93093"/>
    <w:rsid w:val="00D93D63"/>
    <w:rsid w:val="00D94618"/>
    <w:rsid w:val="00DB0243"/>
    <w:rsid w:val="00DE44D1"/>
    <w:rsid w:val="00DF0122"/>
    <w:rsid w:val="00DF1800"/>
    <w:rsid w:val="00DF68A3"/>
    <w:rsid w:val="00E042EC"/>
    <w:rsid w:val="00E10030"/>
    <w:rsid w:val="00E109D7"/>
    <w:rsid w:val="00E34FDA"/>
    <w:rsid w:val="00E43A2A"/>
    <w:rsid w:val="00E514E0"/>
    <w:rsid w:val="00E56250"/>
    <w:rsid w:val="00E56556"/>
    <w:rsid w:val="00E655A2"/>
    <w:rsid w:val="00E67D06"/>
    <w:rsid w:val="00E835BA"/>
    <w:rsid w:val="00E83B7D"/>
    <w:rsid w:val="00E85D48"/>
    <w:rsid w:val="00EA613B"/>
    <w:rsid w:val="00EA6CBD"/>
    <w:rsid w:val="00EB7F96"/>
    <w:rsid w:val="00EC1BD8"/>
    <w:rsid w:val="00EC5729"/>
    <w:rsid w:val="00EC5CE0"/>
    <w:rsid w:val="00EC6C84"/>
    <w:rsid w:val="00ED3214"/>
    <w:rsid w:val="00EE1CE1"/>
    <w:rsid w:val="00EE3525"/>
    <w:rsid w:val="00EE686B"/>
    <w:rsid w:val="00EF4B8F"/>
    <w:rsid w:val="00EF5E5A"/>
    <w:rsid w:val="00EF6455"/>
    <w:rsid w:val="00F27CE2"/>
    <w:rsid w:val="00F40985"/>
    <w:rsid w:val="00F5087B"/>
    <w:rsid w:val="00F52B1C"/>
    <w:rsid w:val="00F53976"/>
    <w:rsid w:val="00F80016"/>
    <w:rsid w:val="00F81F89"/>
    <w:rsid w:val="00F87D49"/>
    <w:rsid w:val="00FB1B2A"/>
    <w:rsid w:val="00FB315D"/>
    <w:rsid w:val="00FD22E6"/>
    <w:rsid w:val="00FE5446"/>
    <w:rsid w:val="00FE6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1C54"/>
  <w15:chartTrackingRefBased/>
  <w15:docId w15:val="{FE05C366-C0ED-410E-A04C-35CA22C2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3621"/>
    <w:rPr>
      <w:sz w:val="16"/>
      <w:szCs w:val="16"/>
    </w:rPr>
  </w:style>
  <w:style w:type="paragraph" w:styleId="a4">
    <w:name w:val="annotation text"/>
    <w:basedOn w:val="a"/>
    <w:link w:val="a5"/>
    <w:uiPriority w:val="99"/>
    <w:semiHidden/>
    <w:unhideWhenUsed/>
    <w:rsid w:val="00A43621"/>
    <w:pPr>
      <w:spacing w:line="240" w:lineRule="auto"/>
    </w:pPr>
    <w:rPr>
      <w:sz w:val="20"/>
      <w:szCs w:val="20"/>
    </w:rPr>
  </w:style>
  <w:style w:type="character" w:customStyle="1" w:styleId="a5">
    <w:name w:val="Текст примечания Знак"/>
    <w:basedOn w:val="a0"/>
    <w:link w:val="a4"/>
    <w:uiPriority w:val="99"/>
    <w:semiHidden/>
    <w:rsid w:val="00A43621"/>
    <w:rPr>
      <w:sz w:val="20"/>
      <w:szCs w:val="20"/>
    </w:rPr>
  </w:style>
  <w:style w:type="paragraph" w:styleId="a6">
    <w:name w:val="annotation subject"/>
    <w:basedOn w:val="a4"/>
    <w:next w:val="a4"/>
    <w:link w:val="a7"/>
    <w:uiPriority w:val="99"/>
    <w:semiHidden/>
    <w:unhideWhenUsed/>
    <w:rsid w:val="00A43621"/>
    <w:rPr>
      <w:b/>
      <w:bCs/>
    </w:rPr>
  </w:style>
  <w:style w:type="character" w:customStyle="1" w:styleId="a7">
    <w:name w:val="Тема примечания Знак"/>
    <w:basedOn w:val="a5"/>
    <w:link w:val="a6"/>
    <w:uiPriority w:val="99"/>
    <w:semiHidden/>
    <w:rsid w:val="00A43621"/>
    <w:rPr>
      <w:b/>
      <w:bCs/>
      <w:sz w:val="20"/>
      <w:szCs w:val="20"/>
    </w:rPr>
  </w:style>
  <w:style w:type="paragraph" w:styleId="a8">
    <w:name w:val="Balloon Text"/>
    <w:basedOn w:val="a"/>
    <w:link w:val="a9"/>
    <w:uiPriority w:val="99"/>
    <w:semiHidden/>
    <w:unhideWhenUsed/>
    <w:rsid w:val="00A436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43621"/>
    <w:rPr>
      <w:rFonts w:ascii="Segoe UI" w:hAnsi="Segoe UI" w:cs="Segoe UI"/>
      <w:sz w:val="18"/>
      <w:szCs w:val="18"/>
    </w:rPr>
  </w:style>
  <w:style w:type="character" w:styleId="aa">
    <w:name w:val="Hyperlink"/>
    <w:basedOn w:val="a0"/>
    <w:uiPriority w:val="99"/>
    <w:unhideWhenUsed/>
    <w:rsid w:val="006D2327"/>
    <w:rPr>
      <w:color w:val="0563C1" w:themeColor="hyperlink"/>
      <w:u w:val="single"/>
    </w:rPr>
  </w:style>
  <w:style w:type="character" w:customStyle="1" w:styleId="1">
    <w:name w:val="Неразрешенное упоминание1"/>
    <w:basedOn w:val="a0"/>
    <w:uiPriority w:val="99"/>
    <w:semiHidden/>
    <w:unhideWhenUsed/>
    <w:rsid w:val="006D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504583">
      <w:bodyDiv w:val="1"/>
      <w:marLeft w:val="0"/>
      <w:marRight w:val="0"/>
      <w:marTop w:val="0"/>
      <w:marBottom w:val="0"/>
      <w:divBdr>
        <w:top w:val="none" w:sz="0" w:space="0" w:color="auto"/>
        <w:left w:val="none" w:sz="0" w:space="0" w:color="auto"/>
        <w:bottom w:val="none" w:sz="0" w:space="0" w:color="auto"/>
        <w:right w:val="none" w:sz="0" w:space="0" w:color="auto"/>
      </w:divBdr>
    </w:div>
    <w:div w:id="16180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1454</Words>
  <Characters>8289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35</cp:revision>
  <cp:lastPrinted>2020-08-10T09:54:00Z</cp:lastPrinted>
  <dcterms:created xsi:type="dcterms:W3CDTF">2024-07-17T10:01:00Z</dcterms:created>
  <dcterms:modified xsi:type="dcterms:W3CDTF">2024-08-14T10:28:00Z</dcterms:modified>
</cp:coreProperties>
</file>