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F" w:rsidRDefault="00EF5FDF" w:rsidP="00EF5FDF">
      <w:pPr>
        <w:tabs>
          <w:tab w:val="center" w:pos="4677"/>
          <w:tab w:val="right" w:pos="9355"/>
        </w:tabs>
        <w:spacing w:line="238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EF5FDF" w:rsidRPr="00822471" w:rsidRDefault="00EF5FDF" w:rsidP="00EF5FDF">
      <w:pPr>
        <w:tabs>
          <w:tab w:val="center" w:pos="4677"/>
          <w:tab w:val="right" w:pos="9355"/>
        </w:tabs>
        <w:spacing w:line="238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г. _______________                                                                                                               «__» _________ 202__ г.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F5FDF" w:rsidRDefault="00EF5FDF" w:rsidP="00EF5F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ИГРА-ТЕХНИКА</w:t>
      </w: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И-ТЕХНИКА</w:t>
      </w: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)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>
        <w:rPr>
          <w:rFonts w:ascii="Times New Roman" w:hAnsi="Times New Roman" w:cs="Times New Roman"/>
          <w:sz w:val="22"/>
          <w:szCs w:val="22"/>
          <w:lang w:val="ru-RU"/>
        </w:rPr>
        <w:t>1087746673453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 </w:t>
      </w:r>
      <w:r w:rsidRPr="00666A99">
        <w:rPr>
          <w:rFonts w:ascii="Times New Roman" w:hAnsi="Times New Roman" w:cs="Times New Roman"/>
          <w:bCs/>
          <w:iCs/>
          <w:sz w:val="22"/>
          <w:szCs w:val="22"/>
          <w:lang w:val="ru-RU"/>
        </w:rPr>
        <w:t>77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34585589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именуемое в дальнейшем </w:t>
      </w: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</w:t>
      </w: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53353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Чайкина Андрея Сергеевича,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C90F4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основании Определения Арбитражного суда города Москвы от 29.11.2022 по делу № А40-206274/20-36-349 «Б» </w:t>
      </w:r>
      <w:r w:rsidRPr="00C90F43">
        <w:rPr>
          <w:rFonts w:ascii="Times New Roman" w:eastAsia="Calibri" w:hAnsi="Times New Roman" w:cs="Times New Roman"/>
          <w:sz w:val="22"/>
          <w:szCs w:val="22"/>
          <w:lang w:val="ru-RU"/>
        </w:rPr>
        <w:t>и в соответствии</w:t>
      </w:r>
      <w:r w:rsidRPr="0082247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Протоколом о результатах ________________________ _______________________ от _____________ (далее - Протокол), с одной стороны, и ______________________________________________, именуем__ в дальнейшем </w:t>
      </w:r>
      <w:r w:rsidRPr="00822471">
        <w:rPr>
          <w:rFonts w:ascii="Times New Roman" w:eastAsia="Calibri" w:hAnsi="Times New Roman" w:cs="Times New Roman"/>
          <w:b/>
          <w:sz w:val="22"/>
          <w:szCs w:val="22"/>
          <w:lang w:val="ru-RU"/>
        </w:rPr>
        <w:t>«Покупатель»</w:t>
      </w:r>
      <w:r w:rsidRPr="00822471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в лице _________________________________, </w:t>
      </w:r>
      <w:proofErr w:type="spellStart"/>
      <w:r w:rsidRPr="00822471">
        <w:rPr>
          <w:rFonts w:ascii="Times New Roman" w:eastAsia="Calibri" w:hAnsi="Times New Roman" w:cs="Times New Roman"/>
          <w:sz w:val="22"/>
          <w:szCs w:val="22"/>
          <w:lang w:val="ru-RU"/>
        </w:rPr>
        <w:t>действующ</w:t>
      </w:r>
      <w:proofErr w:type="spellEnd"/>
      <w:r w:rsidRPr="00822471">
        <w:rPr>
          <w:rFonts w:ascii="Times New Roman" w:eastAsia="Calibri" w:hAnsi="Times New Roman" w:cs="Times New Roman"/>
          <w:sz w:val="22"/>
          <w:szCs w:val="22"/>
          <w:lang w:val="ru-RU"/>
        </w:rPr>
        <w:t>__ на основании ____________, с другой стороны, а совместно именуемые Стороны,</w:t>
      </w:r>
      <w:r w:rsidRPr="00822471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</w:t>
      </w:r>
      <w:r w:rsidRPr="00822471">
        <w:rPr>
          <w:rFonts w:ascii="Times New Roman" w:eastAsia="Calibri" w:hAnsi="Times New Roman" w:cs="Times New Roman"/>
          <w:sz w:val="22"/>
          <w:szCs w:val="22"/>
          <w:lang w:val="ru-RU"/>
        </w:rPr>
        <w:t>заключили настоящий Договор о нижеследующем:</w:t>
      </w:r>
    </w:p>
    <w:p w:rsidR="00EF5FDF" w:rsidRPr="00822471" w:rsidRDefault="00EF5FDF" w:rsidP="00EF5FDF">
      <w:pPr>
        <w:spacing w:before="80" w:after="80" w:line="238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  <w:r w:rsidRPr="00822471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EF5FDF" w:rsidRPr="00822471" w:rsidRDefault="00EF5FDF" w:rsidP="00EF5FDF">
      <w:pPr>
        <w:tabs>
          <w:tab w:val="left" w:pos="567"/>
        </w:tabs>
        <w:spacing w:line="238" w:lineRule="auto"/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</w:t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EF5FDF" w:rsidRPr="00822471" w:rsidRDefault="00EF5FDF" w:rsidP="00EF5FDF">
      <w:pPr>
        <w:tabs>
          <w:tab w:val="center" w:pos="5102"/>
          <w:tab w:val="left" w:pos="8385"/>
        </w:tabs>
        <w:spacing w:before="80" w:after="80" w:line="238" w:lineRule="auto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.1. В соответствии с Протоколом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82247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1"/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82247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2"/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82247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EF5FDF" w:rsidRPr="00822471" w:rsidRDefault="00EF5FDF" w:rsidP="00EF5FDF">
      <w:pPr>
        <w:spacing w:before="80" w:after="80" w:line="238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Имущества, в течение 10 (десяти) календарных дней с даты поступления соответствующих денежных средств на счет Продавца.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822471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822471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822471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EF5FDF" w:rsidRPr="00822471" w:rsidRDefault="00EF5FDF" w:rsidP="00EF5FDF">
      <w:pPr>
        <w:spacing w:line="238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A1251">
        <w:rPr>
          <w:rFonts w:ascii="Times New Roman" w:hAnsi="Times New Roman"/>
          <w:sz w:val="22"/>
          <w:szCs w:val="22"/>
          <w:lang w:val="ru-RU"/>
        </w:rPr>
        <w:t>Переход права собственности на движимое Имущество возникает у Покупателя с момента подписания акта приема-передачи Имущества.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EF5FDF" w:rsidRPr="00822471" w:rsidRDefault="00EF5FDF" w:rsidP="00EF5FDF">
      <w:pPr>
        <w:spacing w:before="80" w:after="80" w:line="238" w:lineRule="auto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4.3. Расходы, связанные с государственной регистрацией перехода права собственности 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822471">
        <w:rPr>
          <w:rFonts w:ascii="Times New Roman" w:hAnsi="Times New Roman" w:cs="Times New Roman"/>
          <w:sz w:val="22"/>
          <w:szCs w:val="22"/>
          <w:lang w:val="ru-RU"/>
        </w:rPr>
        <w:t>Имущество, несет Покупатель.</w:t>
      </w:r>
    </w:p>
    <w:p w:rsidR="00EF5FDF" w:rsidRPr="00822471" w:rsidRDefault="00EF5FDF" w:rsidP="00EF5FDF">
      <w:pPr>
        <w:spacing w:before="80" w:after="80" w:line="238" w:lineRule="auto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noProof/>
          <w:sz w:val="22"/>
          <w:szCs w:val="22"/>
          <w:lang w:val="ru-RU"/>
        </w:rPr>
        <w:lastRenderedPageBreak/>
        <w:t>5. Ответственность Сторон</w:t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5.2. В случае просрочки Покупателем срока оплаты цены Имущества, установленной п.п.2.1.-2.3.</w:t>
      </w:r>
      <w:r w:rsidRPr="00822471">
        <w:rPr>
          <w:rFonts w:ascii="Times New Roman" w:hAnsi="Times New Roman" w:cs="Times New Roman"/>
          <w:noProof/>
          <w:sz w:val="22"/>
          <w:szCs w:val="22"/>
          <w:vertAlign w:val="superscript"/>
          <w:lang w:val="ru-RU"/>
        </w:rPr>
        <w:footnoteReference w:id="3"/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EF5FDF" w:rsidRPr="00822471" w:rsidRDefault="00EF5FDF" w:rsidP="00EF5FDF">
      <w:pPr>
        <w:spacing w:line="238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EF5FDF" w:rsidRPr="00822471" w:rsidRDefault="00EF5FDF" w:rsidP="00EF5FDF">
      <w:pPr>
        <w:spacing w:before="80" w:after="80" w:line="238" w:lineRule="auto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EF5FDF" w:rsidRPr="00822471" w:rsidRDefault="00EF5FDF" w:rsidP="00EF5FDF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6.3. Споры и разногласия между Сторонами, в случае невозможности их разрешения путем переговоров, рассматриваются в _______________ суде</w:t>
      </w:r>
      <w:r w:rsidRPr="00822471">
        <w:rPr>
          <w:rFonts w:ascii="Times New Roman" w:hAnsi="Times New Roman" w:cs="Times New Roman"/>
          <w:noProof/>
          <w:sz w:val="22"/>
          <w:szCs w:val="22"/>
          <w:vertAlign w:val="superscript"/>
          <w:lang w:val="ru-RU"/>
        </w:rPr>
        <w:footnoteReference w:id="4"/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82247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</w:t>
      </w:r>
      <w:r w:rsidRPr="00822471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822471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822471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>
        <w:rPr>
          <w:rStyle w:val="a5"/>
          <w:rFonts w:ascii="Times New Roman" w:hAnsi="Times New Roman"/>
          <w:noProof/>
          <w:sz w:val="22"/>
          <w:szCs w:val="22"/>
          <w:lang w:val="ru-RU"/>
        </w:rPr>
        <w:footnoteReference w:id="5"/>
      </w:r>
      <w:r w:rsidRPr="00822471">
        <w:rPr>
          <w:rFonts w:ascii="Times New Roman" w:hAnsi="Times New Roman"/>
          <w:noProof/>
          <w:sz w:val="22"/>
          <w:szCs w:val="22"/>
          <w:lang w:val="ru-RU"/>
        </w:rPr>
        <w:t>.</w:t>
      </w:r>
    </w:p>
    <w:p w:rsidR="00EF5FDF" w:rsidRPr="00822471" w:rsidRDefault="00EF5FDF" w:rsidP="00EF5FDF">
      <w:pPr>
        <w:spacing w:before="80" w:after="80" w:line="238" w:lineRule="auto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EF5FDF" w:rsidRPr="002A1251" w:rsidRDefault="00EF5FDF" w:rsidP="00EF5FDF">
      <w:pPr>
        <w:spacing w:line="238" w:lineRule="auto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822471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2A125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«ИГРА-ТЕХНИКА»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,</w:t>
      </w:r>
      <w:r w:rsidRPr="002A125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A125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адрес: 119313, г. Москва, пр-т Ленинский, д.89/2, </w:t>
      </w:r>
      <w:proofErr w:type="spellStart"/>
      <w:r w:rsidRPr="002A1251">
        <w:rPr>
          <w:rFonts w:ascii="Times New Roman" w:hAnsi="Times New Roman" w:cs="Times New Roman"/>
          <w:bCs/>
          <w:iCs/>
          <w:sz w:val="22"/>
          <w:szCs w:val="22"/>
          <w:lang w:val="ru-RU"/>
        </w:rPr>
        <w:t>подв</w:t>
      </w:r>
      <w:proofErr w:type="spellEnd"/>
      <w:r w:rsidRPr="002A125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. 0, </w:t>
      </w:r>
      <w:proofErr w:type="spellStart"/>
      <w:proofErr w:type="gramStart"/>
      <w:r w:rsidRPr="002A1251">
        <w:rPr>
          <w:rFonts w:ascii="Times New Roman" w:hAnsi="Times New Roman" w:cs="Times New Roman"/>
          <w:bCs/>
          <w:iCs/>
          <w:sz w:val="22"/>
          <w:szCs w:val="22"/>
          <w:lang w:val="ru-RU"/>
        </w:rPr>
        <w:t>помещ</w:t>
      </w:r>
      <w:proofErr w:type="spellEnd"/>
      <w:r w:rsidRPr="002A1251">
        <w:rPr>
          <w:rFonts w:ascii="Times New Roman" w:hAnsi="Times New Roman" w:cs="Times New Roman"/>
          <w:bCs/>
          <w:iCs/>
          <w:sz w:val="22"/>
          <w:szCs w:val="22"/>
          <w:lang w:val="ru-RU"/>
        </w:rPr>
        <w:t>./</w:t>
      </w:r>
      <w:proofErr w:type="gramEnd"/>
      <w:r w:rsidRPr="002A125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комната Х/3, ОГРН 1087746673453, ИНН 7734585589,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КПП </w:t>
      </w:r>
      <w:r w:rsidRPr="002A1251">
        <w:rPr>
          <w:sz w:val="22"/>
          <w:szCs w:val="22"/>
          <w:lang w:val="ru-RU"/>
        </w:rPr>
        <w:t>773601001.</w:t>
      </w:r>
    </w:p>
    <w:p w:rsidR="00EF5FDF" w:rsidRPr="00116535" w:rsidRDefault="00EF5FDF" w:rsidP="00EF5FD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116535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40702810063000002160 в Тверском отделении № 8607 ПАО СБЕРБАНК,</w:t>
      </w:r>
    </w:p>
    <w:p w:rsidR="00EF5FDF" w:rsidRPr="00EF5FDF" w:rsidRDefault="00EF5FDF" w:rsidP="00EF5FD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16535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БИК 042809679, к/с 30101810700000000679.</w:t>
      </w:r>
    </w:p>
    <w:p w:rsidR="00EF5FDF" w:rsidRDefault="00EF5FDF" w:rsidP="00EF5FDF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F5FDF" w:rsidRPr="004F4633" w:rsidRDefault="00EF5FDF" w:rsidP="00EF5FDF">
      <w:pPr>
        <w:spacing w:line="238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822471">
        <w:rPr>
          <w:rFonts w:ascii="Times New Roman" w:hAnsi="Times New Roman" w:cs="Times New Roman"/>
          <w:sz w:val="22"/>
          <w:szCs w:val="22"/>
          <w:lang w:val="ru-RU"/>
        </w:rPr>
        <w:t xml:space="preserve">Конкурсный управляющий ООО </w:t>
      </w:r>
      <w:r w:rsidRPr="004F4633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И-</w:t>
      </w:r>
      <w:proofErr w:type="gramStart"/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ТЕХНИКА</w:t>
      </w:r>
      <w:r w:rsidRPr="004F4633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4F4633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4F4633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</w:t>
      </w:r>
      <w:r w:rsidRPr="00822471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/</w:t>
      </w:r>
      <w:r w:rsidRPr="00822471"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Чайкин</w:t>
      </w:r>
      <w:r w:rsidRPr="004F463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4F4633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А.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>С</w:t>
      </w:r>
      <w:r w:rsidRPr="004F4633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./</w:t>
      </w:r>
    </w:p>
    <w:p w:rsidR="00EF5FDF" w:rsidRDefault="00EF5FDF" w:rsidP="00EF5FDF">
      <w:pPr>
        <w:tabs>
          <w:tab w:val="left" w:pos="708"/>
        </w:tabs>
        <w:suppressAutoHyphens/>
        <w:spacing w:line="238" w:lineRule="auto"/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</w:pPr>
      <w:proofErr w:type="gramStart"/>
      <w:r w:rsidRPr="00822471">
        <w:rPr>
          <w:rFonts w:ascii="Times New Roman" w:eastAsia="SimSun" w:hAnsi="Times New Roman" w:cs="Times New Roman"/>
          <w:sz w:val="22"/>
          <w:szCs w:val="22"/>
          <w:lang w:val="ru-RU" w:eastAsia="en-US"/>
        </w:rPr>
        <w:t>М.П</w:t>
      </w:r>
      <w:r w:rsidRPr="00822471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.(</w:t>
      </w:r>
      <w:proofErr w:type="gramEnd"/>
      <w:r w:rsidRPr="00822471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при необходимости)</w:t>
      </w:r>
    </w:p>
    <w:p w:rsidR="00EF5FDF" w:rsidRPr="00822471" w:rsidRDefault="00EF5FDF" w:rsidP="00EF5FDF">
      <w:pPr>
        <w:tabs>
          <w:tab w:val="left" w:pos="708"/>
        </w:tabs>
        <w:suppressAutoHyphens/>
        <w:spacing w:line="238" w:lineRule="auto"/>
        <w:rPr>
          <w:rFonts w:ascii="Times New Roman" w:eastAsia="SimSun" w:hAnsi="Times New Roman" w:cs="Times New Roman"/>
          <w:sz w:val="22"/>
          <w:szCs w:val="22"/>
          <w:lang w:val="ru-RU" w:eastAsia="en-US"/>
        </w:rPr>
      </w:pPr>
    </w:p>
    <w:p w:rsidR="00EF5FDF" w:rsidRPr="00822471" w:rsidRDefault="00EF5FDF" w:rsidP="00EF5FDF">
      <w:pPr>
        <w:tabs>
          <w:tab w:val="left" w:pos="708"/>
        </w:tabs>
        <w:suppressAutoHyphens/>
        <w:spacing w:line="238" w:lineRule="auto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22471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Покупатель:</w:t>
      </w:r>
    </w:p>
    <w:p w:rsidR="00EF5FDF" w:rsidRPr="00822471" w:rsidRDefault="00EF5FDF" w:rsidP="00EF5FDF">
      <w:pPr>
        <w:tabs>
          <w:tab w:val="left" w:pos="708"/>
        </w:tabs>
        <w:suppressAutoHyphens/>
        <w:spacing w:line="238" w:lineRule="auto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22471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____________________________________________________________________________________________</w:t>
      </w:r>
    </w:p>
    <w:p w:rsidR="00EF5FDF" w:rsidRPr="00822471" w:rsidRDefault="00EF5FDF" w:rsidP="00EF5FDF">
      <w:pPr>
        <w:tabs>
          <w:tab w:val="left" w:pos="708"/>
        </w:tabs>
        <w:suppressAutoHyphens/>
        <w:spacing w:line="238" w:lineRule="auto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22471">
        <w:rPr>
          <w:rFonts w:ascii="Times New Roman" w:eastAsia="SimSun" w:hAnsi="Times New Roman" w:cs="Times New Roman"/>
          <w:sz w:val="22"/>
          <w:szCs w:val="22"/>
          <w:lang w:val="ru-RU" w:eastAsia="en-US"/>
        </w:rPr>
        <w:t xml:space="preserve">________________________________________                              </w:t>
      </w:r>
      <w:r w:rsidRPr="00822471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 ____________________ / </w:t>
      </w:r>
      <w:r w:rsidRPr="00822471">
        <w:rPr>
          <w:rFonts w:ascii="Times New Roman" w:eastAsia="SimSun" w:hAnsi="Times New Roman" w:cs="Times New Roman"/>
          <w:sz w:val="22"/>
          <w:szCs w:val="22"/>
          <w:lang w:val="ru-RU" w:eastAsia="en-US"/>
        </w:rPr>
        <w:t>___________</w:t>
      </w:r>
      <w:r w:rsidRPr="00822471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</w:t>
      </w:r>
    </w:p>
    <w:p w:rsidR="00EF5FDF" w:rsidRPr="00822471" w:rsidRDefault="00EF5FDF" w:rsidP="00EF5FDF">
      <w:pPr>
        <w:tabs>
          <w:tab w:val="left" w:pos="708"/>
        </w:tabs>
        <w:suppressAutoHyphens/>
        <w:spacing w:line="238" w:lineRule="auto"/>
        <w:rPr>
          <w:rFonts w:ascii="Times New Roman" w:eastAsia="SimSun" w:hAnsi="Times New Roman" w:cs="Times New Roman"/>
          <w:sz w:val="22"/>
          <w:szCs w:val="22"/>
          <w:lang w:val="ru-RU" w:eastAsia="en-US"/>
        </w:rPr>
      </w:pPr>
      <w:proofErr w:type="gramStart"/>
      <w:r w:rsidRPr="00822471">
        <w:rPr>
          <w:rFonts w:ascii="Times New Roman" w:eastAsia="SimSun" w:hAnsi="Times New Roman" w:cs="Times New Roman"/>
          <w:sz w:val="22"/>
          <w:szCs w:val="22"/>
          <w:lang w:val="ru-RU" w:eastAsia="en-US"/>
        </w:rPr>
        <w:t>М.П</w:t>
      </w:r>
      <w:r w:rsidRPr="00822471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.(</w:t>
      </w:r>
      <w:proofErr w:type="gramEnd"/>
      <w:r w:rsidRPr="00822471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при необходимости)</w:t>
      </w:r>
    </w:p>
    <w:p w:rsidR="000A7329" w:rsidRDefault="000A7329"/>
    <w:sectPr w:rsidR="000A7329" w:rsidSect="00EF5F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4" w:rsidRDefault="002231A4" w:rsidP="00EF5FDF">
      <w:r>
        <w:separator/>
      </w:r>
    </w:p>
  </w:endnote>
  <w:endnote w:type="continuationSeparator" w:id="0">
    <w:p w:rsidR="002231A4" w:rsidRDefault="002231A4" w:rsidP="00EF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4" w:rsidRDefault="002231A4" w:rsidP="00EF5FDF">
      <w:r>
        <w:separator/>
      </w:r>
    </w:p>
  </w:footnote>
  <w:footnote w:type="continuationSeparator" w:id="0">
    <w:p w:rsidR="002231A4" w:rsidRDefault="002231A4" w:rsidP="00EF5FDF">
      <w:r>
        <w:continuationSeparator/>
      </w:r>
    </w:p>
  </w:footnote>
  <w:footnote w:id="1">
    <w:p w:rsidR="00EF5FDF" w:rsidRPr="00E26C36" w:rsidRDefault="00EF5FDF" w:rsidP="00EF5FDF">
      <w:pPr>
        <w:pStyle w:val="a3"/>
        <w:rPr>
          <w:sz w:val="16"/>
          <w:szCs w:val="16"/>
        </w:rPr>
      </w:pPr>
      <w:r w:rsidRPr="00E26C36">
        <w:rPr>
          <w:rStyle w:val="a5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EF5FDF" w:rsidRDefault="00EF5FDF" w:rsidP="00EF5FDF">
      <w:pPr>
        <w:pStyle w:val="a3"/>
      </w:pPr>
      <w:r w:rsidRPr="00E26C36">
        <w:rPr>
          <w:rStyle w:val="a5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EF5FDF" w:rsidRDefault="00EF5FDF" w:rsidP="00EF5FDF">
      <w:pPr>
        <w:pStyle w:val="a3"/>
      </w:pPr>
      <w:r>
        <w:rPr>
          <w:rStyle w:val="a5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  <w:footnote w:id="4">
    <w:p w:rsidR="00EF5FDF" w:rsidRDefault="00EF5FDF" w:rsidP="00EF5FDF">
      <w:pPr>
        <w:pStyle w:val="a3"/>
      </w:pPr>
      <w:r>
        <w:rPr>
          <w:rStyle w:val="a5"/>
        </w:rPr>
        <w:footnoteRef/>
      </w:r>
      <w:r>
        <w:t xml:space="preserve"> </w:t>
      </w:r>
      <w:r w:rsidRPr="00EE7F25">
        <w:rPr>
          <w:sz w:val="16"/>
          <w:szCs w:val="16"/>
        </w:rPr>
        <w:t>Указать суд, по подсудности</w:t>
      </w:r>
      <w:r>
        <w:rPr>
          <w:sz w:val="16"/>
          <w:szCs w:val="16"/>
        </w:rPr>
        <w:t xml:space="preserve"> и подведомственности</w:t>
      </w:r>
      <w:r w:rsidRPr="00EE7F25">
        <w:rPr>
          <w:sz w:val="16"/>
          <w:szCs w:val="16"/>
        </w:rPr>
        <w:t>.</w:t>
      </w:r>
    </w:p>
  </w:footnote>
  <w:footnote w:id="5">
    <w:p w:rsidR="00EF5FDF" w:rsidRPr="004F4633" w:rsidRDefault="00EF5FDF" w:rsidP="00EF5FDF">
      <w:pPr>
        <w:pStyle w:val="a3"/>
      </w:pPr>
      <w:r w:rsidRPr="004F4633">
        <w:rPr>
          <w:rStyle w:val="a5"/>
        </w:rPr>
        <w:footnoteRef/>
      </w:r>
      <w:r w:rsidRPr="004F4633">
        <w:t xml:space="preserve"> </w:t>
      </w:r>
      <w:r w:rsidRPr="004F4633">
        <w:rPr>
          <w:sz w:val="16"/>
          <w:szCs w:val="16"/>
        </w:rPr>
        <w:t>Количество экземпляров может быть откорректировано по необходимости.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F"/>
    <w:rsid w:val="000A7329"/>
    <w:rsid w:val="002231A4"/>
    <w:rsid w:val="00E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AD8A-EA46-48B8-A9CC-8C6C20A8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F5FDF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EF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F5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2024-08-20T13:35:00Z</dcterms:created>
  <dcterms:modified xsi:type="dcterms:W3CDTF">2024-08-20T13:36:00Z</dcterms:modified>
</cp:coreProperties>
</file>