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Печенкин Роман Владимирович (22.12.1986г.р., место рожд: с. Ново-Алексеевка Энбекшиказахский р-н Алма-Атинская обл., адрес рег: 236019, Калининградская обл, Калининград г, Лукашова ул, дом № 22, квартира 20, СНИЛС11790075959, ИНН 390202308019, паспорт РФ серия 2722, номер 942469, выдан 30.05.2022, кем выдан УМВД России по Калининградской области , код подразделения 390-003),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Калининградской области от 20.07.2023г. по делу №А21-7157/2023,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30.09.2024г. по продаже имущества Печенкина Романа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30.09.2024г. на сайте https://lot-online.ru/, и указана в Протоколе  от 30.09.2024г.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Печенкина Романа Владимировича 40817810150176345166</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Печенкин Роман Владимирович (22.12.1986г.р., место рожд: с. Ново-Алексеевка Энбекшиказахский р-н Алма-Атинская обл., адрес рег: 236019, Калининградская обл, Калининград г, Лукашова ул, дом № 22, квартира 20, СНИЛС11790075959, ИНН 390202308019, паспорт РФ серия 2722, номер 942469, выдан 30.05.2022, кем выдан УМВД России по Калининградской области , код подразделения 390-003)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Печенкина Романа Владимировича 40817810150176345166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Печенкина Романа Владимировича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