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ED791" w14:textId="47417A2E" w:rsidR="000D3BBC" w:rsidRPr="00A222D2" w:rsidRDefault="00A222D2" w:rsidP="000D3B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22D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A222D2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A222D2">
        <w:rPr>
          <w:rFonts w:ascii="Times New Roman" w:hAnsi="Times New Roman" w:cs="Times New Roman"/>
          <w:color w:val="000000"/>
          <w:sz w:val="24"/>
          <w:szCs w:val="24"/>
        </w:rPr>
        <w:t>, (812)334-26-04, 8(800) 777-57-57, ungur@auction-house.ru), действующее на основании договора с Акционерным обществом "АНКОР БАНК СБЕРЕЖЕНИЙ" («АНКОР БАНК» (АО), адрес регистрации: 420101, г. Казань, ул. Братьев Касимовых, 47, ИНН 1653017097, ОГРН 1021600000597), конкурсным управляющим (ликвидатором) которого на основании решения Арбитражного суда Республики Татарстан от 11 апреля 2017 г. по делу №А65-5355/2017 является государственная корпорация «Агентство по страхованию вкладов» (109240, г. Москва, ул. Высоцкого, д. 4)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 внесении изменений 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A222D2">
        <w:rPr>
          <w:rFonts w:ascii="Times New Roman" w:hAnsi="Times New Roman" w:cs="Times New Roman"/>
          <w:sz w:val="24"/>
          <w:szCs w:val="24"/>
          <w:lang w:eastAsia="ru-RU"/>
        </w:rPr>
        <w:t>№02030267255</w:t>
      </w:r>
      <w:r w:rsidR="00384603" w:rsidRPr="00E3104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в газете АО «Коммерсантъ» </w:t>
      </w:r>
      <w:r w:rsidR="00384603" w:rsidRPr="00E3104F">
        <w:rPr>
          <w:rFonts w:ascii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hAnsi="Times New Roman" w:cs="Times New Roman"/>
          <w:sz w:val="24"/>
          <w:szCs w:val="24"/>
          <w:lang w:eastAsia="ru-RU"/>
        </w:rPr>
        <w:t>90(7780</w:t>
      </w:r>
      <w:r w:rsidR="00384603" w:rsidRPr="00E3104F">
        <w:rPr>
          <w:rFonts w:ascii="Times New Roman" w:hAnsi="Times New Roman" w:cs="Times New Roman"/>
          <w:sz w:val="24"/>
          <w:szCs w:val="24"/>
          <w:lang w:eastAsia="ru-RU"/>
        </w:rPr>
        <w:t xml:space="preserve">) от </w:t>
      </w:r>
      <w:r>
        <w:rPr>
          <w:rFonts w:ascii="Times New Roman" w:hAnsi="Times New Roman" w:cs="Times New Roman"/>
          <w:sz w:val="24"/>
          <w:szCs w:val="24"/>
          <w:lang w:eastAsia="ru-RU"/>
        </w:rPr>
        <w:t>25</w:t>
      </w:r>
      <w:r w:rsidR="00384603" w:rsidRPr="0034510D">
        <w:rPr>
          <w:rFonts w:ascii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384603" w:rsidRPr="0034510D">
        <w:rPr>
          <w:rFonts w:ascii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0D3BBC" w:rsidRPr="00A222D2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384603" w:rsidRPr="00A222D2">
        <w:rPr>
          <w:rFonts w:ascii="Times New Roman" w:hAnsi="Times New Roman" w:cs="Times New Roman"/>
          <w:sz w:val="24"/>
          <w:szCs w:val="24"/>
          <w:lang w:eastAsia="ru-RU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="00384603" w:rsidRPr="00A222D2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Pr="00A222D2">
        <w:rPr>
          <w:rFonts w:ascii="Times New Roman" w:hAnsi="Times New Roman" w:cs="Times New Roman"/>
          <w:sz w:val="24"/>
          <w:szCs w:val="24"/>
          <w:lang w:eastAsia="ru-RU"/>
        </w:rPr>
        <w:t xml:space="preserve">а 1 </w:t>
      </w:r>
      <w:r w:rsidR="000D3BBC" w:rsidRPr="00A222D2">
        <w:rPr>
          <w:rFonts w:ascii="Times New Roman" w:hAnsi="Times New Roman" w:cs="Times New Roman"/>
          <w:sz w:val="24"/>
          <w:szCs w:val="24"/>
          <w:lang w:eastAsia="ru-RU"/>
        </w:rPr>
        <w:t xml:space="preserve">следует читать в следующей редакции: </w:t>
      </w:r>
      <w:r w:rsidRPr="00A222D2">
        <w:rPr>
          <w:rFonts w:ascii="Times New Roman" w:hAnsi="Times New Roman" w:cs="Times New Roman"/>
          <w:sz w:val="24"/>
          <w:szCs w:val="24"/>
          <w:lang w:eastAsia="ru-RU"/>
        </w:rPr>
        <w:t xml:space="preserve">ООО «Крафт», ИНН 7723750819, </w:t>
      </w:r>
      <w:proofErr w:type="spellStart"/>
      <w:r w:rsidRPr="00A222D2">
        <w:rPr>
          <w:rFonts w:ascii="Times New Roman" w:hAnsi="Times New Roman" w:cs="Times New Roman"/>
          <w:sz w:val="24"/>
          <w:szCs w:val="24"/>
          <w:lang w:eastAsia="ru-RU"/>
        </w:rPr>
        <w:t>Ружьев</w:t>
      </w:r>
      <w:proofErr w:type="spellEnd"/>
      <w:r w:rsidRPr="00A222D2">
        <w:rPr>
          <w:rFonts w:ascii="Times New Roman" w:hAnsi="Times New Roman" w:cs="Times New Roman"/>
          <w:sz w:val="24"/>
          <w:szCs w:val="24"/>
          <w:lang w:eastAsia="ru-RU"/>
        </w:rPr>
        <w:t xml:space="preserve"> Аркадий Аркадьевич, КД 33/13ю/1 от 30.09.2013, определение Арбитражного суда г. Москвы от 24.05.2023 по делу А40-239665/22-101-420 о включении в РТК третьей очереди, определение Арбитражного суда г. Москвы от 08.04.2024 по делу А40-239665/22-101-420 о включении в РТК третьей очереди, решение Никулинского районного суда г. Москвы от 29.06.2023 по делу 2-538/23, ООО «Крафт» находится в стадии банкротства, Определением АС МО от 29.11.2023 принято к производству заявление Банка о признании </w:t>
      </w:r>
      <w:proofErr w:type="spellStart"/>
      <w:r w:rsidRPr="00A222D2">
        <w:rPr>
          <w:rFonts w:ascii="Times New Roman" w:hAnsi="Times New Roman" w:cs="Times New Roman"/>
          <w:sz w:val="24"/>
          <w:szCs w:val="24"/>
          <w:lang w:eastAsia="ru-RU"/>
        </w:rPr>
        <w:t>Ружьева</w:t>
      </w:r>
      <w:proofErr w:type="spellEnd"/>
      <w:r w:rsidRPr="00A222D2">
        <w:rPr>
          <w:rFonts w:ascii="Times New Roman" w:hAnsi="Times New Roman" w:cs="Times New Roman"/>
          <w:sz w:val="24"/>
          <w:szCs w:val="24"/>
          <w:lang w:eastAsia="ru-RU"/>
        </w:rPr>
        <w:t xml:space="preserve"> А.А. несостоятельным (банкротом), возбуждено производство по делу А41-99045/23 (442 211 386,51 руб.)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B872848" w14:textId="77777777" w:rsidR="00384603" w:rsidRPr="00A222D2" w:rsidRDefault="00384603" w:rsidP="000D3B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61F9CB0" w14:textId="5FD992BA" w:rsidR="00A0415B" w:rsidRPr="00A222D2" w:rsidRDefault="00A0415B" w:rsidP="000D3BB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A0415B" w:rsidRPr="00A22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5C5A82"/>
    <w:rsid w:val="005E79DA"/>
    <w:rsid w:val="007742ED"/>
    <w:rsid w:val="007A3A1B"/>
    <w:rsid w:val="007E67D7"/>
    <w:rsid w:val="008F69EA"/>
    <w:rsid w:val="00964D49"/>
    <w:rsid w:val="009C6119"/>
    <w:rsid w:val="00A0415B"/>
    <w:rsid w:val="00A222D2"/>
    <w:rsid w:val="00A66ED6"/>
    <w:rsid w:val="00AD0413"/>
    <w:rsid w:val="00AE62B1"/>
    <w:rsid w:val="00B43988"/>
    <w:rsid w:val="00B853F8"/>
    <w:rsid w:val="00CA3C3B"/>
    <w:rsid w:val="00DA69FD"/>
    <w:rsid w:val="00E65AE5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3</cp:revision>
  <cp:lastPrinted>2016-10-26T09:10:00Z</cp:lastPrinted>
  <dcterms:created xsi:type="dcterms:W3CDTF">2023-11-17T13:05:00Z</dcterms:created>
  <dcterms:modified xsi:type="dcterms:W3CDTF">2024-08-22T11:52:00Z</dcterms:modified>
</cp:coreProperties>
</file>