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Галимов Булат Рафхатович (09.01.1973г.р., место рожд: с. Чайка Уинский район Пермская область, адрес рег: 617524, Пермский край, Уинский р-н, Чайка с, Советская ул, дом № 16, СНИЛС04521210196, ИНН 595300579004, паспорт РФ серия 5717, номер 652883, выдан 01.02.2018, кем выдан ГУ МВД ПО ПЕРМСКОУМ КРАЮ, код подразделения 590-041),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18.12.2023г. по делу №А50-27156/2023,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Галимова Булата Рафхатовича,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Участие в коммерческих организациях, ОБЩЕСТВО С ОГРАНИЧЕННОЙ ОТВЕТСТВЕННОСТЬЮ "ЧАЙКА", доля 5%</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Булата Рафхатовича 40817810150174816749</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Галимов Булат Рафхатович (09.01.1973г.р., место рожд: с. Чайка Уинский район Пермская область, адрес рег: 617524, Пермский край, Уинский р-н, Чайка с, Советская ул, дом № 16, СНИЛС04521210196, ИНН 595300579004, паспорт РФ серия 5717, номер 652883, выдан 01.02.2018, кем выдан ГУ МВД ПО ПЕРМСКОУМ КРАЮ, код подразделения 590-041)</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Булата Рафхатовича 40817810150174816749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Галимова Булата Рафхатовича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1136</Words>
  <Characters>8136</Characters>
  <CharactersWithSpaces>9706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2024-08-19T11:09:05Z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