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Абдрахманов Рауль Валетдинович (24.09.1951г.р., место рожд: гор. Уфа Респ. Башкортостан, адрес рег: 450096, Башкортостан Респ, Уфа г, Лесотехникума ул, дом № 20, квартира 21, СНИЛС10665030121, ИНН 027616348922, паспорт РФ серия 8003, номер 446093, выдан 15.08.2002, кем выдан ОКТЯБРЬСКИМ РУВД ГОР. УФЫ РЕСП. БАШКОРТОСТАН, код подразделения 022-006),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19.10.2023г. по делу №А07-24756/2023 ,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29.05.2024г. по продаже имущества Абдрахманова Рауля Валетдиновича,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Matiz, VIN: XWB4A11CD8A152970, год изготовления: 2008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Получатель: Арбитражный управляющий Кудашева Елизавета Владимировна </w:t>
            </w:r>
          </w:p>
          <w:p>
            <w:pPr>
              <w:pStyle w:val="Normal"/>
              <w:bidi w:val="0"/>
              <w:spacing w:lineRule="auto" w:line="240" w:before="0" w:after="0"/>
              <w:jc w:val="left"/>
              <w:rPr>
                <w:rFonts w:ascii="Arial" w:hAnsi="Arial"/>
                <w:sz w:val="16"/>
              </w:rPr>
            </w:pPr>
            <w:r>
              <w:rPr>
                <w:rFonts w:ascii="Times New Roman" w:hAnsi="Times New Roman"/>
                <w:sz w:val="20"/>
                <w:szCs w:val="20"/>
              </w:rPr>
              <w:t>Номер счёта 40802810938460001045</w:t>
            </w:r>
          </w:p>
          <w:p>
            <w:pPr>
              <w:pStyle w:val="Normal"/>
              <w:bidi w:val="0"/>
              <w:spacing w:lineRule="auto" w:line="240" w:before="0" w:after="0"/>
              <w:jc w:val="left"/>
              <w:rPr>
                <w:rFonts w:ascii="Arial" w:hAnsi="Arial"/>
                <w:sz w:val="16"/>
              </w:rPr>
            </w:pPr>
            <w:r>
              <w:rPr>
                <w:rFonts w:ascii="Times New Roman" w:hAnsi="Times New Roman"/>
                <w:sz w:val="20"/>
                <w:szCs w:val="20"/>
              </w:rPr>
              <w:t>Валюта Рубли</w:t>
            </w:r>
          </w:p>
          <w:p>
            <w:pPr>
              <w:pStyle w:val="Normal"/>
              <w:bidi w:val="0"/>
              <w:spacing w:lineRule="auto" w:line="240" w:before="0" w:after="0"/>
              <w:jc w:val="left"/>
              <w:rPr>
                <w:rFonts w:ascii="Arial" w:hAnsi="Arial"/>
                <w:sz w:val="16"/>
              </w:rPr>
            </w:pPr>
            <w:r>
              <w:rPr>
                <w:rFonts w:ascii="Times New Roman" w:hAnsi="Times New Roman"/>
                <w:sz w:val="20"/>
                <w:szCs w:val="20"/>
              </w:rPr>
              <w:t>ИНН 740418776996</w:t>
            </w:r>
          </w:p>
          <w:p>
            <w:pPr>
              <w:pStyle w:val="Normal"/>
              <w:bidi w:val="0"/>
              <w:spacing w:lineRule="auto" w:line="240" w:before="0" w:after="0"/>
              <w:jc w:val="left"/>
              <w:rPr>
                <w:rFonts w:ascii="Arial" w:hAnsi="Arial"/>
                <w:sz w:val="16"/>
              </w:rPr>
            </w:pPr>
            <w:r>
              <w:rPr>
                <w:rFonts w:ascii="Times New Roman" w:hAnsi="Times New Roman"/>
                <w:sz w:val="20"/>
                <w:szCs w:val="20"/>
              </w:rPr>
              <w:t>Банк ФИЛИАЛ "ЕКАТЕРИНБУРГСКИЙ" АО "АЛЬФА-БАНК"</w:t>
            </w:r>
          </w:p>
          <w:p>
            <w:pPr>
              <w:pStyle w:val="Normal"/>
              <w:bidi w:val="0"/>
              <w:spacing w:lineRule="auto" w:line="240" w:before="0" w:after="0"/>
              <w:jc w:val="left"/>
              <w:rPr>
                <w:rFonts w:ascii="Arial" w:hAnsi="Arial"/>
                <w:sz w:val="16"/>
              </w:rPr>
            </w:pPr>
            <w:r>
              <w:rPr>
                <w:rFonts w:ascii="Times New Roman" w:hAnsi="Times New Roman"/>
                <w:sz w:val="20"/>
                <w:szCs w:val="20"/>
              </w:rPr>
              <w:t>БИК 046577964</w:t>
            </w:r>
          </w:p>
          <w:p>
            <w:pPr>
              <w:pStyle w:val="Normal"/>
              <w:bidi w:val="0"/>
              <w:spacing w:lineRule="auto" w:line="240" w:before="0" w:after="0"/>
              <w:jc w:val="left"/>
              <w:rPr>
                <w:rFonts w:ascii="Arial" w:hAnsi="Arial"/>
                <w:sz w:val="16"/>
              </w:rPr>
            </w:pPr>
            <w:r>
              <w:rPr>
                <w:rFonts w:ascii="Times New Roman" w:hAnsi="Times New Roman"/>
                <w:sz w:val="20"/>
                <w:szCs w:val="20"/>
              </w:rPr>
              <w:t>Корреспондентский счёт 30101810100000000964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Абдрахманов Рауль Валетдинович (24.09.1951г.р., место рожд: гор. Уфа Респ. Башкортостан, адрес рег: 450096, Башкортостан Респ, Уфа г, Лесотехникума ул, дом № 20, квартира 21, СНИЛС10665030121, ИНН 027616348922, паспорт РФ серия 8003, номер 446093, выдан 15.08.2002, кем выдан ОКТЯБРЬСКИМ РУВД ГОР. УФЫ РЕСП. БАШКОРТОСТАН, код подразделения 022-006)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Получатель: Арбитражный управляющий Кудашева Елизавета Владимировна </w:t>
            </w:r>
          </w:p>
          <w:p>
            <w:pPr>
              <w:pStyle w:val="Normal"/>
              <w:bidi w:val="0"/>
              <w:spacing w:lineRule="auto" w:line="240" w:before="0" w:after="0"/>
              <w:jc w:val="both"/>
              <w:rPr>
                <w:rFonts w:ascii="Arial" w:hAnsi="Arial"/>
                <w:sz w:val="16"/>
              </w:rPr>
            </w:pPr>
            <w:r>
              <w:rPr>
                <w:rFonts w:ascii="Times New Roman" w:hAnsi="Times New Roman"/>
                <w:sz w:val="20"/>
                <w:szCs w:val="20"/>
              </w:rPr>
              <w:t>Номер счёта 40802810938460001045</w:t>
            </w:r>
          </w:p>
          <w:p>
            <w:pPr>
              <w:pStyle w:val="Normal"/>
              <w:bidi w:val="0"/>
              <w:spacing w:lineRule="auto" w:line="240" w:before="0" w:after="0"/>
              <w:jc w:val="both"/>
              <w:rPr>
                <w:rFonts w:ascii="Arial" w:hAnsi="Arial"/>
                <w:sz w:val="16"/>
              </w:rPr>
            </w:pPr>
            <w:r>
              <w:rPr>
                <w:rFonts w:ascii="Times New Roman" w:hAnsi="Times New Roman"/>
                <w:sz w:val="20"/>
                <w:szCs w:val="20"/>
              </w:rPr>
              <w:t>Валюта Рубли</w:t>
            </w:r>
          </w:p>
          <w:p>
            <w:pPr>
              <w:pStyle w:val="Normal"/>
              <w:bidi w:val="0"/>
              <w:spacing w:lineRule="auto" w:line="240" w:before="0" w:after="0"/>
              <w:jc w:val="both"/>
              <w:rPr>
                <w:rFonts w:ascii="Arial" w:hAnsi="Arial"/>
                <w:sz w:val="16"/>
              </w:rPr>
            </w:pPr>
            <w:r>
              <w:rPr>
                <w:rFonts w:ascii="Times New Roman" w:hAnsi="Times New Roman"/>
                <w:sz w:val="20"/>
                <w:szCs w:val="20"/>
              </w:rPr>
              <w:t>ИНН 740418776996</w:t>
            </w:r>
          </w:p>
          <w:p>
            <w:pPr>
              <w:pStyle w:val="Normal"/>
              <w:bidi w:val="0"/>
              <w:spacing w:lineRule="auto" w:line="240" w:before="0" w:after="0"/>
              <w:jc w:val="both"/>
              <w:rPr>
                <w:rFonts w:ascii="Arial" w:hAnsi="Arial"/>
                <w:sz w:val="16"/>
              </w:rPr>
            </w:pPr>
            <w:r>
              <w:rPr>
                <w:rFonts w:ascii="Times New Roman" w:hAnsi="Times New Roman"/>
                <w:sz w:val="20"/>
                <w:szCs w:val="20"/>
              </w:rPr>
              <w:t>Банк ФИЛИАЛ "ЕКАТЕРИНБУРГСКИЙ" АО "АЛЬФА-БАНК"</w:t>
            </w:r>
          </w:p>
          <w:p>
            <w:pPr>
              <w:pStyle w:val="Normal"/>
              <w:bidi w:val="0"/>
              <w:spacing w:lineRule="auto" w:line="240" w:before="0" w:after="0"/>
              <w:jc w:val="both"/>
              <w:rPr>
                <w:rFonts w:ascii="Arial" w:hAnsi="Arial"/>
                <w:sz w:val="16"/>
              </w:rPr>
            </w:pPr>
            <w:r>
              <w:rPr>
                <w:rFonts w:ascii="Times New Roman" w:hAnsi="Times New Roman"/>
                <w:sz w:val="20"/>
                <w:szCs w:val="20"/>
              </w:rPr>
              <w:t>БИК 046577964</w:t>
            </w:r>
          </w:p>
          <w:p>
            <w:pPr>
              <w:pStyle w:val="Normal"/>
              <w:bidi w:val="0"/>
              <w:spacing w:lineRule="auto" w:line="240" w:before="0" w:after="0"/>
              <w:jc w:val="both"/>
              <w:rPr>
                <w:rFonts w:ascii="Arial" w:hAnsi="Arial"/>
                <w:sz w:val="16"/>
              </w:rPr>
            </w:pPr>
            <w:r>
              <w:rPr>
                <w:rFonts w:ascii="Times New Roman" w:hAnsi="Times New Roman"/>
                <w:sz w:val="20"/>
                <w:szCs w:val="20"/>
              </w:rPr>
              <w:t>Корреспондентский счёт 30101810100000000964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Абдрахманова Рауля Валетдиновича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1193</Words>
  <Characters>8556</Characters>
  <CharactersWithSpaces>9692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2024-04-17T10:36:13Z</dcterms:modified>
  <cp:revision>1</cp:revision>
  <dc:subject/>
  <dc:title/>
</cp:coreProperties>
</file>