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Патрикеева Светлана Евгеньевна (Арчакова Светлана Евгеньевна) (18.12.1974г.р., место рожд: гор. Рязань, адрес рег: 390013, Рязанская обл, Рязань г, Димитрова пл, дом № 3, квартира 118, СНИЛС06238686079, ИНН 622706559940, паспорт РФ серия 6119, номер 154988, выдан 30.12.2019, кем выдан УМВД России по Рязанской области, код подразделения 620-003),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Рязанской области от 25.08.2023г. по делу №А54-1191/2023,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12.07.2024г. по продаже имущества Патрикеевой Светланы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12.07.2024г. на сайте https://lot-online.ru/, и указана в Протоколе  от 12.07.2024г.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Патрикеевой Светланы Евгеньевны 40817810550172360415</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Патрикеева Светлана Евгеньевна (Арчакова Светлана Евгеньевна) (18.12.1974г.р., место рожд: гор. Рязань, адрес рег: 390013, Рязанская обл, Рязань г, Димитрова пл, дом № 3, квартира 118, СНИЛС06238686079, ИНН 622706559940, паспорт РФ серия 6119, номер 154988, выдан 30.12.2019, кем выдан УМВД России по Рязанской области, код подразделения 620-003)</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Патрикеевой Светланы Евгеньевны 40817810550172360415</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Патрикеевой Светланы Евгеньевны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