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4CF" w:rsidRPr="00F55CF3" w:rsidRDefault="005334CF" w:rsidP="00F55CF3">
      <w:pPr>
        <w:spacing w:after="0" w:line="240" w:lineRule="auto"/>
        <w:contextualSpacing/>
        <w:jc w:val="center"/>
        <w:rPr>
          <w:rFonts w:ascii="Times New Roman" w:hAnsi="Times New Roman" w:cs="Times New Roman"/>
          <w:b/>
          <w:sz w:val="24"/>
          <w:szCs w:val="24"/>
        </w:rPr>
      </w:pPr>
      <w:r w:rsidRPr="00F55CF3">
        <w:rPr>
          <w:rFonts w:ascii="Times New Roman" w:hAnsi="Times New Roman" w:cs="Times New Roman"/>
          <w:b/>
          <w:sz w:val="24"/>
          <w:szCs w:val="24"/>
        </w:rPr>
        <w:t>Предварительный договор аренды недвижимого имущества</w:t>
      </w:r>
    </w:p>
    <w:p w:rsidR="005334CF" w:rsidRPr="00F55CF3" w:rsidRDefault="005334CF" w:rsidP="00F55CF3">
      <w:pPr>
        <w:spacing w:after="0" w:line="240" w:lineRule="auto"/>
        <w:ind w:firstLine="426"/>
        <w:contextualSpacing/>
        <w:rPr>
          <w:rFonts w:ascii="Times New Roman" w:hAnsi="Times New Roman" w:cs="Times New Roman"/>
          <w:sz w:val="24"/>
          <w:szCs w:val="24"/>
        </w:rPr>
      </w:pPr>
    </w:p>
    <w:p w:rsidR="005334CF" w:rsidRPr="00F55CF3" w:rsidRDefault="005334CF" w:rsidP="00F55CF3">
      <w:pPr>
        <w:spacing w:after="0" w:line="240" w:lineRule="auto"/>
        <w:contextualSpacing/>
        <w:jc w:val="both"/>
        <w:rPr>
          <w:rFonts w:ascii="Times New Roman" w:eastAsia="Times New Roman" w:hAnsi="Times New Roman" w:cs="Times New Roman"/>
          <w:sz w:val="24"/>
          <w:szCs w:val="24"/>
        </w:rPr>
      </w:pPr>
      <w:r w:rsidRPr="00F55CF3">
        <w:rPr>
          <w:rFonts w:ascii="Times New Roman" w:eastAsia="Times New Roman" w:hAnsi="Times New Roman" w:cs="Times New Roman"/>
          <w:sz w:val="24"/>
          <w:szCs w:val="24"/>
        </w:rPr>
        <w:t xml:space="preserve">г. Тольятти </w:t>
      </w:r>
      <w:r w:rsidRPr="00F55CF3">
        <w:rPr>
          <w:rFonts w:ascii="Times New Roman" w:eastAsia="Times New Roman" w:hAnsi="Times New Roman" w:cs="Times New Roman"/>
          <w:sz w:val="24"/>
          <w:szCs w:val="24"/>
        </w:rPr>
        <w:tab/>
      </w:r>
      <w:r w:rsidRPr="00F55CF3">
        <w:rPr>
          <w:rFonts w:ascii="Times New Roman" w:eastAsia="Times New Roman" w:hAnsi="Times New Roman" w:cs="Times New Roman"/>
          <w:sz w:val="24"/>
          <w:szCs w:val="24"/>
        </w:rPr>
        <w:tab/>
      </w:r>
      <w:r w:rsidRPr="00F55CF3">
        <w:rPr>
          <w:rFonts w:ascii="Times New Roman" w:eastAsia="Times New Roman" w:hAnsi="Times New Roman" w:cs="Times New Roman"/>
          <w:sz w:val="24"/>
          <w:szCs w:val="24"/>
        </w:rPr>
        <w:tab/>
      </w:r>
      <w:r w:rsidRPr="00F55CF3">
        <w:rPr>
          <w:rFonts w:ascii="Times New Roman" w:eastAsia="Times New Roman" w:hAnsi="Times New Roman" w:cs="Times New Roman"/>
          <w:sz w:val="24"/>
          <w:szCs w:val="24"/>
        </w:rPr>
        <w:tab/>
      </w:r>
      <w:r w:rsidRPr="00F55CF3">
        <w:rPr>
          <w:rFonts w:ascii="Times New Roman" w:eastAsia="Times New Roman" w:hAnsi="Times New Roman" w:cs="Times New Roman"/>
          <w:sz w:val="24"/>
          <w:szCs w:val="24"/>
        </w:rPr>
        <w:tab/>
      </w:r>
      <w:r w:rsidRPr="00F55CF3">
        <w:rPr>
          <w:rFonts w:ascii="Times New Roman" w:eastAsia="Times New Roman" w:hAnsi="Times New Roman" w:cs="Times New Roman"/>
          <w:sz w:val="24"/>
          <w:szCs w:val="24"/>
        </w:rPr>
        <w:tab/>
      </w:r>
      <w:r w:rsidRPr="00F55CF3">
        <w:rPr>
          <w:rFonts w:ascii="Times New Roman" w:eastAsia="Times New Roman" w:hAnsi="Times New Roman" w:cs="Times New Roman"/>
          <w:sz w:val="24"/>
          <w:szCs w:val="24"/>
        </w:rPr>
        <w:tab/>
      </w:r>
      <w:r w:rsidRPr="00F55CF3">
        <w:rPr>
          <w:rFonts w:ascii="Times New Roman" w:eastAsia="Times New Roman" w:hAnsi="Times New Roman" w:cs="Times New Roman"/>
          <w:sz w:val="24"/>
          <w:szCs w:val="24"/>
        </w:rPr>
        <w:tab/>
      </w:r>
      <w:r w:rsidRPr="00F55CF3">
        <w:rPr>
          <w:rFonts w:ascii="Times New Roman" w:eastAsia="Times New Roman" w:hAnsi="Times New Roman" w:cs="Times New Roman"/>
          <w:sz w:val="24"/>
          <w:szCs w:val="24"/>
        </w:rPr>
        <w:tab/>
        <w:t>«___»</w:t>
      </w:r>
      <w:r w:rsidRPr="00F55CF3">
        <w:rPr>
          <w:rFonts w:ascii="Times New Roman" w:eastAsia="Times New Roman" w:hAnsi="Times New Roman" w:cs="Times New Roman"/>
          <w:sz w:val="24"/>
          <w:szCs w:val="24"/>
          <w:lang w:eastAsia="ru-RU"/>
        </w:rPr>
        <w:t xml:space="preserve">_________ </w:t>
      </w:r>
      <w:r w:rsidRPr="00F55CF3">
        <w:rPr>
          <w:rFonts w:ascii="Times New Roman" w:eastAsia="Times New Roman" w:hAnsi="Times New Roman" w:cs="Times New Roman"/>
          <w:sz w:val="24"/>
          <w:szCs w:val="24"/>
        </w:rPr>
        <w:t>20__г.</w:t>
      </w:r>
    </w:p>
    <w:p w:rsidR="005334CF" w:rsidRPr="00F55CF3" w:rsidRDefault="005334CF" w:rsidP="00F55CF3">
      <w:pPr>
        <w:spacing w:after="0" w:line="240" w:lineRule="auto"/>
        <w:ind w:firstLine="709"/>
        <w:contextualSpacing/>
        <w:jc w:val="both"/>
        <w:rPr>
          <w:rFonts w:ascii="Times New Roman" w:eastAsia="Times New Roman" w:hAnsi="Times New Roman" w:cs="Times New Roman"/>
          <w:sz w:val="24"/>
          <w:szCs w:val="24"/>
        </w:rPr>
      </w:pPr>
    </w:p>
    <w:p w:rsidR="005334CF" w:rsidRPr="00F55CF3" w:rsidRDefault="005334CF" w:rsidP="00F55CF3">
      <w:pPr>
        <w:spacing w:after="0" w:line="240" w:lineRule="auto"/>
        <w:ind w:firstLine="709"/>
        <w:contextualSpacing/>
        <w:jc w:val="both"/>
        <w:rPr>
          <w:rFonts w:ascii="Times New Roman" w:eastAsia="Times New Roman" w:hAnsi="Times New Roman" w:cs="Times New Roman"/>
          <w:sz w:val="24"/>
          <w:szCs w:val="24"/>
          <w:lang w:eastAsia="ru-RU"/>
        </w:rPr>
      </w:pPr>
      <w:r w:rsidRPr="00F55CF3">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F55CF3">
        <w:rPr>
          <w:rFonts w:ascii="Times New Roman" w:eastAsia="Times New Roman" w:hAnsi="Times New Roman" w:cs="Times New Roman"/>
          <w:sz w:val="24"/>
          <w:szCs w:val="24"/>
          <w:lang w:eastAsia="ru-RU"/>
        </w:rPr>
        <w:t xml:space="preserve">, именуемое в дальнейшем </w:t>
      </w:r>
      <w:r w:rsidRPr="00F55CF3">
        <w:rPr>
          <w:rFonts w:ascii="Times New Roman" w:eastAsia="Times New Roman" w:hAnsi="Times New Roman" w:cs="Times New Roman"/>
          <w:b/>
          <w:sz w:val="24"/>
          <w:szCs w:val="24"/>
          <w:lang w:eastAsia="ru-RU"/>
        </w:rPr>
        <w:t>«Арендодатель»</w:t>
      </w:r>
      <w:r w:rsidRPr="00F55CF3">
        <w:rPr>
          <w:rFonts w:ascii="Times New Roman" w:eastAsia="Times New Roman" w:hAnsi="Times New Roman" w:cs="Times New Roman"/>
          <w:sz w:val="24"/>
          <w:szCs w:val="24"/>
          <w:lang w:eastAsia="ru-RU"/>
        </w:rPr>
        <w:t xml:space="preserve">, в лице ________________, действующего на основании _____________________, с одной стороны, и </w:t>
      </w:r>
    </w:p>
    <w:p w:rsidR="005334CF" w:rsidRPr="00F55CF3" w:rsidRDefault="005334CF" w:rsidP="00F55CF3">
      <w:pPr>
        <w:spacing w:after="0" w:line="240" w:lineRule="auto"/>
        <w:ind w:firstLine="709"/>
        <w:contextualSpacing/>
        <w:jc w:val="both"/>
        <w:rPr>
          <w:rFonts w:ascii="Times New Roman" w:eastAsia="Times New Roman" w:hAnsi="Times New Roman" w:cs="Times New Roman"/>
          <w:sz w:val="24"/>
          <w:szCs w:val="24"/>
          <w:lang w:eastAsia="ru-RU"/>
        </w:rPr>
      </w:pPr>
      <w:r w:rsidRPr="00F55CF3">
        <w:rPr>
          <w:rStyle w:val="a5"/>
          <w:rFonts w:ascii="Times New Roman" w:hAnsi="Times New Roman"/>
          <w:sz w:val="24"/>
          <w:szCs w:val="24"/>
          <w:lang w:eastAsia="ru-RU"/>
        </w:rPr>
        <w:footnoteReference w:id="1"/>
      </w:r>
      <w:r w:rsidRPr="00F55CF3">
        <w:rPr>
          <w:rFonts w:ascii="Times New Roman" w:eastAsia="Times New Roman" w:hAnsi="Times New Roman" w:cs="Times New Roman"/>
          <w:sz w:val="24"/>
          <w:szCs w:val="24"/>
          <w:lang w:eastAsia="ru-RU"/>
        </w:rPr>
        <w:t>_______________, именуем__ в дальнейшем</w:t>
      </w:r>
      <w:r w:rsidRPr="00F55CF3">
        <w:rPr>
          <w:rFonts w:ascii="Times New Roman" w:eastAsia="Times New Roman" w:hAnsi="Times New Roman" w:cs="Times New Roman"/>
          <w:b/>
          <w:sz w:val="24"/>
          <w:szCs w:val="24"/>
          <w:lang w:eastAsia="ru-RU"/>
        </w:rPr>
        <w:t xml:space="preserve"> «Арендатор»,</w:t>
      </w:r>
      <w:r w:rsidRPr="00F55CF3">
        <w:rPr>
          <w:rFonts w:ascii="Times New Roman" w:eastAsia="Times New Roman" w:hAnsi="Times New Roman" w:cs="Times New Roman"/>
          <w:sz w:val="24"/>
          <w:szCs w:val="24"/>
          <w:lang w:eastAsia="ru-RU"/>
        </w:rPr>
        <w:t xml:space="preserve"> в лице </w:t>
      </w:r>
      <w:r w:rsidRPr="00F55CF3">
        <w:rPr>
          <w:rStyle w:val="a5"/>
          <w:rFonts w:ascii="Times New Roman" w:hAnsi="Times New Roman"/>
          <w:sz w:val="24"/>
          <w:szCs w:val="24"/>
          <w:lang w:eastAsia="ru-RU"/>
        </w:rPr>
        <w:footnoteReference w:id="2"/>
      </w:r>
      <w:r w:rsidRPr="00F55CF3">
        <w:rPr>
          <w:rFonts w:ascii="Times New Roman" w:eastAsia="Times New Roman" w:hAnsi="Times New Roman" w:cs="Times New Roman"/>
          <w:sz w:val="24"/>
          <w:szCs w:val="24"/>
          <w:lang w:eastAsia="ru-RU"/>
        </w:rPr>
        <w:t xml:space="preserve">____________________, действующего на основании </w:t>
      </w:r>
      <w:r w:rsidRPr="00F55CF3">
        <w:rPr>
          <w:rStyle w:val="a5"/>
          <w:rFonts w:ascii="Times New Roman" w:hAnsi="Times New Roman"/>
          <w:sz w:val="24"/>
          <w:szCs w:val="24"/>
          <w:lang w:eastAsia="ru-RU"/>
        </w:rPr>
        <w:footnoteReference w:id="3"/>
      </w:r>
      <w:r w:rsidRPr="00F55CF3">
        <w:rPr>
          <w:rFonts w:ascii="Times New Roman" w:eastAsia="Times New Roman" w:hAnsi="Times New Roman" w:cs="Times New Roman"/>
          <w:sz w:val="24"/>
          <w:szCs w:val="24"/>
          <w:lang w:eastAsia="ru-RU"/>
        </w:rPr>
        <w:t>_____________________,</w:t>
      </w:r>
      <w:r w:rsidRPr="00F55CF3">
        <w:rPr>
          <w:rFonts w:ascii="Times New Roman" w:eastAsia="Times New Roman" w:hAnsi="Times New Roman" w:cs="Times New Roman"/>
          <w:iCs/>
          <w:sz w:val="24"/>
          <w:szCs w:val="24"/>
          <w:vertAlign w:val="superscript"/>
          <w:lang w:eastAsia="ru-RU"/>
        </w:rPr>
        <w:footnoteReference w:id="4"/>
      </w:r>
      <w:r w:rsidRPr="00F55CF3">
        <w:rPr>
          <w:rFonts w:ascii="Times New Roman" w:eastAsia="Times New Roman" w:hAnsi="Times New Roman" w:cs="Times New Roman"/>
          <w:sz w:val="24"/>
          <w:szCs w:val="24"/>
          <w:lang w:eastAsia="ru-RU"/>
        </w:rPr>
        <w:t xml:space="preserve"> с другой стороны, совместно именуемые далее </w:t>
      </w:r>
      <w:r w:rsidRPr="00F55CF3">
        <w:rPr>
          <w:rFonts w:ascii="Times New Roman" w:eastAsia="Times New Roman" w:hAnsi="Times New Roman" w:cs="Times New Roman"/>
          <w:b/>
          <w:sz w:val="24"/>
          <w:szCs w:val="24"/>
          <w:lang w:eastAsia="ru-RU"/>
        </w:rPr>
        <w:t>«Стороны»</w:t>
      </w:r>
      <w:r w:rsidRPr="00F55CF3">
        <w:rPr>
          <w:rFonts w:ascii="Times New Roman" w:eastAsia="Times New Roman" w:hAnsi="Times New Roman" w:cs="Times New Roman"/>
          <w:sz w:val="24"/>
          <w:szCs w:val="24"/>
          <w:lang w:eastAsia="ru-RU"/>
        </w:rPr>
        <w:t xml:space="preserve">, а каждая в отдельности </w:t>
      </w:r>
      <w:r w:rsidRPr="00F55CF3">
        <w:rPr>
          <w:rFonts w:ascii="Times New Roman" w:eastAsia="Times New Roman" w:hAnsi="Times New Roman" w:cs="Times New Roman"/>
          <w:b/>
          <w:sz w:val="24"/>
          <w:szCs w:val="24"/>
          <w:lang w:eastAsia="ru-RU"/>
        </w:rPr>
        <w:t>«Сторона»</w:t>
      </w:r>
      <w:r w:rsidRPr="00F55CF3">
        <w:rPr>
          <w:rFonts w:ascii="Times New Roman" w:eastAsia="Times New Roman" w:hAnsi="Times New Roman" w:cs="Times New Roman"/>
          <w:sz w:val="24"/>
          <w:szCs w:val="24"/>
          <w:lang w:eastAsia="ru-RU"/>
        </w:rPr>
        <w:t xml:space="preserve">, заключили настоящий договор (далее – </w:t>
      </w:r>
      <w:r w:rsidRPr="00F55CF3">
        <w:rPr>
          <w:rFonts w:ascii="Times New Roman" w:eastAsia="Times New Roman" w:hAnsi="Times New Roman" w:cs="Times New Roman"/>
          <w:b/>
          <w:sz w:val="24"/>
          <w:szCs w:val="24"/>
          <w:lang w:eastAsia="ru-RU"/>
        </w:rPr>
        <w:t>«Договор»</w:t>
      </w:r>
      <w:r w:rsidRPr="00F55CF3">
        <w:rPr>
          <w:rFonts w:ascii="Times New Roman" w:eastAsia="Times New Roman" w:hAnsi="Times New Roman" w:cs="Times New Roman"/>
          <w:sz w:val="24"/>
          <w:szCs w:val="24"/>
          <w:lang w:eastAsia="ru-RU"/>
        </w:rPr>
        <w:t>) о нижеследующем:</w:t>
      </w:r>
    </w:p>
    <w:p w:rsidR="005334CF" w:rsidRPr="00F55CF3" w:rsidRDefault="005334CF" w:rsidP="00F55CF3">
      <w:pPr>
        <w:spacing w:after="0"/>
        <w:ind w:left="60" w:right="-3" w:firstLine="540"/>
        <w:contextualSpacing/>
        <w:jc w:val="center"/>
        <w:rPr>
          <w:rFonts w:ascii="Times New Roman" w:hAnsi="Times New Roman" w:cs="Times New Roman"/>
          <w:b/>
          <w:bCs/>
          <w:sz w:val="24"/>
          <w:szCs w:val="24"/>
        </w:rPr>
      </w:pPr>
    </w:p>
    <w:p w:rsidR="005334CF" w:rsidRPr="00F55CF3" w:rsidRDefault="00964DA5" w:rsidP="00F55CF3">
      <w:pPr>
        <w:pStyle w:val="aa"/>
        <w:spacing w:after="0"/>
        <w:ind w:left="0" w:right="-3"/>
        <w:jc w:val="center"/>
        <w:rPr>
          <w:rFonts w:ascii="Times New Roman" w:hAnsi="Times New Roman" w:cs="Times New Roman"/>
          <w:b/>
          <w:bCs/>
          <w:sz w:val="24"/>
          <w:szCs w:val="24"/>
        </w:rPr>
      </w:pPr>
      <w:r w:rsidRPr="00F55CF3">
        <w:rPr>
          <w:rFonts w:ascii="Times New Roman" w:hAnsi="Times New Roman" w:cs="Times New Roman"/>
          <w:b/>
          <w:bCs/>
          <w:sz w:val="24"/>
          <w:szCs w:val="24"/>
        </w:rPr>
        <w:t xml:space="preserve">1. </w:t>
      </w:r>
      <w:r w:rsidR="005334CF" w:rsidRPr="00F55CF3">
        <w:rPr>
          <w:rFonts w:ascii="Times New Roman" w:hAnsi="Times New Roman" w:cs="Times New Roman"/>
          <w:b/>
          <w:bCs/>
          <w:sz w:val="24"/>
          <w:szCs w:val="24"/>
        </w:rPr>
        <w:t>ПРЕДМЕТ ДОГОВОРА</w:t>
      </w:r>
    </w:p>
    <w:p w:rsidR="005334CF" w:rsidRPr="00F55CF3" w:rsidRDefault="005334CF" w:rsidP="00F55CF3">
      <w:pPr>
        <w:pStyle w:val="HTML"/>
        <w:ind w:firstLine="709"/>
        <w:contextualSpacing/>
        <w:jc w:val="both"/>
        <w:rPr>
          <w:rFonts w:ascii="Times New Roman" w:hAnsi="Times New Roman" w:cs="Times New Roman"/>
          <w:b w:val="0"/>
          <w:bCs w:val="0"/>
          <w:sz w:val="24"/>
          <w:szCs w:val="24"/>
        </w:rPr>
      </w:pPr>
      <w:r w:rsidRPr="00F55CF3">
        <w:rPr>
          <w:rFonts w:ascii="Times New Roman" w:hAnsi="Times New Roman" w:cs="Times New Roman"/>
          <w:b w:val="0"/>
          <w:bCs w:val="0"/>
          <w:sz w:val="24"/>
          <w:szCs w:val="24"/>
        </w:rPr>
        <w:t xml:space="preserve">1.1. Стороны в соответствии с нормами ст.429 ГК РФ обязуются в срок </w:t>
      </w:r>
      <w:r w:rsidRPr="00381B16">
        <w:rPr>
          <w:rFonts w:ascii="Times New Roman" w:hAnsi="Times New Roman" w:cs="Times New Roman"/>
          <w:bCs w:val="0"/>
          <w:sz w:val="24"/>
          <w:szCs w:val="24"/>
        </w:rPr>
        <w:t xml:space="preserve">не позднее </w:t>
      </w:r>
      <w:r w:rsidR="00381B16">
        <w:rPr>
          <w:rFonts w:ascii="Times New Roman" w:hAnsi="Times New Roman" w:cs="Times New Roman"/>
          <w:bCs w:val="0"/>
          <w:sz w:val="24"/>
          <w:szCs w:val="24"/>
        </w:rPr>
        <w:br/>
      </w:r>
      <w:r w:rsidRPr="00381B16">
        <w:rPr>
          <w:rFonts w:ascii="Times New Roman" w:hAnsi="Times New Roman" w:cs="Times New Roman"/>
          <w:bCs w:val="0"/>
          <w:sz w:val="24"/>
          <w:szCs w:val="24"/>
        </w:rPr>
        <w:t>«31» марта 2025 г.</w:t>
      </w:r>
      <w:r w:rsidRPr="00F55CF3">
        <w:rPr>
          <w:rFonts w:ascii="Times New Roman" w:hAnsi="Times New Roman" w:cs="Times New Roman"/>
          <w:b w:val="0"/>
          <w:bCs w:val="0"/>
          <w:sz w:val="24"/>
          <w:szCs w:val="24"/>
        </w:rPr>
        <w:t xml:space="preserve"> заключить основной договор аренды (далее – Основной договор) нежилых помещений </w:t>
      </w:r>
      <w:r w:rsidR="007C0DC4" w:rsidRPr="00F55CF3">
        <w:rPr>
          <w:rFonts w:ascii="Times New Roman" w:hAnsi="Times New Roman" w:cs="Times New Roman"/>
          <w:b w:val="0"/>
          <w:sz w:val="24"/>
          <w:szCs w:val="24"/>
        </w:rPr>
        <w:t>ориентировочной</w:t>
      </w:r>
      <w:r w:rsidRPr="00F55CF3">
        <w:rPr>
          <w:rFonts w:ascii="Times New Roman" w:hAnsi="Times New Roman" w:cs="Times New Roman"/>
          <w:b w:val="0"/>
          <w:sz w:val="24"/>
          <w:szCs w:val="24"/>
        </w:rPr>
        <w:t xml:space="preserve"> площадью</w:t>
      </w:r>
      <w:r w:rsidRPr="00F55CF3">
        <w:rPr>
          <w:rFonts w:ascii="Times New Roman" w:hAnsi="Times New Roman" w:cs="Times New Roman"/>
          <w:b w:val="0"/>
          <w:bCs w:val="0"/>
          <w:sz w:val="24"/>
          <w:szCs w:val="24"/>
        </w:rPr>
        <w:t xml:space="preserve"> </w:t>
      </w:r>
      <w:r w:rsidR="00051D0F" w:rsidRPr="00F55CF3">
        <w:rPr>
          <w:rFonts w:ascii="Times New Roman" w:hAnsi="Times New Roman" w:cs="Times New Roman"/>
          <w:bCs w:val="0"/>
          <w:sz w:val="24"/>
          <w:szCs w:val="24"/>
        </w:rPr>
        <w:t>1445,41</w:t>
      </w:r>
      <w:r w:rsidRPr="00F55CF3">
        <w:rPr>
          <w:rFonts w:ascii="Times New Roman" w:hAnsi="Times New Roman" w:cs="Times New Roman"/>
          <w:bCs w:val="0"/>
          <w:sz w:val="24"/>
          <w:szCs w:val="24"/>
        </w:rPr>
        <w:t xml:space="preserve"> кв.м</w:t>
      </w:r>
      <w:r w:rsidR="007C0DC4" w:rsidRPr="00F55CF3">
        <w:rPr>
          <w:rFonts w:ascii="Times New Roman" w:hAnsi="Times New Roman" w:cs="Times New Roman"/>
          <w:bCs w:val="0"/>
          <w:sz w:val="24"/>
          <w:szCs w:val="24"/>
        </w:rPr>
        <w:t xml:space="preserve"> </w:t>
      </w:r>
      <w:r w:rsidR="007C0DC4" w:rsidRPr="00F55CF3">
        <w:rPr>
          <w:rFonts w:ascii="Times New Roman" w:hAnsi="Times New Roman" w:cs="Times New Roman"/>
          <w:sz w:val="24"/>
          <w:szCs w:val="24"/>
        </w:rPr>
        <w:t xml:space="preserve">(с допустимым отклонением (+ -) 10%) </w:t>
      </w:r>
      <w:r w:rsidRPr="00F55CF3">
        <w:rPr>
          <w:rFonts w:ascii="Times New Roman" w:hAnsi="Times New Roman" w:cs="Times New Roman"/>
          <w:b w:val="0"/>
          <w:bCs w:val="0"/>
          <w:sz w:val="24"/>
          <w:szCs w:val="24"/>
        </w:rPr>
        <w:t xml:space="preserve">(далее – </w:t>
      </w:r>
      <w:r w:rsidR="00496FD4" w:rsidRPr="00F55CF3">
        <w:rPr>
          <w:rFonts w:ascii="Times New Roman" w:hAnsi="Times New Roman" w:cs="Times New Roman"/>
          <w:b w:val="0"/>
          <w:bCs w:val="0"/>
          <w:sz w:val="24"/>
          <w:szCs w:val="24"/>
        </w:rPr>
        <w:t>Объект</w:t>
      </w:r>
      <w:r w:rsidRPr="00F55CF3">
        <w:rPr>
          <w:rFonts w:ascii="Times New Roman" w:hAnsi="Times New Roman" w:cs="Times New Roman"/>
          <w:b w:val="0"/>
          <w:bCs w:val="0"/>
          <w:sz w:val="24"/>
          <w:szCs w:val="24"/>
        </w:rPr>
        <w:t xml:space="preserve">), расположенных на </w:t>
      </w:r>
      <w:r w:rsidR="00496FD4" w:rsidRPr="00F55CF3">
        <w:rPr>
          <w:rFonts w:ascii="Times New Roman" w:hAnsi="Times New Roman" w:cs="Times New Roman"/>
          <w:b w:val="0"/>
          <w:bCs w:val="0"/>
          <w:sz w:val="24"/>
          <w:szCs w:val="24"/>
        </w:rPr>
        <w:t>-1</w:t>
      </w:r>
      <w:r w:rsidRPr="00F55CF3">
        <w:rPr>
          <w:rFonts w:ascii="Times New Roman" w:hAnsi="Times New Roman" w:cs="Times New Roman"/>
          <w:b w:val="0"/>
          <w:bCs w:val="0"/>
          <w:sz w:val="24"/>
          <w:szCs w:val="24"/>
        </w:rPr>
        <w:t xml:space="preserve"> этаже </w:t>
      </w:r>
      <w:r w:rsidR="00496FD4" w:rsidRPr="00F55CF3">
        <w:rPr>
          <w:rFonts w:ascii="Times New Roman" w:hAnsi="Times New Roman" w:cs="Times New Roman"/>
          <w:b w:val="0"/>
          <w:sz w:val="24"/>
          <w:szCs w:val="24"/>
        </w:rPr>
        <w:t>Нежилого помещения, назначение: Нежилое, площадью 7 812,8 кв.м, кадастровый номер 63:09:0101170:10541, по адресу: Самарская обл., г. Тольятти, Автозаводский р-н, ул. Юбилейная, д. 55, нежилое помещение</w:t>
      </w:r>
      <w:r w:rsidR="00496FD4" w:rsidRPr="00F55CF3">
        <w:rPr>
          <w:rFonts w:ascii="Times New Roman" w:hAnsi="Times New Roman" w:cs="Times New Roman"/>
          <w:sz w:val="24"/>
          <w:szCs w:val="24"/>
        </w:rPr>
        <w:t xml:space="preserve"> </w:t>
      </w:r>
      <w:r w:rsidRPr="00F55CF3">
        <w:rPr>
          <w:rFonts w:ascii="Times New Roman" w:hAnsi="Times New Roman" w:cs="Times New Roman"/>
          <w:b w:val="0"/>
          <w:bCs w:val="0"/>
          <w:sz w:val="24"/>
          <w:szCs w:val="24"/>
        </w:rPr>
        <w:t xml:space="preserve">(далее – Здание), на условиях, установленных в Основном договоре. </w:t>
      </w:r>
    </w:p>
    <w:p w:rsidR="005334CF" w:rsidRPr="00F55CF3" w:rsidRDefault="005334CF" w:rsidP="00F55CF3">
      <w:pPr>
        <w:pStyle w:val="HTML"/>
        <w:ind w:firstLine="709"/>
        <w:contextualSpacing/>
        <w:jc w:val="both"/>
        <w:rPr>
          <w:rFonts w:ascii="Times New Roman" w:hAnsi="Times New Roman" w:cs="Times New Roman"/>
          <w:b w:val="0"/>
          <w:bCs w:val="0"/>
          <w:sz w:val="24"/>
          <w:szCs w:val="24"/>
        </w:rPr>
      </w:pPr>
      <w:r w:rsidRPr="00F55CF3">
        <w:rPr>
          <w:rFonts w:ascii="Times New Roman" w:hAnsi="Times New Roman" w:cs="Times New Roman"/>
          <w:b w:val="0"/>
          <w:bCs w:val="0"/>
          <w:sz w:val="24"/>
          <w:szCs w:val="24"/>
        </w:rPr>
        <w:t>Передаваем</w:t>
      </w:r>
      <w:r w:rsidR="00496FD4" w:rsidRPr="00F55CF3">
        <w:rPr>
          <w:rFonts w:ascii="Times New Roman" w:hAnsi="Times New Roman" w:cs="Times New Roman"/>
          <w:b w:val="0"/>
          <w:bCs w:val="0"/>
          <w:sz w:val="24"/>
          <w:szCs w:val="24"/>
        </w:rPr>
        <w:t>ый</w:t>
      </w:r>
      <w:r w:rsidRPr="00F55CF3">
        <w:rPr>
          <w:rFonts w:ascii="Times New Roman" w:hAnsi="Times New Roman" w:cs="Times New Roman"/>
          <w:b w:val="0"/>
          <w:bCs w:val="0"/>
          <w:sz w:val="24"/>
          <w:szCs w:val="24"/>
        </w:rPr>
        <w:t xml:space="preserve"> Арендатору </w:t>
      </w:r>
      <w:r w:rsidR="00496FD4" w:rsidRPr="00F55CF3">
        <w:rPr>
          <w:rFonts w:ascii="Times New Roman" w:hAnsi="Times New Roman" w:cs="Times New Roman"/>
          <w:b w:val="0"/>
          <w:bCs w:val="0"/>
          <w:sz w:val="24"/>
          <w:szCs w:val="24"/>
        </w:rPr>
        <w:t>Объект</w:t>
      </w:r>
      <w:r w:rsidRPr="00F55CF3">
        <w:rPr>
          <w:rFonts w:ascii="Times New Roman" w:hAnsi="Times New Roman" w:cs="Times New Roman"/>
          <w:b w:val="0"/>
          <w:bCs w:val="0"/>
          <w:sz w:val="24"/>
          <w:szCs w:val="24"/>
        </w:rPr>
        <w:t xml:space="preserve"> выделен на Плане в Приложении № 1 к Договору. </w:t>
      </w:r>
    </w:p>
    <w:p w:rsidR="00300AC7" w:rsidRDefault="00300AC7" w:rsidP="00F55CF3">
      <w:pPr>
        <w:pStyle w:val="HTML"/>
        <w:ind w:firstLine="709"/>
        <w:contextualSpacing/>
        <w:jc w:val="both"/>
        <w:rPr>
          <w:rFonts w:ascii="Times New Roman" w:hAnsi="Times New Roman" w:cs="Times New Roman"/>
          <w:b w:val="0"/>
          <w:bCs w:val="0"/>
          <w:sz w:val="24"/>
          <w:szCs w:val="24"/>
        </w:rPr>
      </w:pPr>
      <w:r w:rsidRPr="00F55CF3">
        <w:rPr>
          <w:rFonts w:ascii="Times New Roman" w:hAnsi="Times New Roman" w:cs="Times New Roman"/>
          <w:b w:val="0"/>
          <w:bCs w:val="0"/>
          <w:sz w:val="24"/>
          <w:szCs w:val="24"/>
        </w:rPr>
        <w:t xml:space="preserve">Подлежащий передаче в аренду Объект на момент заключения настоящего Договора не обособлен от остальных помещений Здания, принадлежащего Арендодателю. </w:t>
      </w:r>
    </w:p>
    <w:p w:rsidR="005334CF" w:rsidRPr="00F55CF3" w:rsidRDefault="00496FD4" w:rsidP="00F55CF3">
      <w:pPr>
        <w:pStyle w:val="HTML"/>
        <w:ind w:firstLine="709"/>
        <w:contextualSpacing/>
        <w:jc w:val="both"/>
        <w:rPr>
          <w:rFonts w:ascii="Times New Roman" w:hAnsi="Times New Roman" w:cs="Times New Roman"/>
          <w:b w:val="0"/>
          <w:bCs w:val="0"/>
          <w:sz w:val="24"/>
          <w:szCs w:val="24"/>
        </w:rPr>
      </w:pPr>
      <w:r w:rsidRPr="00F55CF3">
        <w:rPr>
          <w:rFonts w:ascii="Times New Roman" w:hAnsi="Times New Roman" w:cs="Times New Roman"/>
          <w:b w:val="0"/>
          <w:bCs w:val="0"/>
          <w:sz w:val="24"/>
          <w:szCs w:val="24"/>
        </w:rPr>
        <w:t>Объект</w:t>
      </w:r>
      <w:r w:rsidR="005334CF" w:rsidRPr="00F55CF3">
        <w:rPr>
          <w:rFonts w:ascii="Times New Roman" w:hAnsi="Times New Roman" w:cs="Times New Roman"/>
          <w:b w:val="0"/>
          <w:bCs w:val="0"/>
          <w:sz w:val="24"/>
          <w:szCs w:val="24"/>
        </w:rPr>
        <w:t xml:space="preserve"> будет передан Арендатору во временное владение и пользование (аренду) на условиях, предусмотренных Основным догов</w:t>
      </w:r>
      <w:r w:rsidR="00114EE2">
        <w:rPr>
          <w:rFonts w:ascii="Times New Roman" w:hAnsi="Times New Roman" w:cs="Times New Roman"/>
          <w:b w:val="0"/>
          <w:bCs w:val="0"/>
          <w:sz w:val="24"/>
          <w:szCs w:val="24"/>
        </w:rPr>
        <w:t>ором (Приложение №2 к Договору),</w:t>
      </w:r>
      <w:r w:rsidR="00114EE2" w:rsidRPr="00114EE2">
        <w:rPr>
          <w:rFonts w:ascii="Times New Roman" w:hAnsi="Times New Roman" w:cs="Times New Roman"/>
          <w:b w:val="0"/>
          <w:bCs w:val="0"/>
          <w:sz w:val="24"/>
          <w:szCs w:val="24"/>
        </w:rPr>
        <w:t xml:space="preserve"> после проведения перепланировки до оформления Арендодателем необходимых технических, правоустанавливающих документов на Объект после проведения данной перепланировки с новыми характеристиками.</w:t>
      </w:r>
    </w:p>
    <w:p w:rsidR="00432AFC" w:rsidRPr="00F55CF3" w:rsidRDefault="008E1894" w:rsidP="00F55CF3">
      <w:pPr>
        <w:pStyle w:val="HTML"/>
        <w:ind w:firstLine="709"/>
        <w:contextualSpacing/>
        <w:jc w:val="both"/>
        <w:rPr>
          <w:rFonts w:ascii="Times New Roman" w:hAnsi="Times New Roman" w:cs="Times New Roman"/>
          <w:b w:val="0"/>
          <w:sz w:val="24"/>
          <w:szCs w:val="24"/>
        </w:rPr>
      </w:pPr>
      <w:r w:rsidRPr="00F55CF3">
        <w:rPr>
          <w:rFonts w:ascii="Times New Roman" w:hAnsi="Times New Roman" w:cs="Times New Roman"/>
          <w:b w:val="0"/>
          <w:bCs w:val="0"/>
          <w:sz w:val="24"/>
          <w:szCs w:val="24"/>
        </w:rPr>
        <w:t>1.</w:t>
      </w:r>
      <w:r w:rsidR="004D7BCB" w:rsidRPr="00F55CF3">
        <w:rPr>
          <w:rFonts w:ascii="Times New Roman" w:hAnsi="Times New Roman" w:cs="Times New Roman"/>
          <w:b w:val="0"/>
          <w:bCs w:val="0"/>
          <w:sz w:val="24"/>
          <w:szCs w:val="24"/>
        </w:rPr>
        <w:t>2</w:t>
      </w:r>
      <w:r w:rsidRPr="00F55CF3">
        <w:rPr>
          <w:rFonts w:ascii="Times New Roman" w:hAnsi="Times New Roman" w:cs="Times New Roman"/>
          <w:b w:val="0"/>
          <w:bCs w:val="0"/>
          <w:sz w:val="24"/>
          <w:szCs w:val="24"/>
        </w:rPr>
        <w:t xml:space="preserve">. </w:t>
      </w:r>
      <w:r w:rsidRPr="00F55CF3">
        <w:rPr>
          <w:rFonts w:ascii="Times New Roman" w:hAnsi="Times New Roman" w:cs="Times New Roman"/>
          <w:b w:val="0"/>
          <w:sz w:val="24"/>
          <w:szCs w:val="24"/>
        </w:rPr>
        <w:t xml:space="preserve">Настоящий Договор является предварительным и содержит основные условия Основного договора, который будет заключен в последующем. </w:t>
      </w:r>
    </w:p>
    <w:p w:rsidR="00432AFC" w:rsidRPr="00F55CF3" w:rsidRDefault="008E1894" w:rsidP="00F55CF3">
      <w:pPr>
        <w:pStyle w:val="HTML"/>
        <w:ind w:firstLine="709"/>
        <w:contextualSpacing/>
        <w:jc w:val="both"/>
        <w:rPr>
          <w:rFonts w:ascii="Times New Roman" w:hAnsi="Times New Roman" w:cs="Times New Roman"/>
          <w:b w:val="0"/>
          <w:sz w:val="24"/>
          <w:szCs w:val="24"/>
        </w:rPr>
      </w:pPr>
      <w:r w:rsidRPr="00F55CF3">
        <w:rPr>
          <w:rFonts w:ascii="Times New Roman" w:hAnsi="Times New Roman" w:cs="Times New Roman"/>
          <w:b w:val="0"/>
          <w:sz w:val="24"/>
          <w:szCs w:val="24"/>
        </w:rPr>
        <w:t>Стороны договорились заключить Основной договор по форме, указанной в Приложении № 2 к Договору</w:t>
      </w:r>
      <w:r w:rsidR="00432AFC" w:rsidRPr="00F55CF3">
        <w:rPr>
          <w:rFonts w:ascii="Times New Roman" w:hAnsi="Times New Roman" w:cs="Times New Roman"/>
          <w:b w:val="0"/>
          <w:sz w:val="24"/>
          <w:szCs w:val="24"/>
        </w:rPr>
        <w:t>, с учетом следующего:</w:t>
      </w:r>
    </w:p>
    <w:p w:rsidR="00432AFC" w:rsidRPr="00F55CF3" w:rsidRDefault="00432AFC" w:rsidP="00F55CF3">
      <w:pPr>
        <w:pStyle w:val="HTML"/>
        <w:ind w:firstLine="709"/>
        <w:contextualSpacing/>
        <w:jc w:val="both"/>
        <w:rPr>
          <w:rFonts w:ascii="Times New Roman" w:hAnsi="Times New Roman" w:cs="Times New Roman"/>
          <w:b w:val="0"/>
          <w:bCs w:val="0"/>
          <w:sz w:val="24"/>
          <w:szCs w:val="24"/>
        </w:rPr>
      </w:pPr>
      <w:r w:rsidRPr="00F55CF3">
        <w:rPr>
          <w:rFonts w:ascii="Times New Roman" w:hAnsi="Times New Roman" w:cs="Times New Roman"/>
          <w:b w:val="0"/>
          <w:bCs w:val="0"/>
          <w:sz w:val="24"/>
          <w:szCs w:val="24"/>
        </w:rPr>
        <w:t>- площадь Объекта будет указана в Основном договоре на основании технической документации на Объект и/или другой информации, которая будет известна на момент подписания Основного договора после проведения Арендодателем строительных работ в соответствии с п. 2.1 Договора;</w:t>
      </w:r>
    </w:p>
    <w:p w:rsidR="008E1894" w:rsidRPr="00F55CF3" w:rsidRDefault="00432AFC" w:rsidP="00F55CF3">
      <w:pPr>
        <w:pStyle w:val="HTML"/>
        <w:ind w:firstLine="709"/>
        <w:contextualSpacing/>
        <w:jc w:val="both"/>
        <w:rPr>
          <w:rFonts w:ascii="Times New Roman" w:hAnsi="Times New Roman" w:cs="Times New Roman"/>
          <w:b w:val="0"/>
          <w:bCs w:val="0"/>
          <w:sz w:val="24"/>
          <w:szCs w:val="24"/>
        </w:rPr>
      </w:pPr>
      <w:r w:rsidRPr="00F55CF3">
        <w:rPr>
          <w:rFonts w:ascii="Times New Roman" w:hAnsi="Times New Roman" w:cs="Times New Roman"/>
          <w:b w:val="0"/>
          <w:bCs w:val="0"/>
          <w:sz w:val="24"/>
          <w:szCs w:val="24"/>
        </w:rPr>
        <w:t xml:space="preserve">- </w:t>
      </w:r>
      <w:r w:rsidRPr="00F55CF3">
        <w:rPr>
          <w:rFonts w:ascii="Times New Roman" w:hAnsi="Times New Roman" w:cs="Times New Roman"/>
          <w:b w:val="0"/>
          <w:sz w:val="24"/>
          <w:szCs w:val="24"/>
        </w:rPr>
        <w:t>размер постоянной арендной платы за пользование Объектом определяется по результатам подведения результатов торгов</w:t>
      </w:r>
      <w:r w:rsidR="008E1894" w:rsidRPr="00F55CF3">
        <w:rPr>
          <w:rFonts w:ascii="Times New Roman" w:hAnsi="Times New Roman" w:cs="Times New Roman"/>
          <w:b w:val="0"/>
          <w:sz w:val="24"/>
          <w:szCs w:val="24"/>
        </w:rPr>
        <w:t>.</w:t>
      </w:r>
    </w:p>
    <w:p w:rsidR="004D7BCB" w:rsidRPr="00F55CF3" w:rsidRDefault="004D7BCB" w:rsidP="00F55CF3">
      <w:pPr>
        <w:pStyle w:val="HTML"/>
        <w:ind w:firstLine="709"/>
        <w:contextualSpacing/>
        <w:jc w:val="both"/>
        <w:rPr>
          <w:rFonts w:ascii="Times New Roman" w:hAnsi="Times New Roman" w:cs="Times New Roman"/>
          <w:b w:val="0"/>
          <w:bCs w:val="0"/>
          <w:sz w:val="24"/>
          <w:szCs w:val="24"/>
        </w:rPr>
      </w:pPr>
      <w:r w:rsidRPr="00F55CF3">
        <w:rPr>
          <w:rFonts w:ascii="Times New Roman" w:hAnsi="Times New Roman" w:cs="Times New Roman"/>
          <w:b w:val="0"/>
          <w:bCs w:val="0"/>
          <w:sz w:val="24"/>
          <w:szCs w:val="24"/>
        </w:rPr>
        <w:t xml:space="preserve">1.3. Стороны подтверждают, что указанные в п.1.1 Договора данные позволяют определенно установить Помещение, подлежащее передаче Арендатору в качестве объекта аренды. </w:t>
      </w:r>
    </w:p>
    <w:p w:rsidR="005334CF" w:rsidRPr="00F55CF3" w:rsidRDefault="005334CF" w:rsidP="00F55CF3">
      <w:pPr>
        <w:spacing w:after="0"/>
        <w:ind w:firstLine="709"/>
        <w:contextualSpacing/>
        <w:jc w:val="both"/>
        <w:rPr>
          <w:rFonts w:ascii="Times New Roman" w:eastAsia="Times New Roman" w:hAnsi="Times New Roman" w:cs="Times New Roman"/>
          <w:sz w:val="24"/>
          <w:szCs w:val="24"/>
          <w:lang w:eastAsia="ru-RU"/>
        </w:rPr>
      </w:pPr>
      <w:r w:rsidRPr="00F55CF3">
        <w:rPr>
          <w:rFonts w:ascii="Times New Roman" w:hAnsi="Times New Roman" w:cs="Times New Roman"/>
          <w:sz w:val="24"/>
          <w:szCs w:val="24"/>
        </w:rPr>
        <w:t>1.</w:t>
      </w:r>
      <w:r w:rsidR="008E1894" w:rsidRPr="00F55CF3">
        <w:rPr>
          <w:rFonts w:ascii="Times New Roman" w:hAnsi="Times New Roman" w:cs="Times New Roman"/>
          <w:sz w:val="24"/>
          <w:szCs w:val="24"/>
        </w:rPr>
        <w:t>4</w:t>
      </w:r>
      <w:r w:rsidRPr="00F55CF3">
        <w:rPr>
          <w:rFonts w:ascii="Times New Roman" w:hAnsi="Times New Roman" w:cs="Times New Roman"/>
          <w:sz w:val="24"/>
          <w:szCs w:val="24"/>
        </w:rPr>
        <w:t xml:space="preserve">. </w:t>
      </w:r>
      <w:r w:rsidR="008E1894" w:rsidRPr="00F55CF3">
        <w:rPr>
          <w:rFonts w:ascii="Times New Roman" w:eastAsia="Times New Roman" w:hAnsi="Times New Roman" w:cs="Times New Roman"/>
          <w:sz w:val="24"/>
          <w:szCs w:val="24"/>
          <w:lang w:eastAsia="ru-RU"/>
        </w:rPr>
        <w:t>Здание принадлежит Арендодателю на праве собственности, о чем в Едином государственном реестре недвижимости сделана запись о регистрации 63:09:0101170:10541-63/009/2018-1 от 13.07.2018.</w:t>
      </w:r>
    </w:p>
    <w:p w:rsidR="008E1894" w:rsidRPr="00F55CF3" w:rsidRDefault="008E1894" w:rsidP="00F55CF3">
      <w:pPr>
        <w:spacing w:after="0"/>
        <w:ind w:firstLine="709"/>
        <w:contextualSpacing/>
        <w:jc w:val="both"/>
        <w:rPr>
          <w:rFonts w:ascii="Times New Roman" w:hAnsi="Times New Roman" w:cs="Times New Roman"/>
          <w:sz w:val="24"/>
          <w:szCs w:val="24"/>
        </w:rPr>
      </w:pPr>
      <w:r w:rsidRPr="00F55CF3">
        <w:rPr>
          <w:rFonts w:ascii="Times New Roman" w:hAnsi="Times New Roman" w:cs="Times New Roman"/>
          <w:sz w:val="24"/>
          <w:szCs w:val="24"/>
        </w:rPr>
        <w:lastRenderedPageBreak/>
        <w:t xml:space="preserve">1.5. Здание расположено на земельном участке, площадью 5 529,0 кв.м, </w:t>
      </w:r>
      <w:r w:rsidRPr="00F55CF3">
        <w:rPr>
          <w:rFonts w:ascii="Times New Roman" w:eastAsia="Times New Roman" w:hAnsi="Times New Roman" w:cs="Times New Roman"/>
          <w:sz w:val="24"/>
          <w:szCs w:val="24"/>
          <w:lang w:eastAsia="ru-RU"/>
        </w:rPr>
        <w:t xml:space="preserve">кадастровый номер 63:09:0101170:43, расположенном по адресу: Самарская обл., г. Тольятти, Автозаводский р-н, ул. Юбилейная, д. 55 (далее – </w:t>
      </w:r>
      <w:r w:rsidRPr="00F55CF3">
        <w:rPr>
          <w:rFonts w:ascii="Times New Roman" w:hAnsi="Times New Roman" w:cs="Times New Roman"/>
          <w:sz w:val="24"/>
          <w:szCs w:val="24"/>
        </w:rPr>
        <w:t>Земельный участок</w:t>
      </w:r>
      <w:r w:rsidRPr="00F55CF3">
        <w:rPr>
          <w:rFonts w:ascii="Times New Roman" w:eastAsia="Times New Roman" w:hAnsi="Times New Roman" w:cs="Times New Roman"/>
          <w:sz w:val="24"/>
          <w:szCs w:val="24"/>
          <w:lang w:eastAsia="ru-RU"/>
        </w:rPr>
        <w:t>). Категория земель: Земли населенных пунктов. Вид разрешенного использования Земельного участка: Для дальнейшей эксплуатации здания сбербанка (зона № Ж-4).</w:t>
      </w:r>
    </w:p>
    <w:p w:rsidR="007F27BF" w:rsidRPr="00F55CF3" w:rsidRDefault="008E1894" w:rsidP="00F55CF3">
      <w:pPr>
        <w:spacing w:after="0"/>
        <w:ind w:firstLine="709"/>
        <w:contextualSpacing/>
        <w:jc w:val="both"/>
        <w:rPr>
          <w:rFonts w:ascii="Times New Roman" w:eastAsia="Times New Roman" w:hAnsi="Times New Roman" w:cs="Times New Roman"/>
          <w:sz w:val="24"/>
          <w:szCs w:val="24"/>
          <w:lang w:eastAsia="ru-RU"/>
        </w:rPr>
      </w:pPr>
      <w:r w:rsidRPr="00F55CF3">
        <w:rPr>
          <w:rFonts w:ascii="Times New Roman" w:eastAsia="Times New Roman" w:hAnsi="Times New Roman" w:cs="Times New Roman"/>
          <w:sz w:val="24"/>
          <w:szCs w:val="24"/>
          <w:lang w:eastAsia="ru-RU"/>
        </w:rPr>
        <w:t>Доля 78128/84247 Земельного участка принадлежит Арендодателю на праве общей долевой собственности, о чем в Едином государственном реестре недвижимости сделана запись о регистрации № 63:09:0101170:43-63/461/2020-2 от 17.11.2020.</w:t>
      </w:r>
    </w:p>
    <w:p w:rsidR="005334CF" w:rsidRPr="00F55CF3" w:rsidRDefault="005334CF" w:rsidP="00F55CF3">
      <w:pPr>
        <w:spacing w:after="0" w:line="240" w:lineRule="auto"/>
        <w:ind w:firstLine="426"/>
        <w:contextualSpacing/>
        <w:rPr>
          <w:rFonts w:ascii="Times New Roman" w:hAnsi="Times New Roman" w:cs="Times New Roman"/>
          <w:sz w:val="24"/>
          <w:szCs w:val="24"/>
        </w:rPr>
      </w:pPr>
    </w:p>
    <w:p w:rsidR="008E1894" w:rsidRPr="00F55CF3" w:rsidRDefault="008E1894" w:rsidP="001939DB">
      <w:pPr>
        <w:pStyle w:val="HTML"/>
        <w:contextualSpacing/>
        <w:jc w:val="center"/>
        <w:rPr>
          <w:rFonts w:ascii="Times New Roman" w:hAnsi="Times New Roman" w:cs="Times New Roman"/>
          <w:sz w:val="24"/>
          <w:szCs w:val="24"/>
        </w:rPr>
      </w:pPr>
      <w:r w:rsidRPr="00F55CF3">
        <w:rPr>
          <w:rFonts w:ascii="Times New Roman" w:hAnsi="Times New Roman" w:cs="Times New Roman"/>
          <w:sz w:val="24"/>
          <w:szCs w:val="24"/>
        </w:rPr>
        <w:t>2. УСЛОВИЯ ЗАКЛЮЧЕНИЯ ОСНОВНОГО ДОГОВОРА АРЕНДЫ</w:t>
      </w:r>
    </w:p>
    <w:p w:rsidR="008E1894" w:rsidRPr="00F55CF3" w:rsidRDefault="008E1894" w:rsidP="00F55CF3">
      <w:pPr>
        <w:pStyle w:val="HTML"/>
        <w:ind w:firstLine="567"/>
        <w:contextualSpacing/>
        <w:jc w:val="both"/>
        <w:rPr>
          <w:rFonts w:ascii="Times New Roman" w:hAnsi="Times New Roman" w:cs="Times New Roman"/>
          <w:b w:val="0"/>
          <w:bCs w:val="0"/>
          <w:sz w:val="24"/>
          <w:szCs w:val="24"/>
        </w:rPr>
      </w:pPr>
      <w:r w:rsidRPr="00F55CF3">
        <w:rPr>
          <w:rFonts w:ascii="Times New Roman" w:hAnsi="Times New Roman" w:cs="Times New Roman"/>
          <w:b w:val="0"/>
          <w:bCs w:val="0"/>
          <w:sz w:val="24"/>
          <w:szCs w:val="24"/>
        </w:rPr>
        <w:t xml:space="preserve">2.1. Для заключения Основного договора необходимо обязательное выполнение каждого из следующих условий Арендодателем: </w:t>
      </w:r>
    </w:p>
    <w:p w:rsidR="008E1894" w:rsidRPr="00F55CF3" w:rsidRDefault="008E1894" w:rsidP="00F55CF3">
      <w:pPr>
        <w:pStyle w:val="HTML"/>
        <w:numPr>
          <w:ilvl w:val="0"/>
          <w:numId w:val="1"/>
        </w:numPr>
        <w:ind w:left="993"/>
        <w:contextualSpacing/>
        <w:jc w:val="both"/>
        <w:rPr>
          <w:rFonts w:ascii="Times New Roman" w:hAnsi="Times New Roman" w:cs="Times New Roman"/>
          <w:b w:val="0"/>
          <w:bCs w:val="0"/>
          <w:sz w:val="24"/>
          <w:szCs w:val="24"/>
        </w:rPr>
      </w:pPr>
      <w:r w:rsidRPr="00F55CF3">
        <w:rPr>
          <w:rFonts w:ascii="Times New Roman" w:hAnsi="Times New Roman" w:cs="Times New Roman"/>
          <w:b w:val="0"/>
          <w:bCs w:val="0"/>
          <w:sz w:val="24"/>
          <w:szCs w:val="24"/>
        </w:rPr>
        <w:t xml:space="preserve">Объект, подлежащий передаче в аренду Арендатору, обособлен (отделен) от </w:t>
      </w:r>
      <w:r w:rsidR="007F6909" w:rsidRPr="00F55CF3">
        <w:rPr>
          <w:rFonts w:ascii="Times New Roman" w:hAnsi="Times New Roman" w:cs="Times New Roman"/>
          <w:b w:val="0"/>
          <w:bCs w:val="0"/>
          <w:sz w:val="24"/>
          <w:szCs w:val="24"/>
        </w:rPr>
        <w:t>остальных помещений Здания, принадлежащего Арендодателю</w:t>
      </w:r>
      <w:r w:rsidRPr="00F55CF3">
        <w:rPr>
          <w:rFonts w:ascii="Times New Roman" w:hAnsi="Times New Roman" w:cs="Times New Roman"/>
          <w:b w:val="0"/>
          <w:bCs w:val="0"/>
          <w:sz w:val="24"/>
          <w:szCs w:val="24"/>
        </w:rPr>
        <w:t>;</w:t>
      </w:r>
    </w:p>
    <w:p w:rsidR="008E1894" w:rsidRPr="00F55CF3" w:rsidRDefault="008E1894" w:rsidP="00F55CF3">
      <w:pPr>
        <w:pStyle w:val="HTML"/>
        <w:numPr>
          <w:ilvl w:val="0"/>
          <w:numId w:val="1"/>
        </w:numPr>
        <w:ind w:left="993"/>
        <w:contextualSpacing/>
        <w:jc w:val="both"/>
        <w:rPr>
          <w:rFonts w:ascii="Times New Roman" w:hAnsi="Times New Roman" w:cs="Times New Roman"/>
          <w:b w:val="0"/>
          <w:bCs w:val="0"/>
          <w:sz w:val="24"/>
          <w:szCs w:val="24"/>
        </w:rPr>
      </w:pPr>
      <w:r w:rsidRPr="00F55CF3">
        <w:rPr>
          <w:rFonts w:ascii="Times New Roman" w:hAnsi="Times New Roman" w:cs="Times New Roman"/>
          <w:b w:val="0"/>
          <w:bCs w:val="0"/>
          <w:sz w:val="24"/>
          <w:szCs w:val="24"/>
        </w:rPr>
        <w:t xml:space="preserve">Арендодатель имеет законную возможность передачи </w:t>
      </w:r>
      <w:r w:rsidR="007F6909" w:rsidRPr="00F55CF3">
        <w:rPr>
          <w:rFonts w:ascii="Times New Roman" w:hAnsi="Times New Roman" w:cs="Times New Roman"/>
          <w:b w:val="0"/>
          <w:bCs w:val="0"/>
          <w:sz w:val="24"/>
          <w:szCs w:val="24"/>
        </w:rPr>
        <w:t>Объекта</w:t>
      </w:r>
      <w:r w:rsidRPr="00F55CF3">
        <w:rPr>
          <w:rFonts w:ascii="Times New Roman" w:hAnsi="Times New Roman" w:cs="Times New Roman"/>
          <w:b w:val="0"/>
          <w:bCs w:val="0"/>
          <w:sz w:val="24"/>
          <w:szCs w:val="24"/>
        </w:rPr>
        <w:t xml:space="preserve"> во временное владение и пользование (аренду) Арендатору; </w:t>
      </w:r>
    </w:p>
    <w:p w:rsidR="008E1894" w:rsidRPr="00F55CF3" w:rsidRDefault="008E1894" w:rsidP="00F55CF3">
      <w:pPr>
        <w:pStyle w:val="HTML"/>
        <w:numPr>
          <w:ilvl w:val="0"/>
          <w:numId w:val="1"/>
        </w:numPr>
        <w:ind w:left="993"/>
        <w:contextualSpacing/>
        <w:jc w:val="both"/>
        <w:rPr>
          <w:rFonts w:ascii="Times New Roman" w:hAnsi="Times New Roman" w:cs="Times New Roman"/>
          <w:b w:val="0"/>
          <w:bCs w:val="0"/>
          <w:sz w:val="24"/>
          <w:szCs w:val="24"/>
        </w:rPr>
      </w:pPr>
      <w:r w:rsidRPr="00F55CF3">
        <w:rPr>
          <w:rFonts w:ascii="Times New Roman" w:hAnsi="Times New Roman" w:cs="Times New Roman"/>
          <w:b w:val="0"/>
          <w:bCs w:val="0"/>
          <w:sz w:val="24"/>
          <w:szCs w:val="24"/>
        </w:rPr>
        <w:t xml:space="preserve">Отсутствие прав третьих лиц на </w:t>
      </w:r>
      <w:r w:rsidR="007F6909" w:rsidRPr="00F55CF3">
        <w:rPr>
          <w:rFonts w:ascii="Times New Roman" w:hAnsi="Times New Roman" w:cs="Times New Roman"/>
          <w:b w:val="0"/>
          <w:bCs w:val="0"/>
          <w:sz w:val="24"/>
          <w:szCs w:val="24"/>
        </w:rPr>
        <w:t>Объект</w:t>
      </w:r>
      <w:r w:rsidRPr="00F55CF3">
        <w:rPr>
          <w:rFonts w:ascii="Times New Roman" w:hAnsi="Times New Roman" w:cs="Times New Roman"/>
          <w:b w:val="0"/>
          <w:bCs w:val="0"/>
          <w:sz w:val="24"/>
          <w:szCs w:val="24"/>
        </w:rPr>
        <w:t>, которые препятствуют заключению Основного договора, подтвержденное соответствующим документом;</w:t>
      </w:r>
    </w:p>
    <w:p w:rsidR="008E1894" w:rsidRPr="00F55CF3" w:rsidRDefault="008E1894" w:rsidP="00F55CF3">
      <w:pPr>
        <w:pStyle w:val="HTML"/>
        <w:numPr>
          <w:ilvl w:val="0"/>
          <w:numId w:val="1"/>
        </w:numPr>
        <w:ind w:left="993"/>
        <w:contextualSpacing/>
        <w:jc w:val="both"/>
        <w:rPr>
          <w:rFonts w:ascii="Times New Roman" w:hAnsi="Times New Roman" w:cs="Times New Roman"/>
          <w:b w:val="0"/>
          <w:bCs w:val="0"/>
          <w:sz w:val="24"/>
          <w:szCs w:val="24"/>
        </w:rPr>
      </w:pPr>
      <w:r w:rsidRPr="00F55CF3">
        <w:rPr>
          <w:rFonts w:ascii="Times New Roman" w:hAnsi="Times New Roman" w:cs="Times New Roman"/>
          <w:b w:val="0"/>
          <w:bCs w:val="0"/>
          <w:sz w:val="24"/>
          <w:szCs w:val="24"/>
        </w:rPr>
        <w:t xml:space="preserve">Арендатор должен быть письменно извещен о наличии прав третьих лиц на </w:t>
      </w:r>
      <w:r w:rsidR="0031287C" w:rsidRPr="00F55CF3">
        <w:rPr>
          <w:rFonts w:ascii="Times New Roman" w:hAnsi="Times New Roman" w:cs="Times New Roman"/>
          <w:b w:val="0"/>
          <w:bCs w:val="0"/>
          <w:sz w:val="24"/>
          <w:szCs w:val="24"/>
        </w:rPr>
        <w:t>Объект</w:t>
      </w:r>
      <w:r w:rsidRPr="00F55CF3">
        <w:rPr>
          <w:rFonts w:ascii="Times New Roman" w:hAnsi="Times New Roman" w:cs="Times New Roman"/>
          <w:b w:val="0"/>
          <w:bCs w:val="0"/>
          <w:sz w:val="24"/>
          <w:szCs w:val="24"/>
        </w:rPr>
        <w:t>, которые не препятствуют заключению Основного договора (с приложением к извещению соответствующих документов)</w:t>
      </w:r>
      <w:r w:rsidR="0031287C" w:rsidRPr="00F55CF3">
        <w:rPr>
          <w:rFonts w:ascii="Times New Roman" w:hAnsi="Times New Roman" w:cs="Times New Roman"/>
          <w:b w:val="0"/>
          <w:bCs w:val="0"/>
          <w:sz w:val="24"/>
          <w:szCs w:val="24"/>
        </w:rPr>
        <w:t>;</w:t>
      </w:r>
    </w:p>
    <w:p w:rsidR="0031287C" w:rsidRPr="00F55CF3" w:rsidRDefault="0031287C" w:rsidP="00F55CF3">
      <w:pPr>
        <w:pStyle w:val="HTML"/>
        <w:numPr>
          <w:ilvl w:val="0"/>
          <w:numId w:val="1"/>
        </w:numPr>
        <w:ind w:left="993"/>
        <w:contextualSpacing/>
        <w:jc w:val="both"/>
        <w:rPr>
          <w:rFonts w:ascii="Times New Roman" w:hAnsi="Times New Roman" w:cs="Times New Roman"/>
          <w:b w:val="0"/>
          <w:bCs w:val="0"/>
          <w:sz w:val="24"/>
          <w:szCs w:val="24"/>
        </w:rPr>
      </w:pPr>
      <w:r w:rsidRPr="00F55CF3">
        <w:rPr>
          <w:rFonts w:ascii="Times New Roman" w:hAnsi="Times New Roman" w:cs="Times New Roman"/>
          <w:b w:val="0"/>
          <w:bCs w:val="0"/>
          <w:sz w:val="24"/>
          <w:szCs w:val="24"/>
        </w:rPr>
        <w:t xml:space="preserve">Площадь Объекта и иные его параметры будут определяться/указываться в Основном договоре на основании </w:t>
      </w:r>
      <w:r w:rsidR="00964DA5" w:rsidRPr="00F55CF3">
        <w:rPr>
          <w:rFonts w:ascii="Times New Roman" w:hAnsi="Times New Roman" w:cs="Times New Roman"/>
          <w:b w:val="0"/>
          <w:bCs w:val="0"/>
          <w:sz w:val="24"/>
          <w:szCs w:val="24"/>
        </w:rPr>
        <w:t>т</w:t>
      </w:r>
      <w:r w:rsidRPr="00F55CF3">
        <w:rPr>
          <w:rFonts w:ascii="Times New Roman" w:hAnsi="Times New Roman" w:cs="Times New Roman"/>
          <w:b w:val="0"/>
          <w:bCs w:val="0"/>
          <w:sz w:val="24"/>
          <w:szCs w:val="24"/>
        </w:rPr>
        <w:t>ехнической документации на Объект и/или другой информации, которая будет известна на момент подписания Основного договора.</w:t>
      </w:r>
    </w:p>
    <w:p w:rsidR="008E1894" w:rsidRPr="00F55CF3" w:rsidRDefault="008E1894" w:rsidP="00F55CF3">
      <w:pPr>
        <w:pStyle w:val="HTML"/>
        <w:ind w:firstLine="708"/>
        <w:contextualSpacing/>
        <w:jc w:val="both"/>
        <w:rPr>
          <w:rFonts w:ascii="Times New Roman" w:hAnsi="Times New Roman" w:cs="Times New Roman"/>
          <w:b w:val="0"/>
          <w:bCs w:val="0"/>
          <w:sz w:val="24"/>
          <w:szCs w:val="24"/>
        </w:rPr>
      </w:pPr>
      <w:r w:rsidRPr="00F55CF3">
        <w:rPr>
          <w:rFonts w:ascii="Times New Roman" w:hAnsi="Times New Roman" w:cs="Times New Roman"/>
          <w:b w:val="0"/>
          <w:bCs w:val="0"/>
          <w:sz w:val="24"/>
          <w:szCs w:val="24"/>
        </w:rPr>
        <w:t>2.2. В случае невыполнения Арендодателем в срок, указанный в п.1.1 Договора, включительно хотя бы одного из условий, указанных в п.2.1. Договора, Арендатор имеет право в одностороннем внесудебном порядке расторгнуть настоящий Договор/отказаться от исполнения, а также отказаться от заключения Основного договора.</w:t>
      </w:r>
    </w:p>
    <w:p w:rsidR="00476FC2" w:rsidRPr="00996A1A" w:rsidRDefault="00476FC2" w:rsidP="00F55CF3">
      <w:pPr>
        <w:spacing w:after="0"/>
        <w:ind w:firstLine="709"/>
        <w:contextualSpacing/>
        <w:jc w:val="both"/>
        <w:rPr>
          <w:rFonts w:ascii="Times New Roman" w:eastAsia="Times New Roman" w:hAnsi="Times New Roman" w:cs="Times New Roman"/>
          <w:sz w:val="24"/>
          <w:szCs w:val="24"/>
          <w:lang w:eastAsia="ru-RU"/>
        </w:rPr>
      </w:pPr>
      <w:r w:rsidRPr="00996A1A">
        <w:rPr>
          <w:rFonts w:ascii="Times New Roman" w:eastAsia="Times New Roman" w:hAnsi="Times New Roman" w:cs="Times New Roman"/>
          <w:sz w:val="24"/>
          <w:szCs w:val="24"/>
          <w:lang w:eastAsia="ru-RU"/>
        </w:rPr>
        <w:t>2.3. Арендодатель имеет право увеличить в одностороннем порядке срок передачи заключения Основного договора, указанный в п.1.1 Договора, на срок не более 2 (Двух) месяцев, без применения штрафных санкций</w:t>
      </w:r>
      <w:r w:rsidR="00996A1A" w:rsidRPr="00996A1A">
        <w:rPr>
          <w:rFonts w:ascii="Times New Roman" w:eastAsia="Times New Roman" w:hAnsi="Times New Roman" w:cs="Times New Roman"/>
          <w:sz w:val="24"/>
          <w:szCs w:val="24"/>
          <w:lang w:eastAsia="ru-RU"/>
        </w:rPr>
        <w:t xml:space="preserve"> со стороны Арендатора</w:t>
      </w:r>
      <w:r w:rsidRPr="00996A1A">
        <w:rPr>
          <w:rFonts w:ascii="Times New Roman" w:eastAsia="Times New Roman" w:hAnsi="Times New Roman" w:cs="Times New Roman"/>
          <w:sz w:val="24"/>
          <w:szCs w:val="24"/>
          <w:lang w:eastAsia="ru-RU"/>
        </w:rPr>
        <w:t>.</w:t>
      </w:r>
    </w:p>
    <w:p w:rsidR="008E1894" w:rsidRPr="00F55CF3" w:rsidRDefault="008E1894" w:rsidP="00F55CF3">
      <w:pPr>
        <w:spacing w:after="0"/>
        <w:ind w:firstLine="709"/>
        <w:contextualSpacing/>
        <w:jc w:val="both"/>
        <w:rPr>
          <w:rFonts w:ascii="Times New Roman" w:hAnsi="Times New Roman" w:cs="Times New Roman"/>
          <w:sz w:val="24"/>
          <w:szCs w:val="24"/>
        </w:rPr>
      </w:pPr>
      <w:r w:rsidRPr="00996A1A">
        <w:rPr>
          <w:rFonts w:ascii="Times New Roman" w:eastAsia="Times New Roman" w:hAnsi="Times New Roman" w:cs="Times New Roman"/>
          <w:sz w:val="24"/>
          <w:szCs w:val="24"/>
          <w:lang w:eastAsia="ru-RU"/>
        </w:rPr>
        <w:t>2.</w:t>
      </w:r>
      <w:r w:rsidR="00476FC2" w:rsidRPr="00996A1A">
        <w:rPr>
          <w:rFonts w:ascii="Times New Roman" w:eastAsia="Times New Roman" w:hAnsi="Times New Roman" w:cs="Times New Roman"/>
          <w:sz w:val="24"/>
          <w:szCs w:val="24"/>
          <w:lang w:eastAsia="ru-RU"/>
        </w:rPr>
        <w:t>4</w:t>
      </w:r>
      <w:r w:rsidRPr="00996A1A">
        <w:rPr>
          <w:rFonts w:ascii="Times New Roman" w:eastAsia="Times New Roman" w:hAnsi="Times New Roman" w:cs="Times New Roman"/>
          <w:sz w:val="24"/>
          <w:szCs w:val="24"/>
          <w:lang w:eastAsia="ru-RU"/>
        </w:rPr>
        <w:t>. Если какая</w:t>
      </w:r>
      <w:r w:rsidRPr="00F55CF3">
        <w:rPr>
          <w:rFonts w:ascii="Times New Roman" w:hAnsi="Times New Roman" w:cs="Times New Roman"/>
          <w:sz w:val="24"/>
          <w:szCs w:val="24"/>
        </w:rPr>
        <w:t>-либо из Сторон, уклоняется от заключения Основного договора при выполнении Арендодателем условий п.2.1 настоящего Договора, другая Сторона вправе обратиться в суд с требованием о понуждении заключить Основной договор в соответствии с нормами ст.445 ГК РФ.</w:t>
      </w:r>
    </w:p>
    <w:p w:rsidR="008E1894" w:rsidRPr="00F55CF3" w:rsidRDefault="008E1894" w:rsidP="00F55CF3">
      <w:pPr>
        <w:spacing w:after="0"/>
        <w:ind w:firstLine="709"/>
        <w:contextualSpacing/>
        <w:jc w:val="both"/>
        <w:rPr>
          <w:rFonts w:ascii="Times New Roman" w:hAnsi="Times New Roman" w:cs="Times New Roman"/>
          <w:sz w:val="24"/>
          <w:szCs w:val="24"/>
        </w:rPr>
      </w:pPr>
      <w:r w:rsidRPr="00F55CF3">
        <w:rPr>
          <w:rFonts w:ascii="Times New Roman" w:hAnsi="Times New Roman" w:cs="Times New Roman"/>
          <w:sz w:val="24"/>
          <w:szCs w:val="24"/>
        </w:rPr>
        <w:t>Сторона, необоснованно уклоняющаяся от заключения Основного договора, должна возместить другой Стороне реально причиненные этим убытки</w:t>
      </w:r>
      <w:r w:rsidR="0031287C" w:rsidRPr="00F55CF3">
        <w:rPr>
          <w:rFonts w:ascii="Times New Roman" w:hAnsi="Times New Roman" w:cs="Times New Roman"/>
          <w:sz w:val="24"/>
          <w:szCs w:val="24"/>
        </w:rPr>
        <w:t>,</w:t>
      </w:r>
      <w:r w:rsidRPr="00F55CF3">
        <w:rPr>
          <w:rFonts w:ascii="Times New Roman" w:hAnsi="Times New Roman" w:cs="Times New Roman"/>
          <w:sz w:val="24"/>
          <w:szCs w:val="24"/>
        </w:rPr>
        <w:t xml:space="preserve"> подтвержд</w:t>
      </w:r>
      <w:r w:rsidR="0031287C" w:rsidRPr="00F55CF3">
        <w:rPr>
          <w:rFonts w:ascii="Times New Roman" w:hAnsi="Times New Roman" w:cs="Times New Roman"/>
          <w:sz w:val="24"/>
          <w:szCs w:val="24"/>
        </w:rPr>
        <w:t>енные</w:t>
      </w:r>
      <w:r w:rsidRPr="00F55CF3">
        <w:rPr>
          <w:rFonts w:ascii="Times New Roman" w:hAnsi="Times New Roman" w:cs="Times New Roman"/>
          <w:sz w:val="24"/>
          <w:szCs w:val="24"/>
        </w:rPr>
        <w:t xml:space="preserve"> документально.</w:t>
      </w:r>
    </w:p>
    <w:p w:rsidR="008E1894" w:rsidRPr="00F55CF3" w:rsidRDefault="008E1894" w:rsidP="00F55CF3">
      <w:pPr>
        <w:spacing w:after="0" w:line="240" w:lineRule="auto"/>
        <w:ind w:firstLine="426"/>
        <w:contextualSpacing/>
        <w:rPr>
          <w:rFonts w:ascii="Times New Roman" w:hAnsi="Times New Roman" w:cs="Times New Roman"/>
          <w:sz w:val="24"/>
          <w:szCs w:val="24"/>
        </w:rPr>
      </w:pPr>
    </w:p>
    <w:p w:rsidR="0031287C" w:rsidRPr="00F55CF3" w:rsidRDefault="0031287C" w:rsidP="001939DB">
      <w:pPr>
        <w:suppressAutoHyphens/>
        <w:spacing w:after="0"/>
        <w:contextualSpacing/>
        <w:jc w:val="center"/>
        <w:rPr>
          <w:rFonts w:ascii="Times New Roman" w:hAnsi="Times New Roman" w:cs="Times New Roman"/>
          <w:b/>
          <w:bCs/>
          <w:sz w:val="24"/>
          <w:szCs w:val="24"/>
        </w:rPr>
      </w:pPr>
      <w:r w:rsidRPr="00F55CF3">
        <w:rPr>
          <w:rFonts w:ascii="Times New Roman" w:hAnsi="Times New Roman" w:cs="Times New Roman"/>
          <w:b/>
          <w:bCs/>
          <w:sz w:val="24"/>
          <w:szCs w:val="24"/>
        </w:rPr>
        <w:t xml:space="preserve">3. ПОРЯДОК ЗАКЛЮЧЕНИЯ </w:t>
      </w:r>
      <w:r w:rsidR="00453A7C" w:rsidRPr="00F55CF3">
        <w:rPr>
          <w:rFonts w:ascii="Times New Roman" w:hAnsi="Times New Roman" w:cs="Times New Roman"/>
          <w:b/>
          <w:bCs/>
          <w:sz w:val="24"/>
          <w:szCs w:val="24"/>
        </w:rPr>
        <w:t xml:space="preserve">ОСНОВНОГО </w:t>
      </w:r>
      <w:r w:rsidRPr="00F55CF3">
        <w:rPr>
          <w:rFonts w:ascii="Times New Roman" w:hAnsi="Times New Roman" w:cs="Times New Roman"/>
          <w:b/>
          <w:bCs/>
          <w:sz w:val="24"/>
          <w:szCs w:val="24"/>
        </w:rPr>
        <w:t>ДОГОВОРА АРЕНДЫ</w:t>
      </w:r>
    </w:p>
    <w:p w:rsidR="0031287C" w:rsidRPr="00F55CF3" w:rsidRDefault="0031287C" w:rsidP="00F55CF3">
      <w:pPr>
        <w:numPr>
          <w:ilvl w:val="1"/>
          <w:numId w:val="2"/>
        </w:numPr>
        <w:tabs>
          <w:tab w:val="left" w:pos="0"/>
        </w:tabs>
        <w:suppressAutoHyphens/>
        <w:spacing w:after="0" w:line="240" w:lineRule="auto"/>
        <w:ind w:left="0" w:firstLine="567"/>
        <w:contextualSpacing/>
        <w:jc w:val="both"/>
        <w:rPr>
          <w:rFonts w:ascii="Times New Roman" w:hAnsi="Times New Roman" w:cs="Times New Roman"/>
          <w:b/>
          <w:bCs/>
          <w:sz w:val="24"/>
          <w:szCs w:val="24"/>
        </w:rPr>
      </w:pPr>
      <w:bookmarkStart w:id="0" w:name="_Ref292281171"/>
      <w:r w:rsidRPr="00F55CF3">
        <w:rPr>
          <w:rFonts w:ascii="Times New Roman" w:hAnsi="Times New Roman" w:cs="Times New Roman"/>
          <w:sz w:val="24"/>
          <w:szCs w:val="24"/>
        </w:rPr>
        <w:t xml:space="preserve">Арендатор в течение 5 (пяти) календарных дней с даты получения Основного договора </w:t>
      </w:r>
      <w:r w:rsidR="009F65AB" w:rsidRPr="00F55CF3">
        <w:rPr>
          <w:rFonts w:ascii="Times New Roman" w:hAnsi="Times New Roman" w:cs="Times New Roman"/>
          <w:sz w:val="24"/>
          <w:szCs w:val="24"/>
        </w:rPr>
        <w:t xml:space="preserve">(подписанного Арендодателем) </w:t>
      </w:r>
      <w:r w:rsidRPr="00F55CF3">
        <w:rPr>
          <w:rFonts w:ascii="Times New Roman" w:hAnsi="Times New Roman" w:cs="Times New Roman"/>
          <w:sz w:val="24"/>
          <w:szCs w:val="24"/>
        </w:rPr>
        <w:t xml:space="preserve">подписывает его, и в течение </w:t>
      </w:r>
      <w:r w:rsidR="009F65AB" w:rsidRPr="00F55CF3">
        <w:rPr>
          <w:rFonts w:ascii="Times New Roman" w:hAnsi="Times New Roman" w:cs="Times New Roman"/>
          <w:sz w:val="24"/>
          <w:szCs w:val="24"/>
        </w:rPr>
        <w:t>30</w:t>
      </w:r>
      <w:r w:rsidRPr="00F55CF3">
        <w:rPr>
          <w:rFonts w:ascii="Times New Roman" w:hAnsi="Times New Roman" w:cs="Times New Roman"/>
          <w:sz w:val="24"/>
          <w:szCs w:val="24"/>
        </w:rPr>
        <w:t xml:space="preserve"> (</w:t>
      </w:r>
      <w:r w:rsidR="009F65AB" w:rsidRPr="00F55CF3">
        <w:rPr>
          <w:rFonts w:ascii="Times New Roman" w:hAnsi="Times New Roman" w:cs="Times New Roman"/>
          <w:sz w:val="24"/>
          <w:szCs w:val="24"/>
        </w:rPr>
        <w:t>тридцати</w:t>
      </w:r>
      <w:r w:rsidRPr="00F55CF3">
        <w:rPr>
          <w:rFonts w:ascii="Times New Roman" w:hAnsi="Times New Roman" w:cs="Times New Roman"/>
          <w:sz w:val="24"/>
          <w:szCs w:val="24"/>
        </w:rPr>
        <w:t xml:space="preserve">) календарных дней с даты подписания направляет в Управление Федеральной службы государственной регистрации, кадастра и картографии по </w:t>
      </w:r>
      <w:r w:rsidR="009F65AB" w:rsidRPr="00F55CF3">
        <w:rPr>
          <w:rFonts w:ascii="Times New Roman" w:hAnsi="Times New Roman" w:cs="Times New Roman"/>
          <w:sz w:val="24"/>
          <w:szCs w:val="24"/>
        </w:rPr>
        <w:t xml:space="preserve">Самарской </w:t>
      </w:r>
      <w:r w:rsidRPr="00F55CF3">
        <w:rPr>
          <w:rFonts w:ascii="Times New Roman" w:hAnsi="Times New Roman" w:cs="Times New Roman"/>
          <w:sz w:val="24"/>
          <w:szCs w:val="24"/>
        </w:rPr>
        <w:t>области</w:t>
      </w:r>
      <w:r w:rsidRPr="00F55CF3">
        <w:rPr>
          <w:rFonts w:ascii="Times New Roman" w:hAnsi="Times New Roman" w:cs="Times New Roman"/>
          <w:i/>
          <w:iCs/>
          <w:sz w:val="24"/>
          <w:szCs w:val="24"/>
        </w:rPr>
        <w:t xml:space="preserve"> </w:t>
      </w:r>
      <w:r w:rsidRPr="00F55CF3">
        <w:rPr>
          <w:rFonts w:ascii="Times New Roman" w:hAnsi="Times New Roman" w:cs="Times New Roman"/>
          <w:sz w:val="24"/>
          <w:szCs w:val="24"/>
        </w:rPr>
        <w:t>для проведения государственной регистрации Основного договора.</w:t>
      </w:r>
    </w:p>
    <w:bookmarkEnd w:id="0"/>
    <w:p w:rsidR="0031287C" w:rsidRPr="00F55CF3" w:rsidRDefault="0031287C" w:rsidP="00F55CF3">
      <w:pPr>
        <w:numPr>
          <w:ilvl w:val="1"/>
          <w:numId w:val="2"/>
        </w:numPr>
        <w:tabs>
          <w:tab w:val="left" w:pos="900"/>
        </w:tabs>
        <w:suppressAutoHyphens/>
        <w:spacing w:after="0" w:line="240" w:lineRule="auto"/>
        <w:ind w:left="0" w:firstLine="567"/>
        <w:contextualSpacing/>
        <w:jc w:val="both"/>
        <w:rPr>
          <w:rFonts w:ascii="Times New Roman" w:hAnsi="Times New Roman" w:cs="Times New Roman"/>
          <w:sz w:val="24"/>
          <w:szCs w:val="24"/>
        </w:rPr>
      </w:pPr>
      <w:r w:rsidRPr="00F55CF3">
        <w:rPr>
          <w:rFonts w:ascii="Times New Roman" w:hAnsi="Times New Roman" w:cs="Times New Roman"/>
          <w:sz w:val="24"/>
          <w:szCs w:val="24"/>
        </w:rPr>
        <w:t>Стороны договорились, что Основной договор будет заключен на следующих условиях:</w:t>
      </w:r>
    </w:p>
    <w:p w:rsidR="00D70FB9" w:rsidRDefault="0048525D" w:rsidP="00D70FB9">
      <w:pPr>
        <w:pStyle w:val="HTML"/>
        <w:numPr>
          <w:ilvl w:val="0"/>
          <w:numId w:val="4"/>
        </w:numPr>
        <w:ind w:left="851" w:hanging="218"/>
        <w:contextualSpacing/>
        <w:jc w:val="both"/>
        <w:rPr>
          <w:rFonts w:ascii="Times New Roman" w:hAnsi="Times New Roman" w:cs="Times New Roman"/>
          <w:b w:val="0"/>
          <w:bCs w:val="0"/>
          <w:sz w:val="24"/>
          <w:szCs w:val="24"/>
        </w:rPr>
      </w:pPr>
      <w:r w:rsidRPr="00F55CF3">
        <w:rPr>
          <w:rFonts w:ascii="Times New Roman" w:hAnsi="Times New Roman" w:cs="Times New Roman"/>
          <w:b w:val="0"/>
          <w:bCs w:val="0"/>
          <w:sz w:val="24"/>
          <w:szCs w:val="24"/>
        </w:rPr>
        <w:lastRenderedPageBreak/>
        <w:t>площадь Объекта определяется на основании технической документации на Объект и/или другой информации, которая будет известна на момент подписания Основного договора после проведения Арендодателем строительных работ в соответствии с п. 2.1 Договора;</w:t>
      </w:r>
    </w:p>
    <w:p w:rsidR="007A6153" w:rsidRPr="00D70FB9" w:rsidRDefault="007A6153" w:rsidP="00D70FB9">
      <w:pPr>
        <w:pStyle w:val="HTML"/>
        <w:numPr>
          <w:ilvl w:val="0"/>
          <w:numId w:val="4"/>
        </w:numPr>
        <w:ind w:left="851" w:hanging="218"/>
        <w:contextualSpacing/>
        <w:jc w:val="both"/>
        <w:rPr>
          <w:rFonts w:ascii="Times New Roman" w:hAnsi="Times New Roman" w:cs="Times New Roman"/>
          <w:b w:val="0"/>
          <w:bCs w:val="0"/>
          <w:sz w:val="24"/>
          <w:szCs w:val="24"/>
        </w:rPr>
      </w:pPr>
      <w:r w:rsidRPr="00D70FB9">
        <w:rPr>
          <w:rFonts w:ascii="Times New Roman" w:hAnsi="Times New Roman" w:cs="Times New Roman"/>
          <w:b w:val="0"/>
          <w:sz w:val="24"/>
          <w:szCs w:val="24"/>
        </w:rPr>
        <w:t xml:space="preserve">Объект обременен (ограничен) </w:t>
      </w:r>
      <w:r w:rsidRPr="00D70FB9">
        <w:rPr>
          <w:rFonts w:ascii="Times New Roman" w:hAnsi="Times New Roman"/>
          <w:b w:val="0"/>
          <w:color w:val="000000"/>
          <w:sz w:val="24"/>
          <w:szCs w:val="24"/>
        </w:rPr>
        <w:t xml:space="preserve">с отражением данных обременений (ограничений) в Едином государственном реестре недвижимости: </w:t>
      </w:r>
    </w:p>
    <w:p w:rsidR="007A6153" w:rsidRPr="00D70FB9" w:rsidRDefault="00D70FB9" w:rsidP="00D70FB9">
      <w:pPr>
        <w:pStyle w:val="20"/>
        <w:numPr>
          <w:ilvl w:val="0"/>
          <w:numId w:val="6"/>
        </w:numPr>
        <w:spacing w:after="0" w:line="240" w:lineRule="auto"/>
        <w:ind w:left="1560"/>
        <w:jc w:val="both"/>
        <w:rPr>
          <w:rFonts w:ascii="Times New Roman" w:hAnsi="Times New Roman"/>
          <w:color w:val="000000"/>
          <w:sz w:val="24"/>
          <w:szCs w:val="24"/>
        </w:rPr>
      </w:pPr>
      <w:r w:rsidRPr="00D70FB9">
        <w:rPr>
          <w:rFonts w:ascii="Times New Roman" w:hAnsi="Times New Roman"/>
          <w:color w:val="000000"/>
          <w:sz w:val="24"/>
          <w:szCs w:val="24"/>
        </w:rPr>
        <w:t>о</w:t>
      </w:r>
      <w:r w:rsidR="007A6153" w:rsidRPr="00D70FB9">
        <w:rPr>
          <w:rFonts w:ascii="Times New Roman" w:hAnsi="Times New Roman"/>
          <w:color w:val="000000"/>
          <w:sz w:val="24"/>
          <w:szCs w:val="24"/>
        </w:rPr>
        <w:t xml:space="preserve">бременением является право доступа/прохода </w:t>
      </w:r>
      <w:r w:rsidRPr="00D70FB9">
        <w:rPr>
          <w:rFonts w:ascii="Times New Roman" w:hAnsi="Times New Roman"/>
          <w:color w:val="000000"/>
          <w:sz w:val="24"/>
          <w:szCs w:val="24"/>
        </w:rPr>
        <w:t xml:space="preserve">Арендодателя </w:t>
      </w:r>
      <w:r w:rsidR="007A6153" w:rsidRPr="00D70FB9">
        <w:rPr>
          <w:rFonts w:ascii="Times New Roman" w:hAnsi="Times New Roman"/>
          <w:color w:val="000000"/>
          <w:sz w:val="24"/>
          <w:szCs w:val="24"/>
        </w:rPr>
        <w:t xml:space="preserve">через Объект к </w:t>
      </w:r>
      <w:r w:rsidR="007A6153" w:rsidRPr="00D70FB9">
        <w:rPr>
          <w:rFonts w:ascii="Times New Roman" w:hAnsi="Times New Roman"/>
          <w:sz w:val="24"/>
          <w:szCs w:val="24"/>
        </w:rPr>
        <w:t>нежилым помещениям № 51 площадью 51,2 кв.м, № 50 площадью 15,3 кв.м, расположенным на -1 этаже Здания</w:t>
      </w:r>
      <w:r>
        <w:rPr>
          <w:rFonts w:ascii="Times New Roman" w:hAnsi="Times New Roman"/>
          <w:color w:val="000000"/>
          <w:sz w:val="24"/>
          <w:szCs w:val="24"/>
        </w:rPr>
        <w:t>;</w:t>
      </w:r>
    </w:p>
    <w:p w:rsidR="007A6153" w:rsidRPr="00D70FB9" w:rsidRDefault="00D70FB9" w:rsidP="00D70FB9">
      <w:pPr>
        <w:pStyle w:val="HTML"/>
        <w:numPr>
          <w:ilvl w:val="0"/>
          <w:numId w:val="6"/>
        </w:numPr>
        <w:ind w:left="1560"/>
        <w:contextualSpacing/>
        <w:jc w:val="both"/>
        <w:rPr>
          <w:rFonts w:ascii="Times New Roman" w:hAnsi="Times New Roman" w:cs="Times New Roman"/>
          <w:b w:val="0"/>
          <w:bCs w:val="0"/>
          <w:sz w:val="24"/>
          <w:szCs w:val="24"/>
        </w:rPr>
      </w:pPr>
      <w:r w:rsidRPr="00D70FB9">
        <w:rPr>
          <w:rFonts w:ascii="Times New Roman" w:hAnsi="Times New Roman"/>
          <w:b w:val="0"/>
          <w:color w:val="000000"/>
          <w:sz w:val="24"/>
          <w:szCs w:val="24"/>
        </w:rPr>
        <w:t>о</w:t>
      </w:r>
      <w:r w:rsidR="007A6153" w:rsidRPr="00D70FB9">
        <w:rPr>
          <w:rFonts w:ascii="Times New Roman" w:hAnsi="Times New Roman"/>
          <w:b w:val="0"/>
          <w:color w:val="000000"/>
          <w:sz w:val="24"/>
          <w:szCs w:val="24"/>
        </w:rPr>
        <w:t xml:space="preserve">бременением является право доступа/пользования </w:t>
      </w:r>
      <w:r w:rsidRPr="00D70FB9">
        <w:rPr>
          <w:rFonts w:ascii="Times New Roman" w:hAnsi="Times New Roman"/>
          <w:b w:val="0"/>
          <w:color w:val="000000"/>
          <w:sz w:val="24"/>
          <w:szCs w:val="24"/>
        </w:rPr>
        <w:t xml:space="preserve">Арендодателя </w:t>
      </w:r>
      <w:r w:rsidR="007A6153" w:rsidRPr="00D70FB9">
        <w:rPr>
          <w:rFonts w:ascii="Times New Roman" w:hAnsi="Times New Roman"/>
          <w:b w:val="0"/>
          <w:color w:val="000000"/>
          <w:sz w:val="24"/>
          <w:szCs w:val="24"/>
        </w:rPr>
        <w:t>инженерными сетями, находящимися на территории Объекта, для эксплуатации общих инженерных коммуникаций нежилых помещений в Здании (ст.209 ГК РФ</w:t>
      </w:r>
      <w:r>
        <w:rPr>
          <w:rFonts w:ascii="Times New Roman" w:hAnsi="Times New Roman"/>
          <w:b w:val="0"/>
          <w:color w:val="000000"/>
          <w:sz w:val="24"/>
          <w:szCs w:val="24"/>
        </w:rPr>
        <w:t>);</w:t>
      </w:r>
    </w:p>
    <w:p w:rsidR="0048525D" w:rsidRPr="001939DB" w:rsidRDefault="0048525D" w:rsidP="001939DB">
      <w:pPr>
        <w:pStyle w:val="HTML"/>
        <w:numPr>
          <w:ilvl w:val="0"/>
          <w:numId w:val="4"/>
        </w:numPr>
        <w:ind w:left="851" w:hanging="218"/>
        <w:contextualSpacing/>
        <w:jc w:val="both"/>
        <w:rPr>
          <w:rFonts w:ascii="Times New Roman" w:hAnsi="Times New Roman" w:cs="Times New Roman"/>
          <w:b w:val="0"/>
          <w:bCs w:val="0"/>
          <w:sz w:val="24"/>
          <w:szCs w:val="24"/>
        </w:rPr>
      </w:pPr>
      <w:r w:rsidRPr="001939DB">
        <w:rPr>
          <w:rFonts w:ascii="Times New Roman" w:hAnsi="Times New Roman" w:cs="Times New Roman"/>
          <w:b w:val="0"/>
          <w:sz w:val="24"/>
          <w:szCs w:val="24"/>
        </w:rPr>
        <w:t>размер постоянной арендной платы за пользование Объектом определяется по результатам подведения результатов торгов</w:t>
      </w:r>
      <w:r w:rsidR="00923F7F">
        <w:rPr>
          <w:rFonts w:ascii="Times New Roman" w:hAnsi="Times New Roman" w:cs="Times New Roman"/>
          <w:b w:val="0"/>
          <w:sz w:val="24"/>
          <w:szCs w:val="24"/>
        </w:rPr>
        <w:t xml:space="preserve"> и </w:t>
      </w:r>
      <w:r w:rsidR="0046148B" w:rsidRPr="001939DB">
        <w:rPr>
          <w:rFonts w:ascii="Times New Roman" w:hAnsi="Times New Roman" w:cs="Times New Roman"/>
          <w:b w:val="0"/>
          <w:sz w:val="24"/>
          <w:szCs w:val="24"/>
        </w:rPr>
        <w:t>составляет _____ (_____) рублей __ копеек за 1 кв.м площади Объекта в месяц, включая НДС. В случае перехода Арендодателя на упрощенную систему налогообложения размер постоянной части арендной платы изменению не подлежит;</w:t>
      </w:r>
    </w:p>
    <w:p w:rsidR="0048525D" w:rsidRPr="001939DB" w:rsidRDefault="0048525D" w:rsidP="001939DB">
      <w:pPr>
        <w:pStyle w:val="aa"/>
        <w:numPr>
          <w:ilvl w:val="0"/>
          <w:numId w:val="4"/>
        </w:numPr>
        <w:tabs>
          <w:tab w:val="left" w:pos="900"/>
        </w:tabs>
        <w:suppressAutoHyphens/>
        <w:spacing w:after="0"/>
        <w:ind w:left="851" w:hanging="218"/>
        <w:jc w:val="both"/>
        <w:rPr>
          <w:rFonts w:ascii="Times New Roman" w:hAnsi="Times New Roman" w:cs="Times New Roman"/>
          <w:sz w:val="24"/>
          <w:szCs w:val="24"/>
        </w:rPr>
      </w:pPr>
      <w:r w:rsidRPr="001939DB">
        <w:rPr>
          <w:rFonts w:ascii="Times New Roman" w:hAnsi="Times New Roman" w:cs="Times New Roman"/>
          <w:sz w:val="24"/>
          <w:szCs w:val="24"/>
        </w:rPr>
        <w:t>срок аренды по Основному договору - 5 (пять) лет с даты подписания Сторонами Акта приема-передачи Помещения в аренду;</w:t>
      </w:r>
    </w:p>
    <w:p w:rsidR="0046148B" w:rsidRPr="001939DB" w:rsidRDefault="007A6153" w:rsidP="001939DB">
      <w:pPr>
        <w:pStyle w:val="aa"/>
        <w:numPr>
          <w:ilvl w:val="0"/>
          <w:numId w:val="4"/>
        </w:numPr>
        <w:tabs>
          <w:tab w:val="left" w:pos="900"/>
          <w:tab w:val="left" w:pos="1134"/>
        </w:tabs>
        <w:suppressAutoHyphens/>
        <w:spacing w:after="0"/>
        <w:ind w:left="851" w:hanging="218"/>
        <w:jc w:val="both"/>
        <w:rPr>
          <w:rFonts w:ascii="Times New Roman" w:hAnsi="Times New Roman" w:cs="Times New Roman"/>
          <w:sz w:val="24"/>
          <w:szCs w:val="24"/>
        </w:rPr>
      </w:pPr>
      <w:r>
        <w:rPr>
          <w:rFonts w:ascii="Times New Roman" w:hAnsi="Times New Roman" w:cs="Times New Roman"/>
          <w:sz w:val="24"/>
          <w:szCs w:val="24"/>
        </w:rPr>
        <w:t>п</w:t>
      </w:r>
      <w:r w:rsidR="0046148B" w:rsidRPr="001939DB">
        <w:rPr>
          <w:rFonts w:ascii="Times New Roman" w:hAnsi="Times New Roman" w:cs="Times New Roman"/>
          <w:sz w:val="24"/>
          <w:szCs w:val="24"/>
        </w:rPr>
        <w:t>остоянная арендная плата включает плату за пользование Объектом, временное пользование той частью Земельного участка, которая занята Зданием, в котором размещен Объект и необходима для его использования, расходы за услуги по эксплуатации мест общего пользования;</w:t>
      </w:r>
    </w:p>
    <w:p w:rsidR="0046148B" w:rsidRPr="001939DB" w:rsidRDefault="007A6153" w:rsidP="001939DB">
      <w:pPr>
        <w:pStyle w:val="aa"/>
        <w:numPr>
          <w:ilvl w:val="0"/>
          <w:numId w:val="4"/>
        </w:numPr>
        <w:tabs>
          <w:tab w:val="left" w:pos="900"/>
          <w:tab w:val="left" w:pos="1134"/>
        </w:tabs>
        <w:suppressAutoHyphens/>
        <w:spacing w:after="0"/>
        <w:ind w:left="851" w:hanging="218"/>
        <w:jc w:val="both"/>
        <w:rPr>
          <w:rFonts w:ascii="Times New Roman" w:hAnsi="Times New Roman" w:cs="Times New Roman"/>
          <w:sz w:val="24"/>
          <w:szCs w:val="24"/>
        </w:rPr>
      </w:pPr>
      <w:r>
        <w:rPr>
          <w:rFonts w:ascii="Times New Roman" w:hAnsi="Times New Roman" w:cs="Times New Roman"/>
          <w:sz w:val="24"/>
          <w:szCs w:val="24"/>
        </w:rPr>
        <w:t>п</w:t>
      </w:r>
      <w:r w:rsidR="0046148B" w:rsidRPr="001939DB">
        <w:rPr>
          <w:rFonts w:ascii="Times New Roman" w:hAnsi="Times New Roman" w:cs="Times New Roman"/>
          <w:sz w:val="24"/>
          <w:szCs w:val="24"/>
        </w:rPr>
        <w:t>еременная арендная плата - расходы Арендатора, уплачиваемые им за услуги по эксплуатации Объекта;</w:t>
      </w:r>
    </w:p>
    <w:p w:rsidR="002307A4" w:rsidRPr="001939DB" w:rsidRDefault="007A6153" w:rsidP="001939DB">
      <w:pPr>
        <w:pStyle w:val="aa"/>
        <w:numPr>
          <w:ilvl w:val="0"/>
          <w:numId w:val="4"/>
        </w:numPr>
        <w:tabs>
          <w:tab w:val="left" w:pos="900"/>
          <w:tab w:val="left" w:pos="1134"/>
        </w:tabs>
        <w:suppressAutoHyphens/>
        <w:spacing w:after="0"/>
        <w:ind w:left="851" w:hanging="218"/>
        <w:jc w:val="both"/>
        <w:rPr>
          <w:rFonts w:ascii="Times New Roman" w:hAnsi="Times New Roman" w:cs="Times New Roman"/>
          <w:sz w:val="24"/>
          <w:szCs w:val="24"/>
        </w:rPr>
      </w:pPr>
      <w:r>
        <w:rPr>
          <w:rFonts w:ascii="Times New Roman" w:hAnsi="Times New Roman" w:cs="Times New Roman"/>
          <w:sz w:val="24"/>
          <w:szCs w:val="24"/>
        </w:rPr>
        <w:t>п</w:t>
      </w:r>
      <w:r w:rsidR="002307A4" w:rsidRPr="001939DB">
        <w:rPr>
          <w:rFonts w:ascii="Times New Roman" w:hAnsi="Times New Roman" w:cs="Times New Roman"/>
          <w:sz w:val="24"/>
          <w:szCs w:val="24"/>
        </w:rPr>
        <w:t xml:space="preserve">остоянная арендная плата и </w:t>
      </w:r>
      <w:r>
        <w:rPr>
          <w:rFonts w:ascii="Times New Roman" w:hAnsi="Times New Roman" w:cs="Times New Roman"/>
          <w:sz w:val="24"/>
          <w:szCs w:val="24"/>
        </w:rPr>
        <w:t>п</w:t>
      </w:r>
      <w:r w:rsidR="002307A4" w:rsidRPr="001939DB">
        <w:rPr>
          <w:rFonts w:ascii="Times New Roman" w:hAnsi="Times New Roman" w:cs="Times New Roman"/>
          <w:sz w:val="24"/>
          <w:szCs w:val="24"/>
        </w:rPr>
        <w:t>еременная арендная плата по Основному договору может ежегодно, начиная с второго года срока аренды в одностороннем порядке,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Самарской области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p>
    <w:p w:rsidR="002307A4" w:rsidRPr="001939DB" w:rsidRDefault="002307A4" w:rsidP="001939DB">
      <w:pPr>
        <w:pStyle w:val="aa"/>
        <w:numPr>
          <w:ilvl w:val="0"/>
          <w:numId w:val="4"/>
        </w:numPr>
        <w:tabs>
          <w:tab w:val="left" w:pos="900"/>
          <w:tab w:val="left" w:pos="1134"/>
        </w:tabs>
        <w:suppressAutoHyphens/>
        <w:spacing w:after="0"/>
        <w:ind w:left="851" w:hanging="218"/>
        <w:jc w:val="both"/>
        <w:rPr>
          <w:rFonts w:ascii="Times New Roman" w:hAnsi="Times New Roman" w:cs="Times New Roman"/>
          <w:sz w:val="24"/>
          <w:szCs w:val="24"/>
        </w:rPr>
      </w:pPr>
      <w:r w:rsidRPr="001939DB">
        <w:rPr>
          <w:rFonts w:ascii="Times New Roman" w:hAnsi="Times New Roman" w:cs="Times New Roman"/>
          <w:sz w:val="24"/>
          <w:szCs w:val="24"/>
        </w:rPr>
        <w:t>Арендатор возмещает Арендодателю фактически понесенные расходы на оплату коммунальных услуг (теплоснабжение, энергоснабжение, водоснабжение, водоотведение) без дополнительных начислений со стороны Арендодателя;</w:t>
      </w:r>
    </w:p>
    <w:p w:rsidR="002307A4" w:rsidRPr="001939DB" w:rsidRDefault="002307A4" w:rsidP="001939DB">
      <w:pPr>
        <w:pStyle w:val="aa"/>
        <w:numPr>
          <w:ilvl w:val="0"/>
          <w:numId w:val="4"/>
        </w:numPr>
        <w:tabs>
          <w:tab w:val="left" w:pos="900"/>
          <w:tab w:val="left" w:pos="1134"/>
        </w:tabs>
        <w:suppressAutoHyphens/>
        <w:spacing w:after="0"/>
        <w:ind w:left="851" w:hanging="218"/>
        <w:jc w:val="both"/>
        <w:rPr>
          <w:rFonts w:ascii="Times New Roman" w:hAnsi="Times New Roman" w:cs="Times New Roman"/>
          <w:sz w:val="24"/>
          <w:szCs w:val="24"/>
        </w:rPr>
      </w:pPr>
      <w:r w:rsidRPr="001939DB">
        <w:rPr>
          <w:rFonts w:ascii="Times New Roman" w:hAnsi="Times New Roman" w:cs="Times New Roman"/>
          <w:sz w:val="24"/>
          <w:szCs w:val="24"/>
        </w:rPr>
        <w:t>Арендатор обязан перечислить на счет Арендодателя обеспечительный платеж, включая НДС, в размере равном сумме Постоянной арендной платы и Переменной арендной платы за 1 (один) календарный месяц с учетом НДС.</w:t>
      </w:r>
    </w:p>
    <w:p w:rsidR="0031287C" w:rsidRPr="00F55CF3" w:rsidRDefault="0031287C" w:rsidP="00F55CF3">
      <w:pPr>
        <w:tabs>
          <w:tab w:val="left" w:pos="900"/>
        </w:tabs>
        <w:suppressAutoHyphens/>
        <w:spacing w:after="0"/>
        <w:ind w:firstLine="567"/>
        <w:contextualSpacing/>
        <w:jc w:val="both"/>
        <w:rPr>
          <w:rFonts w:ascii="Times New Roman" w:hAnsi="Times New Roman" w:cs="Times New Roman"/>
          <w:sz w:val="24"/>
          <w:szCs w:val="24"/>
        </w:rPr>
      </w:pPr>
      <w:r w:rsidRPr="00F55CF3">
        <w:rPr>
          <w:rFonts w:ascii="Times New Roman" w:hAnsi="Times New Roman" w:cs="Times New Roman"/>
          <w:sz w:val="24"/>
          <w:szCs w:val="24"/>
        </w:rPr>
        <w:t>3.3. Иные условия Основного договора определены и согласованы в проекте Договора долгосрочной аренды недвижимого имущества (Приложение № 2 к Договору, которое является неотъемлемой его частью). Обязательства из Основного договора возникают у Сторон с момента государственной регистрации Основного договора.</w:t>
      </w:r>
    </w:p>
    <w:p w:rsidR="0031287C" w:rsidRPr="00F55CF3" w:rsidRDefault="0031287C" w:rsidP="00F55CF3">
      <w:pPr>
        <w:tabs>
          <w:tab w:val="left" w:pos="900"/>
        </w:tabs>
        <w:suppressAutoHyphens/>
        <w:spacing w:after="0"/>
        <w:ind w:firstLine="567"/>
        <w:contextualSpacing/>
        <w:jc w:val="both"/>
        <w:rPr>
          <w:rFonts w:ascii="Times New Roman" w:hAnsi="Times New Roman" w:cs="Times New Roman"/>
          <w:sz w:val="24"/>
          <w:szCs w:val="24"/>
        </w:rPr>
      </w:pPr>
      <w:r w:rsidRPr="00F55CF3">
        <w:rPr>
          <w:rFonts w:ascii="Times New Roman" w:hAnsi="Times New Roman" w:cs="Times New Roman"/>
          <w:sz w:val="24"/>
          <w:szCs w:val="24"/>
        </w:rPr>
        <w:t xml:space="preserve">3.4. Пробелы, содержащиеся в Основном договоре (Приложение № 2 к Договору), должны быть заполнены на </w:t>
      </w:r>
      <w:r w:rsidR="00F55CF3" w:rsidRPr="00F55CF3">
        <w:rPr>
          <w:rFonts w:ascii="Times New Roman" w:hAnsi="Times New Roman" w:cs="Times New Roman"/>
          <w:sz w:val="24"/>
          <w:szCs w:val="24"/>
        </w:rPr>
        <w:t>момент</w:t>
      </w:r>
      <w:r w:rsidRPr="00F55CF3">
        <w:rPr>
          <w:rFonts w:ascii="Times New Roman" w:hAnsi="Times New Roman" w:cs="Times New Roman"/>
          <w:sz w:val="24"/>
          <w:szCs w:val="24"/>
        </w:rPr>
        <w:t xml:space="preserve"> подписания Основного договора.</w:t>
      </w:r>
    </w:p>
    <w:p w:rsidR="0031287C" w:rsidRPr="00F55CF3" w:rsidRDefault="0031287C" w:rsidP="00F55CF3">
      <w:pPr>
        <w:tabs>
          <w:tab w:val="left" w:pos="8145"/>
        </w:tabs>
        <w:spacing w:after="0"/>
        <w:ind w:firstLine="567"/>
        <w:contextualSpacing/>
        <w:jc w:val="both"/>
        <w:rPr>
          <w:rFonts w:ascii="Times New Roman" w:hAnsi="Times New Roman" w:cs="Times New Roman"/>
          <w:b/>
          <w:bCs/>
          <w:sz w:val="24"/>
          <w:szCs w:val="24"/>
        </w:rPr>
      </w:pPr>
    </w:p>
    <w:p w:rsidR="0031287C" w:rsidRPr="00F55CF3" w:rsidRDefault="0031287C" w:rsidP="001939DB">
      <w:pPr>
        <w:spacing w:after="0"/>
        <w:contextualSpacing/>
        <w:jc w:val="center"/>
        <w:rPr>
          <w:rFonts w:ascii="Times New Roman" w:hAnsi="Times New Roman" w:cs="Times New Roman"/>
          <w:b/>
          <w:bCs/>
          <w:sz w:val="24"/>
          <w:szCs w:val="24"/>
        </w:rPr>
      </w:pPr>
      <w:r w:rsidRPr="00F55CF3">
        <w:rPr>
          <w:rFonts w:ascii="Times New Roman" w:hAnsi="Times New Roman" w:cs="Times New Roman"/>
          <w:b/>
          <w:bCs/>
          <w:sz w:val="24"/>
          <w:szCs w:val="24"/>
        </w:rPr>
        <w:lastRenderedPageBreak/>
        <w:t>4. РАЗРЕШЕНИЕ СПОРОВ</w:t>
      </w:r>
    </w:p>
    <w:p w:rsidR="0031287C" w:rsidRPr="00F55CF3" w:rsidRDefault="0031287C" w:rsidP="00F55CF3">
      <w:pPr>
        <w:spacing w:after="0"/>
        <w:ind w:firstLine="567"/>
        <w:contextualSpacing/>
        <w:jc w:val="both"/>
        <w:rPr>
          <w:rFonts w:ascii="Times New Roman" w:hAnsi="Times New Roman" w:cs="Times New Roman"/>
          <w:sz w:val="24"/>
          <w:szCs w:val="24"/>
        </w:rPr>
      </w:pPr>
      <w:r w:rsidRPr="00F55CF3">
        <w:rPr>
          <w:rFonts w:ascii="Times New Roman" w:hAnsi="Times New Roman" w:cs="Times New Roman"/>
          <w:sz w:val="24"/>
          <w:szCs w:val="24"/>
        </w:rPr>
        <w:t xml:space="preserve">4.1. Споры, возникающие в связи с исполнением настоящего Договора, разрешаются Сторонами путем переговоров и/или путем направления претензий. Ответ по существу должен быть направлен Стороной в течение 10 </w:t>
      </w:r>
      <w:r w:rsidR="00F55CF3" w:rsidRPr="00F55CF3">
        <w:rPr>
          <w:rFonts w:ascii="Times New Roman" w:hAnsi="Times New Roman" w:cs="Times New Roman"/>
          <w:sz w:val="24"/>
          <w:szCs w:val="24"/>
        </w:rPr>
        <w:t xml:space="preserve">(десяти) </w:t>
      </w:r>
      <w:r w:rsidRPr="00F55CF3">
        <w:rPr>
          <w:rFonts w:ascii="Times New Roman" w:hAnsi="Times New Roman" w:cs="Times New Roman"/>
          <w:sz w:val="24"/>
          <w:szCs w:val="24"/>
        </w:rPr>
        <w:t>календарных дней с даты получения претензии.</w:t>
      </w:r>
    </w:p>
    <w:p w:rsidR="0031287C" w:rsidRPr="00F55CF3" w:rsidRDefault="0031287C" w:rsidP="00F55CF3">
      <w:pPr>
        <w:spacing w:after="0"/>
        <w:ind w:firstLine="567"/>
        <w:contextualSpacing/>
        <w:jc w:val="both"/>
        <w:rPr>
          <w:rFonts w:ascii="Times New Roman" w:hAnsi="Times New Roman" w:cs="Times New Roman"/>
          <w:sz w:val="24"/>
          <w:szCs w:val="24"/>
        </w:rPr>
      </w:pPr>
      <w:r w:rsidRPr="00F55CF3">
        <w:rPr>
          <w:rFonts w:ascii="Times New Roman" w:hAnsi="Times New Roman" w:cs="Times New Roman"/>
          <w:sz w:val="24"/>
          <w:szCs w:val="24"/>
        </w:rPr>
        <w:t xml:space="preserve">4.2. В случае если Стороны не достигли согласия или если одна из Сторон будет уклоняться от заключения Основного договора, Стороны вправе передать дело на рассмотрение в суд по правилам подсудности, </w:t>
      </w:r>
      <w:r w:rsidR="00F55CF3" w:rsidRPr="00F55CF3">
        <w:rPr>
          <w:rFonts w:ascii="Times New Roman" w:hAnsi="Times New Roman" w:cs="Times New Roman"/>
          <w:sz w:val="24"/>
          <w:szCs w:val="24"/>
        </w:rPr>
        <w:t>в соответствии с</w:t>
      </w:r>
      <w:r w:rsidRPr="00F55CF3">
        <w:rPr>
          <w:rFonts w:ascii="Times New Roman" w:hAnsi="Times New Roman" w:cs="Times New Roman"/>
          <w:sz w:val="24"/>
          <w:szCs w:val="24"/>
        </w:rPr>
        <w:t xml:space="preserve"> действующим законодательством Российской Федерации.</w:t>
      </w:r>
    </w:p>
    <w:p w:rsidR="0031287C" w:rsidRPr="00F55CF3" w:rsidRDefault="0031287C" w:rsidP="00F55CF3">
      <w:pPr>
        <w:spacing w:after="0"/>
        <w:ind w:firstLine="567"/>
        <w:contextualSpacing/>
        <w:jc w:val="both"/>
        <w:rPr>
          <w:rFonts w:ascii="Times New Roman" w:hAnsi="Times New Roman" w:cs="Times New Roman"/>
          <w:sz w:val="24"/>
          <w:szCs w:val="24"/>
        </w:rPr>
      </w:pPr>
    </w:p>
    <w:p w:rsidR="0031287C" w:rsidRPr="00F55CF3" w:rsidRDefault="0031287C" w:rsidP="001939DB">
      <w:pPr>
        <w:spacing w:after="0"/>
        <w:contextualSpacing/>
        <w:jc w:val="center"/>
        <w:rPr>
          <w:rFonts w:ascii="Times New Roman" w:hAnsi="Times New Roman" w:cs="Times New Roman"/>
          <w:b/>
          <w:bCs/>
          <w:sz w:val="24"/>
          <w:szCs w:val="24"/>
        </w:rPr>
      </w:pPr>
      <w:r w:rsidRPr="00F55CF3">
        <w:rPr>
          <w:rFonts w:ascii="Times New Roman" w:hAnsi="Times New Roman" w:cs="Times New Roman"/>
          <w:b/>
          <w:bCs/>
          <w:sz w:val="24"/>
          <w:szCs w:val="24"/>
        </w:rPr>
        <w:t>5. ФОРС-МАЖОРНЫЕ ОБСТОЯТЕЛЬСТВА</w:t>
      </w:r>
    </w:p>
    <w:p w:rsidR="0031287C" w:rsidRPr="00F55CF3" w:rsidRDefault="0031287C" w:rsidP="00F55CF3">
      <w:pPr>
        <w:pStyle w:val="a6"/>
        <w:ind w:right="-3" w:firstLine="567"/>
        <w:contextualSpacing/>
      </w:pPr>
      <w:r w:rsidRPr="00F55CF3">
        <w:t>5.1. Стороны могут быть освобождены от ответственности за неисполнение (ненадлежащее исполнение) принятых по Договору обязательств, если докажут, что надлежащее исполнение оказалось невозможным вследствие обстоятельств непреодолимой силы (форс-мажор), таких как: стихийные бедствия, в том числе, землетрясения, ураганы, наводнения, оползни, циклоны, снежные заносы, эпидемии; пожар, взрывы, война, гражданская война, террористический акт, угроза совершения террористического акта, принятие законодательных актов, ведущих к изменениям в гражданском и налоговом законодательстве, действия органов государственной власти.</w:t>
      </w:r>
    </w:p>
    <w:p w:rsidR="0031287C" w:rsidRPr="00F55CF3" w:rsidRDefault="0031287C" w:rsidP="00F55CF3">
      <w:pPr>
        <w:pStyle w:val="a6"/>
        <w:ind w:right="-3" w:firstLine="567"/>
        <w:contextualSpacing/>
      </w:pPr>
      <w:r w:rsidRPr="00F55CF3">
        <w:t xml:space="preserve">К перечисленным обстоятельствам не относятся нарушения обязательств со стороны контрагентов должника, отсутствие на рынке нужных товаров (работ, услуг), отсутствие у должника необходимых денежных средств, отсутствие разрешений (въездных виз) на пребывание, или одобрений, необходимых для исполнения Договора, лицензий и иных разрешений на осуществление видов деятельности или совершение действий и иные неблагоприятные факторы хозяйственной жизни и производственные трудности. </w:t>
      </w:r>
    </w:p>
    <w:p w:rsidR="0031287C" w:rsidRPr="00F55CF3" w:rsidRDefault="0031287C" w:rsidP="00F55CF3">
      <w:pPr>
        <w:pStyle w:val="a6"/>
        <w:ind w:right="-3" w:firstLine="567"/>
        <w:contextualSpacing/>
      </w:pPr>
      <w:r w:rsidRPr="00F55CF3">
        <w:t xml:space="preserve">5.2. Сторона, претендующая на освобождение от ответственности, обязана в течение </w:t>
      </w:r>
      <w:r w:rsidRPr="00F55CF3">
        <w:br/>
        <w:t>5 (пяти) календарных дней с момента возникновения форс-мажорных обстоятельств уведомить другую Сторону о таких обстоятельствах и их влиянии на возможность исполнить обязательство.</w:t>
      </w:r>
    </w:p>
    <w:p w:rsidR="0031287C" w:rsidRPr="00F55CF3" w:rsidRDefault="0031287C" w:rsidP="00F55CF3">
      <w:pPr>
        <w:pStyle w:val="a6"/>
        <w:ind w:right="-3" w:firstLine="567"/>
        <w:contextualSpacing/>
      </w:pPr>
      <w:r w:rsidRPr="00F55CF3">
        <w:t>5.3. Основания освобождения от ответственности имеют силу с момента возникновения форс-мажорных обстоятельств или, если уведомление дано несвоевременно, то с момента уведомления. Отсутствие уведомления возлагает на нарушившую Сторону обязательство возместить убытки за ущерб, который в ином случае мог быть предотвращен.</w:t>
      </w:r>
    </w:p>
    <w:p w:rsidR="0031287C" w:rsidRPr="00F55CF3" w:rsidRDefault="0031287C" w:rsidP="00F55CF3">
      <w:pPr>
        <w:pStyle w:val="a6"/>
        <w:ind w:right="-3" w:firstLine="567"/>
        <w:contextualSpacing/>
      </w:pPr>
      <w:r w:rsidRPr="00F55CF3">
        <w:t>5.4. При наступлении форс-мажорных обстоятельств срок исполнения обязательств по Договору приостанавливается на время действия указанных обстоятельств. В случае если форс-мажорные обстоятельства длятся более 60</w:t>
      </w:r>
      <w:r w:rsidR="00F55CF3" w:rsidRPr="00F55CF3">
        <w:t xml:space="preserve"> (шестидесяти)</w:t>
      </w:r>
      <w:r w:rsidRPr="00F55CF3">
        <w:t xml:space="preserve"> календарных дней, каждая из Сторон имеет право расторгнуть Договор (отказаться от исполнения Договора) в одностороннем внесудебном порядке при условии письменного уведомления другой Стороны не менее чем за 10 (десять) календарных дней до предполагаемой даты расторжения Договора. </w:t>
      </w:r>
    </w:p>
    <w:p w:rsidR="0031287C" w:rsidRPr="00F55CF3" w:rsidRDefault="0031287C" w:rsidP="00F55CF3">
      <w:pPr>
        <w:spacing w:after="0"/>
        <w:ind w:right="-3" w:firstLine="567"/>
        <w:contextualSpacing/>
        <w:jc w:val="both"/>
        <w:rPr>
          <w:rFonts w:ascii="Times New Roman" w:hAnsi="Times New Roman" w:cs="Times New Roman"/>
          <w:sz w:val="24"/>
          <w:szCs w:val="24"/>
        </w:rPr>
      </w:pPr>
    </w:p>
    <w:p w:rsidR="0031287C" w:rsidRPr="00F55CF3" w:rsidRDefault="0031287C" w:rsidP="001939DB">
      <w:pPr>
        <w:spacing w:after="0"/>
        <w:ind w:right="-3"/>
        <w:contextualSpacing/>
        <w:jc w:val="center"/>
        <w:rPr>
          <w:rFonts w:ascii="Times New Roman" w:hAnsi="Times New Roman" w:cs="Times New Roman"/>
          <w:b/>
          <w:bCs/>
          <w:sz w:val="24"/>
          <w:szCs w:val="24"/>
        </w:rPr>
      </w:pPr>
      <w:r w:rsidRPr="00F55CF3">
        <w:rPr>
          <w:rFonts w:ascii="Times New Roman" w:hAnsi="Times New Roman" w:cs="Times New Roman"/>
          <w:b/>
          <w:sz w:val="24"/>
          <w:szCs w:val="24"/>
        </w:rPr>
        <w:t>6</w:t>
      </w:r>
      <w:r w:rsidRPr="00F55CF3">
        <w:rPr>
          <w:rFonts w:ascii="Times New Roman" w:hAnsi="Times New Roman" w:cs="Times New Roman"/>
          <w:b/>
          <w:bCs/>
          <w:sz w:val="24"/>
          <w:szCs w:val="24"/>
        </w:rPr>
        <w:t>. ЗАКЛЮЧИТЕЛЬНЫЕ ПОЛОЖЕНИЯ</w:t>
      </w:r>
    </w:p>
    <w:p w:rsidR="0031287C" w:rsidRPr="00F55CF3" w:rsidRDefault="0031287C" w:rsidP="00F55CF3">
      <w:pPr>
        <w:spacing w:after="0"/>
        <w:ind w:right="-3" w:firstLine="567"/>
        <w:contextualSpacing/>
        <w:jc w:val="both"/>
        <w:rPr>
          <w:rFonts w:ascii="Times New Roman" w:hAnsi="Times New Roman" w:cs="Times New Roman"/>
          <w:sz w:val="24"/>
          <w:szCs w:val="24"/>
        </w:rPr>
      </w:pPr>
      <w:r w:rsidRPr="00F55CF3">
        <w:rPr>
          <w:rFonts w:ascii="Times New Roman" w:hAnsi="Times New Roman" w:cs="Times New Roman"/>
          <w:sz w:val="24"/>
          <w:szCs w:val="24"/>
        </w:rPr>
        <w:t>6.1. Договор может быть изменен и/или дополнен Сторонами в период его действия на основе их взаимного согласия. Любые соглашения Сторон по изменению и/или дополнению условий Договора имеют силу в том случае, если они оформлены в письменном виде, подписаны Сторонами Договора и скреплены печатями Сторон.</w:t>
      </w:r>
    </w:p>
    <w:p w:rsidR="0031287C" w:rsidRPr="00F55CF3" w:rsidRDefault="0031287C" w:rsidP="00F55CF3">
      <w:pPr>
        <w:spacing w:after="0"/>
        <w:ind w:right="-3" w:firstLine="567"/>
        <w:contextualSpacing/>
        <w:jc w:val="both"/>
        <w:rPr>
          <w:rFonts w:ascii="Times New Roman" w:hAnsi="Times New Roman" w:cs="Times New Roman"/>
          <w:sz w:val="24"/>
          <w:szCs w:val="24"/>
        </w:rPr>
      </w:pPr>
      <w:r w:rsidRPr="00F55CF3">
        <w:rPr>
          <w:rFonts w:ascii="Times New Roman" w:hAnsi="Times New Roman" w:cs="Times New Roman"/>
          <w:sz w:val="24"/>
          <w:szCs w:val="24"/>
        </w:rPr>
        <w:t>6.2. Вся информация, полученная в ходе заключения и исполнения Договора, считается конфиденциальной и не подлежит разглашению третьим лицам. Данное условие не распространяется на обязательное предоставление информации государственным органам в случаях, определенных законодательством Российской Федерации.</w:t>
      </w:r>
    </w:p>
    <w:p w:rsidR="0031287C" w:rsidRPr="00F55CF3" w:rsidRDefault="0031287C" w:rsidP="00F55CF3">
      <w:pPr>
        <w:pStyle w:val="2"/>
        <w:spacing w:line="240" w:lineRule="auto"/>
        <w:ind w:left="0" w:firstLine="567"/>
        <w:contextualSpacing/>
      </w:pPr>
      <w:r w:rsidRPr="00F55CF3">
        <w:lastRenderedPageBreak/>
        <w:t>6.3. В случае изменения одной из Сторон Договора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w:t>
      </w:r>
    </w:p>
    <w:p w:rsidR="0031287C" w:rsidRPr="00F55CF3" w:rsidRDefault="0031287C" w:rsidP="00F55CF3">
      <w:pPr>
        <w:pStyle w:val="a8"/>
        <w:contextualSpacing/>
      </w:pPr>
      <w:r w:rsidRPr="00F55CF3">
        <w:t>В случае изменения у одной из Сторон Договора банковских реквизитов, она обязана информировать об этом другую Сторону до вступления изменений в силу без заключения дополнительного соглашения к настоящему Договору.</w:t>
      </w:r>
    </w:p>
    <w:p w:rsidR="0031287C" w:rsidRPr="00F55CF3" w:rsidRDefault="0031287C" w:rsidP="00F55CF3">
      <w:pPr>
        <w:pStyle w:val="2"/>
        <w:spacing w:line="240" w:lineRule="auto"/>
        <w:ind w:left="0" w:firstLine="567"/>
        <w:contextualSpacing/>
      </w:pPr>
      <w:r w:rsidRPr="00F55CF3">
        <w:t xml:space="preserve">6.4. Договор составлен в 2 экземплярах, имеющих равную юридическую силу, 1 экземпляр Арендодателю, 1 экземпляр Арендатору. </w:t>
      </w:r>
    </w:p>
    <w:p w:rsidR="0031287C" w:rsidRPr="00F55CF3" w:rsidRDefault="0031287C" w:rsidP="00F55CF3">
      <w:pPr>
        <w:pStyle w:val="2"/>
        <w:spacing w:line="240" w:lineRule="auto"/>
        <w:ind w:left="0" w:firstLine="567"/>
        <w:contextualSpacing/>
      </w:pPr>
      <w:r w:rsidRPr="00F55CF3">
        <w:t>6.5. Перечень приложений к Договору, являющихся его неотъемлемой частью:</w:t>
      </w:r>
    </w:p>
    <w:p w:rsidR="0031287C" w:rsidRPr="00F55CF3" w:rsidRDefault="000B03FD" w:rsidP="00F55CF3">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6.5.1. </w:t>
      </w:r>
      <w:r w:rsidR="0031287C" w:rsidRPr="00F55CF3">
        <w:rPr>
          <w:rFonts w:ascii="Times New Roman" w:hAnsi="Times New Roman" w:cs="Times New Roman"/>
          <w:sz w:val="24"/>
          <w:szCs w:val="24"/>
        </w:rPr>
        <w:t xml:space="preserve">Приложение № 1 – План </w:t>
      </w:r>
      <w:r w:rsidR="001939DB">
        <w:rPr>
          <w:rFonts w:ascii="Times New Roman" w:hAnsi="Times New Roman" w:cs="Times New Roman"/>
          <w:sz w:val="24"/>
          <w:szCs w:val="24"/>
        </w:rPr>
        <w:t>Объекта</w:t>
      </w:r>
      <w:r w:rsidR="0031287C" w:rsidRPr="00F55CF3">
        <w:rPr>
          <w:rFonts w:ascii="Times New Roman" w:hAnsi="Times New Roman" w:cs="Times New Roman"/>
          <w:sz w:val="24"/>
          <w:szCs w:val="24"/>
        </w:rPr>
        <w:t>;</w:t>
      </w:r>
    </w:p>
    <w:p w:rsidR="0031287C" w:rsidRPr="00F55CF3" w:rsidRDefault="000B03FD" w:rsidP="00F55CF3">
      <w:pPr>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6.5.2. </w:t>
      </w:r>
      <w:r w:rsidR="0031287C" w:rsidRPr="00F55CF3">
        <w:rPr>
          <w:rFonts w:ascii="Times New Roman" w:hAnsi="Times New Roman" w:cs="Times New Roman"/>
          <w:sz w:val="24"/>
          <w:szCs w:val="24"/>
        </w:rPr>
        <w:t xml:space="preserve">Приложение № 2 </w:t>
      </w:r>
      <w:r w:rsidR="00996A1A">
        <w:rPr>
          <w:rFonts w:ascii="Times New Roman" w:hAnsi="Times New Roman" w:cs="Times New Roman"/>
          <w:sz w:val="24"/>
          <w:szCs w:val="24"/>
        </w:rPr>
        <w:t>–</w:t>
      </w:r>
      <w:r w:rsidR="0031287C" w:rsidRPr="00F55CF3">
        <w:rPr>
          <w:rFonts w:ascii="Times New Roman" w:hAnsi="Times New Roman" w:cs="Times New Roman"/>
          <w:sz w:val="24"/>
          <w:szCs w:val="24"/>
        </w:rPr>
        <w:t xml:space="preserve"> </w:t>
      </w:r>
      <w:r w:rsidR="00996A1A">
        <w:rPr>
          <w:rFonts w:ascii="Times New Roman" w:hAnsi="Times New Roman" w:cs="Times New Roman"/>
          <w:sz w:val="24"/>
          <w:szCs w:val="24"/>
        </w:rPr>
        <w:t xml:space="preserve">Форма </w:t>
      </w:r>
      <w:r w:rsidR="0031287C" w:rsidRPr="00F55CF3">
        <w:rPr>
          <w:rFonts w:ascii="Times New Roman" w:hAnsi="Times New Roman" w:cs="Times New Roman"/>
          <w:sz w:val="24"/>
          <w:szCs w:val="24"/>
        </w:rPr>
        <w:t>Договор</w:t>
      </w:r>
      <w:r w:rsidR="00996A1A">
        <w:rPr>
          <w:rFonts w:ascii="Times New Roman" w:hAnsi="Times New Roman" w:cs="Times New Roman"/>
          <w:sz w:val="24"/>
          <w:szCs w:val="24"/>
        </w:rPr>
        <w:t>а</w:t>
      </w:r>
      <w:r w:rsidR="0031287C" w:rsidRPr="00F55CF3">
        <w:rPr>
          <w:rFonts w:ascii="Times New Roman" w:hAnsi="Times New Roman" w:cs="Times New Roman"/>
          <w:sz w:val="24"/>
          <w:szCs w:val="24"/>
        </w:rPr>
        <w:t xml:space="preserve"> долгосрочной аренды нежилого помещения (Основной договор).</w:t>
      </w:r>
    </w:p>
    <w:p w:rsidR="0031287C" w:rsidRPr="00F55CF3" w:rsidRDefault="0031287C" w:rsidP="00F55CF3">
      <w:pPr>
        <w:spacing w:after="0"/>
        <w:ind w:firstLine="567"/>
        <w:contextualSpacing/>
        <w:jc w:val="both"/>
        <w:rPr>
          <w:rFonts w:ascii="Times New Roman" w:hAnsi="Times New Roman" w:cs="Times New Roman"/>
          <w:b/>
          <w:bCs/>
          <w:sz w:val="24"/>
          <w:szCs w:val="24"/>
        </w:rPr>
      </w:pPr>
    </w:p>
    <w:p w:rsidR="0031287C" w:rsidRPr="00F55CF3" w:rsidRDefault="0031287C" w:rsidP="001939DB">
      <w:pPr>
        <w:spacing w:after="0"/>
        <w:contextualSpacing/>
        <w:jc w:val="center"/>
        <w:rPr>
          <w:rFonts w:ascii="Times New Roman" w:hAnsi="Times New Roman" w:cs="Times New Roman"/>
          <w:b/>
          <w:bCs/>
          <w:sz w:val="24"/>
          <w:szCs w:val="24"/>
        </w:rPr>
      </w:pPr>
      <w:r w:rsidRPr="00F55CF3">
        <w:rPr>
          <w:rFonts w:ascii="Times New Roman" w:hAnsi="Times New Roman" w:cs="Times New Roman"/>
          <w:b/>
          <w:bCs/>
          <w:sz w:val="24"/>
          <w:szCs w:val="24"/>
        </w:rPr>
        <w:t>7. АДРЕСА И РЕКВИЗИТЫ СТОРОН</w:t>
      </w:r>
    </w:p>
    <w:p w:rsidR="0031287C" w:rsidRPr="00D70FB9" w:rsidRDefault="0031287C" w:rsidP="00D70FB9">
      <w:pPr>
        <w:spacing w:after="0"/>
        <w:contextualSpacing/>
        <w:jc w:val="both"/>
        <w:rPr>
          <w:rFonts w:ascii="Times New Roman" w:hAnsi="Times New Roman" w:cs="Times New Roman"/>
          <w:bCs/>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70FB9" w:rsidTr="00996A1A">
        <w:tc>
          <w:tcPr>
            <w:tcW w:w="4814" w:type="dxa"/>
          </w:tcPr>
          <w:p w:rsidR="00D70FB9" w:rsidRDefault="00D70FB9" w:rsidP="00D70FB9">
            <w:pPr>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Арендодатель:</w:t>
            </w:r>
          </w:p>
        </w:tc>
        <w:tc>
          <w:tcPr>
            <w:tcW w:w="4814" w:type="dxa"/>
          </w:tcPr>
          <w:p w:rsidR="00D70FB9" w:rsidRDefault="00D70FB9" w:rsidP="00D70FB9">
            <w:pPr>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Арендатор:</w:t>
            </w:r>
          </w:p>
        </w:tc>
      </w:tr>
    </w:tbl>
    <w:p w:rsidR="00D70FB9" w:rsidRPr="00D70FB9" w:rsidRDefault="00D70FB9" w:rsidP="00D70FB9">
      <w:pPr>
        <w:spacing w:after="0"/>
        <w:contextualSpacing/>
        <w:jc w:val="both"/>
        <w:rPr>
          <w:rFonts w:ascii="Times New Roman" w:hAnsi="Times New Roman" w:cs="Times New Roman"/>
          <w:bCs/>
          <w:sz w:val="24"/>
          <w:szCs w:val="24"/>
        </w:rPr>
      </w:pPr>
    </w:p>
    <w:p w:rsidR="00D70FB9" w:rsidRPr="00D70FB9" w:rsidRDefault="00D70FB9" w:rsidP="00D70FB9">
      <w:pPr>
        <w:spacing w:after="0"/>
        <w:contextualSpacing/>
        <w:jc w:val="both"/>
        <w:rPr>
          <w:rFonts w:ascii="Times New Roman" w:hAnsi="Times New Roman" w:cs="Times New Roman"/>
          <w:bCs/>
          <w:sz w:val="24"/>
          <w:szCs w:val="24"/>
        </w:rPr>
      </w:pPr>
    </w:p>
    <w:p w:rsidR="00D70FB9" w:rsidRPr="00D70FB9" w:rsidRDefault="00D70FB9" w:rsidP="00D70FB9">
      <w:pPr>
        <w:spacing w:after="0"/>
        <w:contextualSpacing/>
        <w:jc w:val="both"/>
        <w:rPr>
          <w:rFonts w:ascii="Times New Roman" w:hAnsi="Times New Roman" w:cs="Times New Roman"/>
          <w:bCs/>
          <w:sz w:val="24"/>
          <w:szCs w:val="24"/>
        </w:rPr>
      </w:pPr>
    </w:p>
    <w:p w:rsidR="00D70FB9" w:rsidRDefault="00D70FB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D70FB9" w:rsidRDefault="00D70FB9" w:rsidP="00D70FB9">
      <w:pPr>
        <w:spacing w:after="0"/>
        <w:ind w:firstLine="567"/>
        <w:contextualSpacing/>
        <w:jc w:val="right"/>
        <w:rPr>
          <w:rFonts w:ascii="Times New Roman" w:hAnsi="Times New Roman" w:cs="Times New Roman"/>
          <w:sz w:val="24"/>
          <w:szCs w:val="24"/>
        </w:rPr>
      </w:pPr>
      <w:r w:rsidRPr="00F55CF3">
        <w:rPr>
          <w:rFonts w:ascii="Times New Roman" w:hAnsi="Times New Roman" w:cs="Times New Roman"/>
          <w:sz w:val="24"/>
          <w:szCs w:val="24"/>
        </w:rPr>
        <w:lastRenderedPageBreak/>
        <w:t>Приложение № 1</w:t>
      </w:r>
      <w:r>
        <w:rPr>
          <w:rFonts w:ascii="Times New Roman" w:hAnsi="Times New Roman" w:cs="Times New Roman"/>
          <w:sz w:val="24"/>
          <w:szCs w:val="24"/>
        </w:rPr>
        <w:t xml:space="preserve"> </w:t>
      </w:r>
    </w:p>
    <w:p w:rsidR="00D70FB9" w:rsidRDefault="00D70FB9" w:rsidP="00D70FB9">
      <w:pPr>
        <w:spacing w:after="0"/>
        <w:ind w:firstLine="567"/>
        <w:contextualSpacing/>
        <w:jc w:val="both"/>
        <w:rPr>
          <w:rFonts w:ascii="Times New Roman" w:hAnsi="Times New Roman" w:cs="Times New Roman"/>
          <w:sz w:val="24"/>
          <w:szCs w:val="24"/>
        </w:rPr>
      </w:pPr>
    </w:p>
    <w:p w:rsidR="00D70FB9" w:rsidRDefault="00D70FB9" w:rsidP="00D70FB9">
      <w:pPr>
        <w:spacing w:after="0"/>
        <w:ind w:firstLine="567"/>
        <w:contextualSpacing/>
        <w:jc w:val="both"/>
        <w:rPr>
          <w:rFonts w:ascii="Times New Roman" w:hAnsi="Times New Roman" w:cs="Times New Roman"/>
          <w:sz w:val="24"/>
          <w:szCs w:val="24"/>
        </w:rPr>
      </w:pPr>
    </w:p>
    <w:p w:rsidR="00D70FB9" w:rsidRPr="00F55CF3" w:rsidRDefault="00D70FB9" w:rsidP="00D70FB9">
      <w:pPr>
        <w:spacing w:after="0"/>
        <w:contextualSpacing/>
        <w:jc w:val="center"/>
        <w:rPr>
          <w:rFonts w:ascii="Times New Roman" w:hAnsi="Times New Roman" w:cs="Times New Roman"/>
          <w:sz w:val="24"/>
          <w:szCs w:val="24"/>
        </w:rPr>
      </w:pPr>
      <w:r w:rsidRPr="00F55CF3">
        <w:rPr>
          <w:rFonts w:ascii="Times New Roman" w:hAnsi="Times New Roman" w:cs="Times New Roman"/>
          <w:sz w:val="24"/>
          <w:szCs w:val="24"/>
        </w:rPr>
        <w:t xml:space="preserve">План </w:t>
      </w:r>
      <w:r>
        <w:rPr>
          <w:rFonts w:ascii="Times New Roman" w:hAnsi="Times New Roman" w:cs="Times New Roman"/>
          <w:sz w:val="24"/>
          <w:szCs w:val="24"/>
        </w:rPr>
        <w:t>Объекта</w:t>
      </w:r>
    </w:p>
    <w:p w:rsidR="00D70FB9" w:rsidRDefault="00D70FB9" w:rsidP="00F55CF3">
      <w:pPr>
        <w:contextualSpacing/>
        <w:rPr>
          <w:rFonts w:ascii="Times New Roman" w:hAnsi="Times New Roman" w:cs="Times New Roman"/>
          <w:sz w:val="24"/>
          <w:szCs w:val="24"/>
        </w:rPr>
      </w:pPr>
    </w:p>
    <w:p w:rsidR="00D70FB9" w:rsidRDefault="00D70FB9" w:rsidP="00F55CF3">
      <w:pPr>
        <w:contextualSpacing/>
        <w:rPr>
          <w:rFonts w:ascii="Times New Roman" w:hAnsi="Times New Roman" w:cs="Times New Roman"/>
          <w:sz w:val="24"/>
          <w:szCs w:val="24"/>
        </w:rPr>
      </w:pPr>
      <w:r>
        <w:rPr>
          <w:noProof/>
          <w:lang w:eastAsia="ru-RU"/>
        </w:rPr>
        <w:drawing>
          <wp:inline distT="0" distB="0" distL="0" distR="0" wp14:anchorId="3EBA5650" wp14:editId="262C3C7B">
            <wp:extent cx="6120130" cy="22447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2244725"/>
                    </a:xfrm>
                    <a:prstGeom prst="rect">
                      <a:avLst/>
                    </a:prstGeom>
                  </pic:spPr>
                </pic:pic>
              </a:graphicData>
            </a:graphic>
          </wp:inline>
        </w:drawing>
      </w:r>
    </w:p>
    <w:p w:rsidR="00996A1A" w:rsidRDefault="00996A1A" w:rsidP="00F55CF3">
      <w:pPr>
        <w:contextualSpacing/>
        <w:rPr>
          <w:rFonts w:ascii="Times New Roman" w:hAnsi="Times New Roman" w:cs="Times New Roman"/>
          <w:sz w:val="24"/>
          <w:szCs w:val="24"/>
        </w:rPr>
      </w:pPr>
    </w:p>
    <w:p w:rsidR="00996A1A" w:rsidRDefault="00996A1A" w:rsidP="00F55CF3">
      <w:pPr>
        <w:contextualSpacing/>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96A1A" w:rsidTr="00996A1A">
        <w:tc>
          <w:tcPr>
            <w:tcW w:w="4814" w:type="dxa"/>
          </w:tcPr>
          <w:p w:rsidR="00996A1A" w:rsidRDefault="00996A1A" w:rsidP="003A6F98">
            <w:pPr>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Арендодатель:</w:t>
            </w:r>
          </w:p>
        </w:tc>
        <w:tc>
          <w:tcPr>
            <w:tcW w:w="4814" w:type="dxa"/>
          </w:tcPr>
          <w:p w:rsidR="00996A1A" w:rsidRDefault="00996A1A" w:rsidP="003A6F98">
            <w:pPr>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Арендатор:</w:t>
            </w:r>
          </w:p>
        </w:tc>
      </w:tr>
    </w:tbl>
    <w:p w:rsidR="00996A1A" w:rsidRDefault="00996A1A" w:rsidP="00F55CF3">
      <w:pPr>
        <w:contextualSpacing/>
        <w:rPr>
          <w:rFonts w:ascii="Times New Roman" w:hAnsi="Times New Roman" w:cs="Times New Roman"/>
          <w:sz w:val="24"/>
          <w:szCs w:val="24"/>
        </w:rPr>
      </w:pPr>
    </w:p>
    <w:p w:rsidR="00996A1A" w:rsidRDefault="00996A1A" w:rsidP="00F55CF3">
      <w:pPr>
        <w:contextualSpacing/>
        <w:rPr>
          <w:rFonts w:ascii="Times New Roman" w:hAnsi="Times New Roman" w:cs="Times New Roman"/>
          <w:sz w:val="24"/>
          <w:szCs w:val="24"/>
        </w:rPr>
      </w:pPr>
    </w:p>
    <w:p w:rsidR="00996A1A" w:rsidRDefault="00996A1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996A1A" w:rsidRDefault="00996A1A" w:rsidP="00996A1A">
      <w:pPr>
        <w:spacing w:after="0"/>
        <w:ind w:firstLine="567"/>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996A1A" w:rsidRDefault="00996A1A" w:rsidP="00F55CF3">
      <w:pPr>
        <w:contextualSpacing/>
        <w:rPr>
          <w:rFonts w:ascii="Times New Roman" w:hAnsi="Times New Roman" w:cs="Times New Roman"/>
          <w:sz w:val="24"/>
          <w:szCs w:val="24"/>
        </w:rPr>
      </w:pPr>
    </w:p>
    <w:p w:rsidR="00996A1A" w:rsidRDefault="00996A1A" w:rsidP="00F55CF3">
      <w:pPr>
        <w:contextualSpacing/>
        <w:rPr>
          <w:rFonts w:ascii="Times New Roman" w:hAnsi="Times New Roman" w:cs="Times New Roman"/>
          <w:sz w:val="24"/>
          <w:szCs w:val="24"/>
        </w:rPr>
      </w:pPr>
    </w:p>
    <w:p w:rsidR="00996A1A" w:rsidRDefault="00996A1A" w:rsidP="00996A1A">
      <w:pPr>
        <w:contextualSpacing/>
        <w:jc w:val="center"/>
        <w:rPr>
          <w:rFonts w:ascii="Times New Roman" w:hAnsi="Times New Roman" w:cs="Times New Roman"/>
          <w:b/>
          <w:sz w:val="24"/>
          <w:szCs w:val="24"/>
        </w:rPr>
      </w:pPr>
      <w:r w:rsidRPr="00996A1A">
        <w:rPr>
          <w:rFonts w:ascii="Times New Roman" w:hAnsi="Times New Roman" w:cs="Times New Roman"/>
          <w:b/>
          <w:sz w:val="24"/>
          <w:szCs w:val="24"/>
        </w:rPr>
        <w:t xml:space="preserve">Форма Договора долгосрочной аренды нежилого помещения </w:t>
      </w:r>
    </w:p>
    <w:p w:rsidR="00996A1A" w:rsidRPr="00996A1A" w:rsidRDefault="00996A1A" w:rsidP="00996A1A">
      <w:pPr>
        <w:contextualSpacing/>
        <w:jc w:val="center"/>
        <w:rPr>
          <w:rFonts w:ascii="Times New Roman" w:hAnsi="Times New Roman" w:cs="Times New Roman"/>
          <w:b/>
          <w:sz w:val="24"/>
          <w:szCs w:val="24"/>
        </w:rPr>
      </w:pPr>
      <w:r w:rsidRPr="00996A1A">
        <w:rPr>
          <w:rFonts w:ascii="Times New Roman" w:hAnsi="Times New Roman" w:cs="Times New Roman"/>
          <w:b/>
          <w:sz w:val="24"/>
          <w:szCs w:val="24"/>
        </w:rPr>
        <w:t>(Основной договор)</w:t>
      </w:r>
    </w:p>
    <w:p w:rsidR="00996A1A" w:rsidRDefault="00996A1A" w:rsidP="00996A1A">
      <w:pPr>
        <w:pBdr>
          <w:bottom w:val="single" w:sz="4" w:space="1" w:color="auto"/>
        </w:pBdr>
        <w:contextualSpacing/>
        <w:rPr>
          <w:rFonts w:ascii="Times New Roman" w:hAnsi="Times New Roman" w:cs="Times New Roman"/>
          <w:sz w:val="24"/>
          <w:szCs w:val="24"/>
        </w:rPr>
      </w:pPr>
    </w:p>
    <w:p w:rsidR="00996A1A" w:rsidRDefault="00996A1A" w:rsidP="00F55CF3">
      <w:pPr>
        <w:contextualSpacing/>
        <w:rPr>
          <w:rFonts w:ascii="Times New Roman" w:hAnsi="Times New Roman" w:cs="Times New Roman"/>
          <w:sz w:val="24"/>
          <w:szCs w:val="24"/>
        </w:rPr>
      </w:pPr>
    </w:p>
    <w:p w:rsidR="000264F0" w:rsidRDefault="000264F0" w:rsidP="00F55CF3">
      <w:pPr>
        <w:contextualSpacing/>
        <w:rPr>
          <w:rFonts w:ascii="Times New Roman" w:hAnsi="Times New Roman" w:cs="Times New Roman"/>
          <w:sz w:val="24"/>
          <w:szCs w:val="24"/>
        </w:rPr>
      </w:pPr>
    </w:p>
    <w:p w:rsidR="000264F0" w:rsidRDefault="000264F0" w:rsidP="00F55CF3">
      <w:pPr>
        <w:contextualSpacing/>
        <w:rPr>
          <w:rFonts w:ascii="Times New Roman" w:hAnsi="Times New Roman" w:cs="Times New Roman"/>
          <w:sz w:val="24"/>
          <w:szCs w:val="24"/>
        </w:rPr>
      </w:pPr>
    </w:p>
    <w:p w:rsidR="000264F0" w:rsidRDefault="000264F0" w:rsidP="00F55CF3">
      <w:pPr>
        <w:contextualSpacing/>
        <w:rPr>
          <w:rFonts w:ascii="Times New Roman" w:hAnsi="Times New Roman" w:cs="Times New Roman"/>
          <w:sz w:val="24"/>
          <w:szCs w:val="24"/>
        </w:rPr>
      </w:pPr>
    </w:p>
    <w:p w:rsidR="000264F0" w:rsidRDefault="000264F0" w:rsidP="00F55CF3">
      <w:pPr>
        <w:contextualSpacing/>
        <w:rPr>
          <w:rFonts w:ascii="Times New Roman" w:hAnsi="Times New Roman" w:cs="Times New Roman"/>
          <w:sz w:val="24"/>
          <w:szCs w:val="24"/>
        </w:rPr>
      </w:pPr>
    </w:p>
    <w:p w:rsidR="000264F0" w:rsidRDefault="000264F0" w:rsidP="00F55CF3">
      <w:pPr>
        <w:contextualSpacing/>
        <w:rPr>
          <w:rFonts w:ascii="Times New Roman" w:hAnsi="Times New Roman" w:cs="Times New Roman"/>
          <w:sz w:val="24"/>
          <w:szCs w:val="24"/>
        </w:rPr>
      </w:pPr>
    </w:p>
    <w:p w:rsidR="00996A1A" w:rsidRPr="000264F0" w:rsidRDefault="00996A1A" w:rsidP="00F55CF3">
      <w:pPr>
        <w:contextualSpacing/>
        <w:rPr>
          <w:rFonts w:ascii="Times New Roman" w:hAnsi="Times New Roman" w:cs="Times New Roman"/>
          <w:sz w:val="24"/>
          <w:szCs w:val="24"/>
        </w:rPr>
      </w:pPr>
    </w:p>
    <w:p w:rsidR="00996A1A" w:rsidRPr="000264F0" w:rsidRDefault="00996A1A" w:rsidP="00C878C5">
      <w:pPr>
        <w:ind w:firstLine="708"/>
        <w:contextualSpacing/>
        <w:jc w:val="both"/>
        <w:rPr>
          <w:rFonts w:ascii="Times New Roman" w:hAnsi="Times New Roman" w:cs="Times New Roman"/>
          <w:sz w:val="24"/>
          <w:szCs w:val="24"/>
        </w:rPr>
      </w:pPr>
      <w:r w:rsidRPr="000264F0">
        <w:rPr>
          <w:rFonts w:ascii="Times New Roman" w:hAnsi="Times New Roman" w:cs="Times New Roman"/>
          <w:sz w:val="24"/>
          <w:szCs w:val="24"/>
        </w:rPr>
        <w:t xml:space="preserve">Форма договора долгосрочной аренды нежилого помещения (Основного договора) приведена в файле «Прил.2. </w:t>
      </w:r>
      <w:r w:rsidR="00C878C5">
        <w:rPr>
          <w:rFonts w:ascii="Times New Roman" w:hAnsi="Times New Roman" w:cs="Times New Roman"/>
          <w:sz w:val="24"/>
          <w:szCs w:val="24"/>
        </w:rPr>
        <w:t>Основной д</w:t>
      </w:r>
      <w:bookmarkStart w:id="1" w:name="_GoBack"/>
      <w:bookmarkEnd w:id="1"/>
      <w:r w:rsidRPr="000264F0">
        <w:rPr>
          <w:rFonts w:ascii="Times New Roman" w:hAnsi="Times New Roman" w:cs="Times New Roman"/>
          <w:sz w:val="24"/>
          <w:szCs w:val="24"/>
        </w:rPr>
        <w:t>оговор аренды (подвал).docx»</w:t>
      </w:r>
      <w:r w:rsidR="000264F0">
        <w:rPr>
          <w:rFonts w:ascii="Times New Roman" w:hAnsi="Times New Roman" w:cs="Times New Roman"/>
          <w:sz w:val="24"/>
          <w:szCs w:val="24"/>
        </w:rPr>
        <w:t>.</w:t>
      </w:r>
    </w:p>
    <w:p w:rsidR="00996A1A" w:rsidRDefault="00996A1A" w:rsidP="00F55CF3">
      <w:pPr>
        <w:contextualSpacing/>
        <w:rPr>
          <w:rFonts w:ascii="Times New Roman" w:hAnsi="Times New Roman" w:cs="Times New Roman"/>
          <w:sz w:val="24"/>
          <w:szCs w:val="24"/>
        </w:rPr>
      </w:pPr>
    </w:p>
    <w:p w:rsidR="00996A1A" w:rsidRDefault="00996A1A" w:rsidP="00F55CF3">
      <w:pPr>
        <w:contextualSpacing/>
        <w:rPr>
          <w:rFonts w:ascii="Times New Roman" w:hAnsi="Times New Roman" w:cs="Times New Roman"/>
          <w:sz w:val="24"/>
          <w:szCs w:val="24"/>
        </w:rPr>
      </w:pPr>
    </w:p>
    <w:p w:rsidR="00996A1A" w:rsidRDefault="00996A1A" w:rsidP="00F55CF3">
      <w:pPr>
        <w:contextualSpacing/>
        <w:rPr>
          <w:rFonts w:ascii="Times New Roman" w:hAnsi="Times New Roman" w:cs="Times New Roman"/>
          <w:sz w:val="24"/>
          <w:szCs w:val="24"/>
        </w:rPr>
      </w:pPr>
    </w:p>
    <w:p w:rsidR="000264F0" w:rsidRDefault="000264F0" w:rsidP="00F55CF3">
      <w:pPr>
        <w:contextualSpacing/>
        <w:rPr>
          <w:rFonts w:ascii="Times New Roman" w:hAnsi="Times New Roman" w:cs="Times New Roman"/>
          <w:sz w:val="24"/>
          <w:szCs w:val="24"/>
        </w:rPr>
      </w:pPr>
    </w:p>
    <w:p w:rsidR="000264F0" w:rsidRDefault="000264F0" w:rsidP="00F55CF3">
      <w:pPr>
        <w:contextualSpacing/>
        <w:rPr>
          <w:rFonts w:ascii="Times New Roman" w:hAnsi="Times New Roman" w:cs="Times New Roman"/>
          <w:sz w:val="24"/>
          <w:szCs w:val="24"/>
        </w:rPr>
      </w:pPr>
    </w:p>
    <w:p w:rsidR="00996A1A" w:rsidRDefault="00996A1A" w:rsidP="00F55CF3">
      <w:pPr>
        <w:contextualSpacing/>
        <w:rPr>
          <w:rFonts w:ascii="Times New Roman" w:hAnsi="Times New Roman" w:cs="Times New Roman"/>
          <w:sz w:val="24"/>
          <w:szCs w:val="24"/>
        </w:rPr>
      </w:pPr>
    </w:p>
    <w:p w:rsidR="00996A1A" w:rsidRDefault="00996A1A" w:rsidP="00996A1A">
      <w:pPr>
        <w:pBdr>
          <w:bottom w:val="single" w:sz="4" w:space="1" w:color="auto"/>
        </w:pBdr>
        <w:contextualSpacing/>
        <w:rPr>
          <w:rFonts w:ascii="Times New Roman" w:hAnsi="Times New Roman" w:cs="Times New Roman"/>
          <w:sz w:val="24"/>
          <w:szCs w:val="24"/>
        </w:rPr>
      </w:pPr>
    </w:p>
    <w:p w:rsidR="00996A1A" w:rsidRDefault="00996A1A" w:rsidP="00F55CF3">
      <w:pPr>
        <w:contextualSpacing/>
        <w:rPr>
          <w:rFonts w:ascii="Times New Roman" w:hAnsi="Times New Roman" w:cs="Times New Roman"/>
          <w:sz w:val="24"/>
          <w:szCs w:val="24"/>
        </w:rPr>
      </w:pPr>
    </w:p>
    <w:p w:rsidR="00996A1A" w:rsidRPr="00996A1A" w:rsidRDefault="00996A1A" w:rsidP="00996A1A">
      <w:pPr>
        <w:contextualSpacing/>
        <w:jc w:val="center"/>
        <w:rPr>
          <w:rFonts w:ascii="Times New Roman" w:hAnsi="Times New Roman" w:cs="Times New Roman"/>
          <w:b/>
          <w:sz w:val="24"/>
          <w:szCs w:val="24"/>
        </w:rPr>
      </w:pPr>
      <w:r w:rsidRPr="00996A1A">
        <w:rPr>
          <w:rFonts w:ascii="Times New Roman" w:hAnsi="Times New Roman" w:cs="Times New Roman"/>
          <w:b/>
          <w:sz w:val="24"/>
          <w:szCs w:val="24"/>
        </w:rPr>
        <w:t>Форма согласована. Подписи Сторон:</w:t>
      </w:r>
    </w:p>
    <w:p w:rsidR="00996A1A" w:rsidRDefault="00996A1A" w:rsidP="00F55CF3">
      <w:pPr>
        <w:contextualSpacing/>
        <w:rPr>
          <w:rFonts w:ascii="Times New Roman" w:hAnsi="Times New Roman" w:cs="Times New Roman"/>
          <w:sz w:val="24"/>
          <w:szCs w:val="24"/>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96A1A" w:rsidTr="00996A1A">
        <w:tc>
          <w:tcPr>
            <w:tcW w:w="4814" w:type="dxa"/>
          </w:tcPr>
          <w:p w:rsidR="00996A1A" w:rsidRDefault="00996A1A" w:rsidP="003A6F98">
            <w:pPr>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Арендодатель:</w:t>
            </w:r>
          </w:p>
        </w:tc>
        <w:tc>
          <w:tcPr>
            <w:tcW w:w="4814" w:type="dxa"/>
          </w:tcPr>
          <w:p w:rsidR="00996A1A" w:rsidRDefault="00996A1A" w:rsidP="003A6F98">
            <w:pPr>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Арендатор:</w:t>
            </w:r>
          </w:p>
        </w:tc>
      </w:tr>
    </w:tbl>
    <w:p w:rsidR="00996A1A" w:rsidRPr="00F55CF3" w:rsidRDefault="00996A1A" w:rsidP="00F55CF3">
      <w:pPr>
        <w:contextualSpacing/>
        <w:rPr>
          <w:rFonts w:ascii="Times New Roman" w:hAnsi="Times New Roman" w:cs="Times New Roman"/>
          <w:sz w:val="24"/>
          <w:szCs w:val="24"/>
        </w:rPr>
      </w:pPr>
    </w:p>
    <w:sectPr w:rsidR="00996A1A" w:rsidRPr="00F55CF3" w:rsidSect="005334C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ECC" w:rsidRDefault="00A90ECC" w:rsidP="005334CF">
      <w:pPr>
        <w:spacing w:after="0" w:line="240" w:lineRule="auto"/>
      </w:pPr>
      <w:r>
        <w:separator/>
      </w:r>
    </w:p>
  </w:endnote>
  <w:endnote w:type="continuationSeparator" w:id="0">
    <w:p w:rsidR="00A90ECC" w:rsidRDefault="00A90ECC" w:rsidP="0053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ECC" w:rsidRDefault="00A90ECC" w:rsidP="005334CF">
      <w:pPr>
        <w:spacing w:after="0" w:line="240" w:lineRule="auto"/>
      </w:pPr>
      <w:r>
        <w:separator/>
      </w:r>
    </w:p>
  </w:footnote>
  <w:footnote w:type="continuationSeparator" w:id="0">
    <w:p w:rsidR="00A90ECC" w:rsidRDefault="00A90ECC" w:rsidP="005334CF">
      <w:pPr>
        <w:spacing w:after="0" w:line="240" w:lineRule="auto"/>
      </w:pPr>
      <w:r>
        <w:continuationSeparator/>
      </w:r>
    </w:p>
  </w:footnote>
  <w:footnote w:id="1">
    <w:p w:rsidR="005334CF" w:rsidRDefault="005334CF" w:rsidP="005334CF">
      <w:pPr>
        <w:pStyle w:val="a3"/>
        <w:jc w:val="both"/>
      </w:pPr>
      <w:r w:rsidRPr="00115FEC">
        <w:rPr>
          <w:rStyle w:val="a5"/>
          <w:rFonts w:ascii="Times New Roman" w:hAnsi="Times New Roman"/>
        </w:rPr>
        <w:footnoteRef/>
      </w:r>
      <w:r w:rsidRPr="00115FEC">
        <w:rPr>
          <w:rFonts w:ascii="Times New Roman" w:hAnsi="Times New Roman"/>
        </w:rPr>
        <w:t xml:space="preserve"> Указывается полное и сокращенное наименование Аренд</w:t>
      </w:r>
      <w:r>
        <w:rPr>
          <w:rFonts w:ascii="Times New Roman" w:hAnsi="Times New Roman"/>
        </w:rPr>
        <w:t>атора</w:t>
      </w:r>
      <w:r w:rsidRPr="00115FEC">
        <w:rPr>
          <w:rFonts w:ascii="Times New Roman" w:hAnsi="Times New Roman"/>
        </w:rPr>
        <w:t>.</w:t>
      </w:r>
    </w:p>
  </w:footnote>
  <w:footnote w:id="2">
    <w:p w:rsidR="005334CF" w:rsidRDefault="005334CF" w:rsidP="005334CF">
      <w:pPr>
        <w:pStyle w:val="a3"/>
        <w:jc w:val="both"/>
      </w:pPr>
      <w:r w:rsidRPr="00115FEC">
        <w:rPr>
          <w:rStyle w:val="a5"/>
          <w:rFonts w:ascii="Times New Roman" w:hAnsi="Times New Roman"/>
        </w:rPr>
        <w:footnoteRef/>
      </w:r>
      <w:r w:rsidRPr="00115FEC">
        <w:rPr>
          <w:rFonts w:ascii="Times New Roman" w:hAnsi="Times New Roman"/>
        </w:rPr>
        <w:t xml:space="preserve"> Указывается должность, фамилия, имя, отчество представителя Аренд</w:t>
      </w:r>
      <w:r>
        <w:rPr>
          <w:rFonts w:ascii="Times New Roman" w:hAnsi="Times New Roman"/>
        </w:rPr>
        <w:t>атора</w:t>
      </w:r>
      <w:r w:rsidRPr="00115FEC">
        <w:rPr>
          <w:rFonts w:ascii="Times New Roman" w:hAnsi="Times New Roman"/>
        </w:rPr>
        <w:t>.</w:t>
      </w:r>
    </w:p>
  </w:footnote>
  <w:footnote w:id="3">
    <w:p w:rsidR="005334CF" w:rsidRPr="003A1550" w:rsidRDefault="005334CF" w:rsidP="005334CF">
      <w:pPr>
        <w:pStyle w:val="a3"/>
        <w:jc w:val="both"/>
        <w:rPr>
          <w:rFonts w:ascii="Times New Roman" w:hAnsi="Times New Roman"/>
        </w:rPr>
      </w:pPr>
      <w:r w:rsidRPr="003A1550">
        <w:rPr>
          <w:rStyle w:val="a5"/>
          <w:rFonts w:ascii="Times New Roman" w:hAnsi="Times New Roman"/>
        </w:rPr>
        <w:footnoteRef/>
      </w:r>
      <w:r w:rsidRPr="003A1550">
        <w:rPr>
          <w:rFonts w:ascii="Times New Roman" w:hAnsi="Times New Roman"/>
        </w:rPr>
        <w:t xml:space="preserve"> Указывается наименование и реквизиты документа, на основании которого д</w:t>
      </w:r>
      <w:r>
        <w:rPr>
          <w:rFonts w:ascii="Times New Roman" w:hAnsi="Times New Roman"/>
        </w:rPr>
        <w:t xml:space="preserve">ействует представитель </w:t>
      </w:r>
      <w:r w:rsidRPr="003A1550">
        <w:rPr>
          <w:rFonts w:ascii="Times New Roman" w:hAnsi="Times New Roman"/>
        </w:rPr>
        <w:t>Арендатор</w:t>
      </w:r>
      <w:r>
        <w:rPr>
          <w:rFonts w:ascii="Times New Roman" w:hAnsi="Times New Roman"/>
        </w:rPr>
        <w:t>а</w:t>
      </w:r>
      <w:r w:rsidRPr="003A1550">
        <w:rPr>
          <w:rFonts w:ascii="Times New Roman" w:hAnsi="Times New Roman"/>
        </w:rPr>
        <w:t>.</w:t>
      </w:r>
    </w:p>
  </w:footnote>
  <w:footnote w:id="4">
    <w:p w:rsidR="005334CF" w:rsidRPr="00CE2948" w:rsidRDefault="005334CF" w:rsidP="005334CF">
      <w:pPr>
        <w:pStyle w:val="a3"/>
        <w:jc w:val="both"/>
        <w:rPr>
          <w:rFonts w:ascii="Times New Roman" w:hAnsi="Times New Roman"/>
        </w:rPr>
      </w:pPr>
      <w:r w:rsidRPr="00CE2948">
        <w:rPr>
          <w:rStyle w:val="a5"/>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 w15:restartNumberingAfterBreak="0">
    <w:nsid w:val="1B4F657E"/>
    <w:multiLevelType w:val="hybridMultilevel"/>
    <w:tmpl w:val="E3E8B8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1C4C36CE"/>
    <w:multiLevelType w:val="hybridMultilevel"/>
    <w:tmpl w:val="8D708560"/>
    <w:lvl w:ilvl="0" w:tplc="1C94DBD0">
      <w:start w:val="1"/>
      <w:numFmt w:val="bullet"/>
      <w:lvlText w:val="•"/>
      <w:lvlJc w:val="left"/>
      <w:pPr>
        <w:tabs>
          <w:tab w:val="num" w:pos="720"/>
        </w:tabs>
        <w:ind w:left="720" w:hanging="360"/>
      </w:pPr>
      <w:rPr>
        <w:rFonts w:ascii="Times New Roman" w:hAnsi="Times New Roman" w:hint="default"/>
      </w:rPr>
    </w:lvl>
    <w:lvl w:ilvl="1" w:tplc="4790B2C2" w:tentative="1">
      <w:start w:val="1"/>
      <w:numFmt w:val="bullet"/>
      <w:lvlText w:val="•"/>
      <w:lvlJc w:val="left"/>
      <w:pPr>
        <w:tabs>
          <w:tab w:val="num" w:pos="1440"/>
        </w:tabs>
        <w:ind w:left="1440" w:hanging="360"/>
      </w:pPr>
      <w:rPr>
        <w:rFonts w:ascii="Times New Roman" w:hAnsi="Times New Roman" w:hint="default"/>
      </w:rPr>
    </w:lvl>
    <w:lvl w:ilvl="2" w:tplc="3C00450E" w:tentative="1">
      <w:start w:val="1"/>
      <w:numFmt w:val="bullet"/>
      <w:lvlText w:val="•"/>
      <w:lvlJc w:val="left"/>
      <w:pPr>
        <w:tabs>
          <w:tab w:val="num" w:pos="2160"/>
        </w:tabs>
        <w:ind w:left="2160" w:hanging="360"/>
      </w:pPr>
      <w:rPr>
        <w:rFonts w:ascii="Times New Roman" w:hAnsi="Times New Roman" w:hint="default"/>
      </w:rPr>
    </w:lvl>
    <w:lvl w:ilvl="3" w:tplc="8C80A718" w:tentative="1">
      <w:start w:val="1"/>
      <w:numFmt w:val="bullet"/>
      <w:lvlText w:val="•"/>
      <w:lvlJc w:val="left"/>
      <w:pPr>
        <w:tabs>
          <w:tab w:val="num" w:pos="2880"/>
        </w:tabs>
        <w:ind w:left="2880" w:hanging="360"/>
      </w:pPr>
      <w:rPr>
        <w:rFonts w:ascii="Times New Roman" w:hAnsi="Times New Roman" w:hint="default"/>
      </w:rPr>
    </w:lvl>
    <w:lvl w:ilvl="4" w:tplc="F38AB4B6" w:tentative="1">
      <w:start w:val="1"/>
      <w:numFmt w:val="bullet"/>
      <w:lvlText w:val="•"/>
      <w:lvlJc w:val="left"/>
      <w:pPr>
        <w:tabs>
          <w:tab w:val="num" w:pos="3600"/>
        </w:tabs>
        <w:ind w:left="3600" w:hanging="360"/>
      </w:pPr>
      <w:rPr>
        <w:rFonts w:ascii="Times New Roman" w:hAnsi="Times New Roman" w:hint="default"/>
      </w:rPr>
    </w:lvl>
    <w:lvl w:ilvl="5" w:tplc="4AB6A190" w:tentative="1">
      <w:start w:val="1"/>
      <w:numFmt w:val="bullet"/>
      <w:lvlText w:val="•"/>
      <w:lvlJc w:val="left"/>
      <w:pPr>
        <w:tabs>
          <w:tab w:val="num" w:pos="4320"/>
        </w:tabs>
        <w:ind w:left="4320" w:hanging="360"/>
      </w:pPr>
      <w:rPr>
        <w:rFonts w:ascii="Times New Roman" w:hAnsi="Times New Roman" w:hint="default"/>
      </w:rPr>
    </w:lvl>
    <w:lvl w:ilvl="6" w:tplc="BEC29942" w:tentative="1">
      <w:start w:val="1"/>
      <w:numFmt w:val="bullet"/>
      <w:lvlText w:val="•"/>
      <w:lvlJc w:val="left"/>
      <w:pPr>
        <w:tabs>
          <w:tab w:val="num" w:pos="5040"/>
        </w:tabs>
        <w:ind w:left="5040" w:hanging="360"/>
      </w:pPr>
      <w:rPr>
        <w:rFonts w:ascii="Times New Roman" w:hAnsi="Times New Roman" w:hint="default"/>
      </w:rPr>
    </w:lvl>
    <w:lvl w:ilvl="7" w:tplc="F27629B4" w:tentative="1">
      <w:start w:val="1"/>
      <w:numFmt w:val="bullet"/>
      <w:lvlText w:val="•"/>
      <w:lvlJc w:val="left"/>
      <w:pPr>
        <w:tabs>
          <w:tab w:val="num" w:pos="5760"/>
        </w:tabs>
        <w:ind w:left="5760" w:hanging="360"/>
      </w:pPr>
      <w:rPr>
        <w:rFonts w:ascii="Times New Roman" w:hAnsi="Times New Roman" w:hint="default"/>
      </w:rPr>
    </w:lvl>
    <w:lvl w:ilvl="8" w:tplc="56A0BE1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552EC6"/>
    <w:multiLevelType w:val="hybridMultilevel"/>
    <w:tmpl w:val="1E748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2C4646"/>
    <w:multiLevelType w:val="hybridMultilevel"/>
    <w:tmpl w:val="58DC6B58"/>
    <w:lvl w:ilvl="0" w:tplc="33CC6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CF00E2"/>
    <w:multiLevelType w:val="multilevel"/>
    <w:tmpl w:val="7EBED59E"/>
    <w:lvl w:ilvl="0">
      <w:start w:val="3"/>
      <w:numFmt w:val="decimal"/>
      <w:lvlText w:val="%1."/>
      <w:lvlJc w:val="left"/>
      <w:pPr>
        <w:ind w:left="460" w:hanging="360"/>
      </w:pPr>
      <w:rPr>
        <w:rFonts w:cs="Times New Roman" w:hint="default"/>
      </w:rPr>
    </w:lvl>
    <w:lvl w:ilvl="1">
      <w:start w:val="1"/>
      <w:numFmt w:val="decimal"/>
      <w:lvlText w:val="%1.%2."/>
      <w:lvlJc w:val="left"/>
      <w:pPr>
        <w:ind w:left="460" w:hanging="360"/>
      </w:pPr>
      <w:rPr>
        <w:rFonts w:cs="Times New Roman" w:hint="default"/>
        <w:b w:val="0"/>
      </w:rPr>
    </w:lvl>
    <w:lvl w:ilvl="2">
      <w:start w:val="1"/>
      <w:numFmt w:val="decimal"/>
      <w:lvlText w:val="%1.%2.%3."/>
      <w:lvlJc w:val="left"/>
      <w:pPr>
        <w:ind w:left="3040" w:hanging="720"/>
      </w:pPr>
      <w:rPr>
        <w:rFonts w:cs="Times New Roman" w:hint="default"/>
      </w:rPr>
    </w:lvl>
    <w:lvl w:ilvl="3">
      <w:start w:val="1"/>
      <w:numFmt w:val="decimal"/>
      <w:lvlText w:val="%1.%2.%3.%4."/>
      <w:lvlJc w:val="left"/>
      <w:pPr>
        <w:ind w:left="4150" w:hanging="720"/>
      </w:pPr>
      <w:rPr>
        <w:rFonts w:cs="Times New Roman" w:hint="default"/>
      </w:rPr>
    </w:lvl>
    <w:lvl w:ilvl="4">
      <w:start w:val="1"/>
      <w:numFmt w:val="decimal"/>
      <w:lvlText w:val="%1.%2.%3.%4.%5."/>
      <w:lvlJc w:val="left"/>
      <w:pPr>
        <w:ind w:left="5620" w:hanging="1080"/>
      </w:pPr>
      <w:rPr>
        <w:rFonts w:cs="Times New Roman" w:hint="default"/>
      </w:rPr>
    </w:lvl>
    <w:lvl w:ilvl="5">
      <w:start w:val="1"/>
      <w:numFmt w:val="decimal"/>
      <w:lvlText w:val="%1.%2.%3.%4.%5.%6."/>
      <w:lvlJc w:val="left"/>
      <w:pPr>
        <w:ind w:left="6730" w:hanging="1080"/>
      </w:pPr>
      <w:rPr>
        <w:rFonts w:cs="Times New Roman" w:hint="default"/>
      </w:rPr>
    </w:lvl>
    <w:lvl w:ilvl="6">
      <w:start w:val="1"/>
      <w:numFmt w:val="decimal"/>
      <w:lvlText w:val="%1.%2.%3.%4.%5.%6.%7."/>
      <w:lvlJc w:val="left"/>
      <w:pPr>
        <w:ind w:left="8200" w:hanging="1440"/>
      </w:pPr>
      <w:rPr>
        <w:rFonts w:cs="Times New Roman" w:hint="default"/>
      </w:rPr>
    </w:lvl>
    <w:lvl w:ilvl="7">
      <w:start w:val="1"/>
      <w:numFmt w:val="decimal"/>
      <w:lvlText w:val="%1.%2.%3.%4.%5.%6.%7.%8."/>
      <w:lvlJc w:val="left"/>
      <w:pPr>
        <w:ind w:left="9310" w:hanging="1440"/>
      </w:pPr>
      <w:rPr>
        <w:rFonts w:cs="Times New Roman" w:hint="default"/>
      </w:rPr>
    </w:lvl>
    <w:lvl w:ilvl="8">
      <w:start w:val="1"/>
      <w:numFmt w:val="decimal"/>
      <w:lvlText w:val="%1.%2.%3.%4.%5.%6.%7.%8.%9."/>
      <w:lvlJc w:val="left"/>
      <w:pPr>
        <w:ind w:left="10780" w:hanging="1800"/>
      </w:pPr>
      <w:rPr>
        <w:rFonts w:cs="Times New Roman" w:hint="default"/>
      </w:rPr>
    </w:lvl>
  </w:abstractNum>
  <w:abstractNum w:abstractNumId="6" w15:restartNumberingAfterBreak="0">
    <w:nsid w:val="68A30D7D"/>
    <w:multiLevelType w:val="hybridMultilevel"/>
    <w:tmpl w:val="AC26BB9C"/>
    <w:lvl w:ilvl="0" w:tplc="423ED1D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94"/>
    <w:rsid w:val="000264F0"/>
    <w:rsid w:val="00051D0F"/>
    <w:rsid w:val="00053CA5"/>
    <w:rsid w:val="00085094"/>
    <w:rsid w:val="000B03FD"/>
    <w:rsid w:val="00114EE2"/>
    <w:rsid w:val="00185097"/>
    <w:rsid w:val="001939DB"/>
    <w:rsid w:val="002307A4"/>
    <w:rsid w:val="00300AC7"/>
    <w:rsid w:val="0031287C"/>
    <w:rsid w:val="00381B16"/>
    <w:rsid w:val="00432AFC"/>
    <w:rsid w:val="00453A7C"/>
    <w:rsid w:val="0046148B"/>
    <w:rsid w:val="00476FC2"/>
    <w:rsid w:val="0048525D"/>
    <w:rsid w:val="00496FD4"/>
    <w:rsid w:val="004D7BCB"/>
    <w:rsid w:val="005334CF"/>
    <w:rsid w:val="006E221C"/>
    <w:rsid w:val="007A6153"/>
    <w:rsid w:val="007C0DC4"/>
    <w:rsid w:val="007F27BF"/>
    <w:rsid w:val="007F6909"/>
    <w:rsid w:val="008E1894"/>
    <w:rsid w:val="00923F7F"/>
    <w:rsid w:val="00930A8B"/>
    <w:rsid w:val="00964DA5"/>
    <w:rsid w:val="00996A1A"/>
    <w:rsid w:val="009A455F"/>
    <w:rsid w:val="009F65AB"/>
    <w:rsid w:val="00A3083D"/>
    <w:rsid w:val="00A90ECC"/>
    <w:rsid w:val="00C631C3"/>
    <w:rsid w:val="00C73041"/>
    <w:rsid w:val="00C878C5"/>
    <w:rsid w:val="00D27915"/>
    <w:rsid w:val="00D340ED"/>
    <w:rsid w:val="00D70FB9"/>
    <w:rsid w:val="00D95CFA"/>
    <w:rsid w:val="00F4156C"/>
    <w:rsid w:val="00F55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C40F"/>
  <w15:chartTrackingRefBased/>
  <w15:docId w15:val="{EFC3A3B1-C42F-4105-8DB2-3B933387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4C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5334CF"/>
    <w:pPr>
      <w:spacing w:after="0" w:line="240" w:lineRule="auto"/>
    </w:pPr>
    <w:rPr>
      <w:rFonts w:ascii="Calibri" w:eastAsia="Times New Roman" w:hAnsi="Calibri" w:cs="Times New Roman"/>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5334CF"/>
    <w:rPr>
      <w:rFonts w:ascii="Calibri" w:eastAsia="Times New Roman" w:hAnsi="Calibri" w:cs="Times New Roman"/>
      <w:sz w:val="20"/>
      <w:szCs w:val="20"/>
    </w:rPr>
  </w:style>
  <w:style w:type="character" w:styleId="a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5334CF"/>
    <w:rPr>
      <w:rFonts w:cs="Times New Roman"/>
      <w:vertAlign w:val="superscript"/>
    </w:rPr>
  </w:style>
  <w:style w:type="paragraph" w:styleId="HTML">
    <w:name w:val="HTML Preformatted"/>
    <w:basedOn w:val="a"/>
    <w:link w:val="HTML0"/>
    <w:uiPriority w:val="99"/>
    <w:rsid w:val="005334CF"/>
    <w:pPr>
      <w:spacing w:after="0" w:line="240" w:lineRule="auto"/>
    </w:pPr>
    <w:rPr>
      <w:rFonts w:ascii="Courier New" w:eastAsia="Times New Roman" w:hAnsi="Courier New" w:cs="Courier New"/>
      <w:b/>
      <w:bCs/>
      <w:sz w:val="20"/>
      <w:szCs w:val="20"/>
      <w:lang w:eastAsia="ru-RU"/>
    </w:rPr>
  </w:style>
  <w:style w:type="character" w:customStyle="1" w:styleId="HTML0">
    <w:name w:val="Стандартный HTML Знак"/>
    <w:basedOn w:val="a0"/>
    <w:link w:val="HTML"/>
    <w:uiPriority w:val="99"/>
    <w:rsid w:val="005334CF"/>
    <w:rPr>
      <w:rFonts w:ascii="Courier New" w:eastAsia="Times New Roman" w:hAnsi="Courier New" w:cs="Courier New"/>
      <w:b/>
      <w:bCs/>
      <w:sz w:val="20"/>
      <w:szCs w:val="20"/>
      <w:lang w:eastAsia="ru-RU"/>
    </w:rPr>
  </w:style>
  <w:style w:type="paragraph" w:styleId="a6">
    <w:name w:val="Body Text"/>
    <w:basedOn w:val="a"/>
    <w:link w:val="a7"/>
    <w:uiPriority w:val="99"/>
    <w:rsid w:val="0031287C"/>
    <w:pPr>
      <w:widowControl w:val="0"/>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uiPriority w:val="99"/>
    <w:rsid w:val="0031287C"/>
    <w:rPr>
      <w:rFonts w:ascii="Times New Roman" w:eastAsia="Times New Roman" w:hAnsi="Times New Roman" w:cs="Times New Roman"/>
      <w:sz w:val="24"/>
      <w:szCs w:val="24"/>
      <w:lang w:eastAsia="ar-SA"/>
    </w:rPr>
  </w:style>
  <w:style w:type="paragraph" w:styleId="a8">
    <w:name w:val="Body Text Indent"/>
    <w:basedOn w:val="a"/>
    <w:link w:val="a9"/>
    <w:uiPriority w:val="99"/>
    <w:rsid w:val="0031287C"/>
    <w:pPr>
      <w:widowControl w:val="0"/>
      <w:suppressAutoHyphens/>
      <w:spacing w:after="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с отступом Знак"/>
    <w:basedOn w:val="a0"/>
    <w:link w:val="a8"/>
    <w:uiPriority w:val="99"/>
    <w:rsid w:val="0031287C"/>
    <w:rPr>
      <w:rFonts w:ascii="Times New Roman" w:eastAsia="Times New Roman" w:hAnsi="Times New Roman" w:cs="Times New Roman"/>
      <w:sz w:val="24"/>
      <w:szCs w:val="24"/>
      <w:lang w:eastAsia="ar-SA"/>
    </w:rPr>
  </w:style>
  <w:style w:type="paragraph" w:styleId="2">
    <w:name w:val="List 2"/>
    <w:basedOn w:val="a"/>
    <w:uiPriority w:val="99"/>
    <w:rsid w:val="0031287C"/>
    <w:pPr>
      <w:spacing w:after="0" w:line="360" w:lineRule="auto"/>
      <w:ind w:left="566" w:hanging="283"/>
      <w:jc w:val="both"/>
    </w:pPr>
    <w:rPr>
      <w:rFonts w:ascii="Times New Roman" w:eastAsia="Times New Roman" w:hAnsi="Times New Roman" w:cs="Times New Roman"/>
      <w:sz w:val="24"/>
      <w:szCs w:val="24"/>
      <w:lang w:eastAsia="ru-RU"/>
    </w:rPr>
  </w:style>
  <w:style w:type="paragraph" w:styleId="aa">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
    <w:link w:val="ab"/>
    <w:uiPriority w:val="34"/>
    <w:qFormat/>
    <w:rsid w:val="00964DA5"/>
    <w:pPr>
      <w:ind w:left="720"/>
      <w:contextualSpacing/>
    </w:pPr>
  </w:style>
  <w:style w:type="character" w:customStyle="1" w:styleId="ab">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a"/>
    <w:uiPriority w:val="34"/>
    <w:qFormat/>
    <w:locked/>
    <w:rsid w:val="007A6153"/>
  </w:style>
  <w:style w:type="paragraph" w:styleId="20">
    <w:name w:val="Body Text Indent 2"/>
    <w:basedOn w:val="a"/>
    <w:link w:val="21"/>
    <w:uiPriority w:val="99"/>
    <w:semiHidden/>
    <w:unhideWhenUsed/>
    <w:rsid w:val="007A6153"/>
    <w:pPr>
      <w:spacing w:after="120" w:line="480" w:lineRule="auto"/>
      <w:ind w:left="283"/>
    </w:pPr>
    <w:rPr>
      <w:rFonts w:ascii="Calibri" w:eastAsia="Times New Roman" w:hAnsi="Calibri" w:cs="Times New Roman"/>
    </w:rPr>
  </w:style>
  <w:style w:type="character" w:customStyle="1" w:styleId="21">
    <w:name w:val="Основной текст с отступом 2 Знак"/>
    <w:basedOn w:val="a0"/>
    <w:link w:val="20"/>
    <w:uiPriority w:val="99"/>
    <w:semiHidden/>
    <w:rsid w:val="007A6153"/>
    <w:rPr>
      <w:rFonts w:ascii="Calibri" w:eastAsia="Times New Roman" w:hAnsi="Calibri" w:cs="Times New Roman"/>
    </w:rPr>
  </w:style>
  <w:style w:type="table" w:styleId="ac">
    <w:name w:val="Table Grid"/>
    <w:basedOn w:val="a1"/>
    <w:uiPriority w:val="39"/>
    <w:rsid w:val="00D70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87321">
      <w:bodyDiv w:val="1"/>
      <w:marLeft w:val="0"/>
      <w:marRight w:val="0"/>
      <w:marTop w:val="0"/>
      <w:marBottom w:val="0"/>
      <w:divBdr>
        <w:top w:val="none" w:sz="0" w:space="0" w:color="auto"/>
        <w:left w:val="none" w:sz="0" w:space="0" w:color="auto"/>
        <w:bottom w:val="none" w:sz="0" w:space="0" w:color="auto"/>
        <w:right w:val="none" w:sz="0" w:space="0" w:color="auto"/>
      </w:divBdr>
      <w:divsChild>
        <w:div w:id="13770445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czf6/KOAH+j9XSrf69xA6jaB1GZCrdDMANgOOZtfj5c=</DigestValue>
    </Reference>
    <Reference Type="http://www.w3.org/2000/09/xmldsig#Object" URI="#idOfficeObject">
      <DigestMethod Algorithm="urn:ietf:params:xml:ns:cpxmlsec:algorithms:gostr34112012-256"/>
      <DigestValue>jIoj4HPR39M3vvn3HeUEsJE34lT0OV7oe+nZfdXtSoA=</DigestValue>
    </Reference>
    <Reference Type="http://uri.etsi.org/01903#SignedProperties" URI="#idSignedProperties">
      <Transforms>
        <Transform Algorithm="http://www.w3.org/TR/2001/REC-xml-c14n-20010315"/>
      </Transforms>
      <DigestMethod Algorithm="urn:ietf:params:xml:ns:cpxmlsec:algorithms:gostr34112012-256"/>
      <DigestValue>/7dq8iLCiWJoKX4+s/KqQc2DS8B7g60CXWCySdg3Fqk=</DigestValue>
    </Reference>
  </SignedInfo>
  <SignatureValue>EiDFqYiXeO2GYHRLFZEYIfFd+7zjF+sMf1iz38K+qj4FzG/9lIBWF976qqePw82n
vaOaA1OmwK5AP1w91oXdzA==</SignatureValue>
  <KeyInfo>
    <X509Data>
      <X509Certificate>MIIIbDCCCBmgAwIBAgIRBNZd0QAAsWSRRrqE+8ZH3uwwCgYIKoUDBwEBAwIwggGE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csQyWttmeBiNkuwrNfXp4I/xfKY=</DigestValue>
      </Reference>
      <Reference URI="/word/document.xml?ContentType=application/vnd.openxmlformats-officedocument.wordprocessingml.document.main+xml">
        <DigestMethod Algorithm="http://www.w3.org/2000/09/xmldsig#sha1"/>
        <DigestValue>x7ObPu9qw5XvPvUnh4GZkNfFM4A=</DigestValue>
      </Reference>
      <Reference URI="/word/endnotes.xml?ContentType=application/vnd.openxmlformats-officedocument.wordprocessingml.endnotes+xml">
        <DigestMethod Algorithm="http://www.w3.org/2000/09/xmldsig#sha1"/>
        <DigestValue>dUeq1c/QfDXTJW9ugMp6GUSmABo=</DigestValue>
      </Reference>
      <Reference URI="/word/fontTable.xml?ContentType=application/vnd.openxmlformats-officedocument.wordprocessingml.fontTable+xml">
        <DigestMethod Algorithm="http://www.w3.org/2000/09/xmldsig#sha1"/>
        <DigestValue>03CMKXJaF3ajWWdeZWXCFWOOlw4=</DigestValue>
      </Reference>
      <Reference URI="/word/footnotes.xml?ContentType=application/vnd.openxmlformats-officedocument.wordprocessingml.footnotes+xml">
        <DigestMethod Algorithm="http://www.w3.org/2000/09/xmldsig#sha1"/>
        <DigestValue>TYMcC3ARrPYfzkrM4Bj8iImU42g=</DigestValue>
      </Reference>
      <Reference URI="/word/media/image1.png?ContentType=image/png">
        <DigestMethod Algorithm="http://www.w3.org/2000/09/xmldsig#sha1"/>
        <DigestValue>3bCxzHKk5jw1q2fAE3dyBa7iu64=</DigestValue>
      </Reference>
      <Reference URI="/word/numbering.xml?ContentType=application/vnd.openxmlformats-officedocument.wordprocessingml.numbering+xml">
        <DigestMethod Algorithm="http://www.w3.org/2000/09/xmldsig#sha1"/>
        <DigestValue>iVRXD32UlBoF6BpQDYnIYtXFiU4=</DigestValue>
      </Reference>
      <Reference URI="/word/settings.xml?ContentType=application/vnd.openxmlformats-officedocument.wordprocessingml.settings+xml">
        <DigestMethod Algorithm="http://www.w3.org/2000/09/xmldsig#sha1"/>
        <DigestValue>X3UfzTRy2sUQja8S1eRkt+t0muw=</DigestValue>
      </Reference>
      <Reference URI="/word/styles.xml?ContentType=application/vnd.openxmlformats-officedocument.wordprocessingml.styles+xml">
        <DigestMethod Algorithm="http://www.w3.org/2000/09/xmldsig#sha1"/>
        <DigestValue>m2jzzhpFHORsandCCpAFM4wtgvI=</DigestValue>
      </Reference>
      <Reference URI="/word/theme/theme1.xml?ContentType=application/vnd.openxmlformats-officedocument.theme+xml">
        <DigestMethod Algorithm="http://www.w3.org/2000/09/xmldsig#sha1"/>
        <DigestValue>bE/+51KfWZ8uhEd4BuVIJXYrmXk=</DigestValue>
      </Reference>
      <Reference URI="/word/webSettings.xml?ContentType=application/vnd.openxmlformats-officedocument.wordprocessingml.webSettings+xml">
        <DigestMethod Algorithm="http://www.w3.org/2000/09/xmldsig#sha1"/>
        <DigestValue>TkUzc/iC3EJZL2UcP+ICMmh/1pE=</DigestValue>
      </Reference>
    </Manifest>
    <SignatureProperties>
      <SignatureProperty Id="idSignatureTime" Target="#idPackageSignature">
        <mdssi:SignatureTime xmlns:mdssi="http://schemas.openxmlformats.org/package/2006/digital-signature">
          <mdssi:Format>YYYY-MM-DDThh:mm:ssTZD</mdssi:Format>
          <mdssi:Value>2024-07-23T12:23:15Z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16.0.17726/26</OfficeVersion>
          <ApplicationVersion>16.0.17726</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2024-07-23T12:23:15Z</xd:SigningTime>
          <xd:SigningCertificate>
            <xd:Cert>
              <xd:CertDigest>
                <DigestMethod Algorithm="http://www.w3.org/2000/09/xmldsig#sha1"/>
                <DigestValue>sgLpPTtDsL1LErQpjFKheVLwcrM=</DigestValue>
              </xd:CertDigest>
              <xd:IssuerSerial>
                <X509IssuerName>CN="АО ""ПФ ""СКБ Контур""", O="АО ""ПФ ""СКБ Контур""", OU=Удостоверяющий центр, STREET="улица Народной воли, строение 19А", L=Екатеринбург, S=66 Свердловская область, C=RU, ОГРН=1026605606620, E=ca@skbkontur.ru, ИНН ЮЛ=6663003127</X509IssuerName>
                <X509SerialNumber>1646071381413391207610079580922753572588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288</TotalTime>
  <Pages>7</Pages>
  <Words>1996</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Помаз Ирина Ивановна</dc:creator>
  <cp:keywords/>
  <dc:description/>
  <cp:lastModifiedBy>Помаз Ирина Ивановна</cp:lastModifiedBy>
  <cp:revision>8</cp:revision>
  <dcterms:created xsi:type="dcterms:W3CDTF">2024-01-30T11:23:00Z</dcterms:created>
  <dcterms:modified xsi:type="dcterms:W3CDTF">2024-03-18T11:19:00Z</dcterms:modified>
</cp:coreProperties>
</file>