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264D98" w14:textId="26D8BF7A" w:rsidR="003A74F8" w:rsidRPr="00A64520" w:rsidRDefault="00957EC1" w:rsidP="003A74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A7CAB">
        <w:rPr>
          <w:rFonts w:ascii="Times New Roman" w:hAnsi="Times New Roman" w:cs="Times New Roman"/>
          <w:sz w:val="20"/>
          <w:szCs w:val="20"/>
        </w:rPr>
        <w:t xml:space="preserve">АО «Российский аукционный дом» (ОГРН 1097847233351, ИНН 7838430413, 190000, Санкт-Петербург, пер. Гривцова, д. 5, лит. В, </w:t>
      </w:r>
      <w:r w:rsidR="00545375" w:rsidRPr="00CA7CAB">
        <w:rPr>
          <w:rFonts w:ascii="Times New Roman" w:hAnsi="Times New Roman" w:cs="Times New Roman"/>
          <w:sz w:val="20"/>
          <w:szCs w:val="20"/>
        </w:rPr>
        <w:t>8(800)777-5757</w:t>
      </w:r>
      <w:r w:rsidRPr="00CA7CAB">
        <w:rPr>
          <w:rFonts w:ascii="Times New Roman" w:hAnsi="Times New Roman" w:cs="Times New Roman"/>
          <w:sz w:val="20"/>
          <w:szCs w:val="20"/>
        </w:rPr>
        <w:t xml:space="preserve"> (доб.323), </w:t>
      </w:r>
      <w:r w:rsidR="001342BD" w:rsidRPr="00CA7CAB">
        <w:rPr>
          <w:rFonts w:ascii="Times New Roman" w:hAnsi="Times New Roman" w:cs="Times New Roman"/>
          <w:sz w:val="20"/>
          <w:szCs w:val="20"/>
        </w:rPr>
        <w:t>vega</w:t>
      </w:r>
      <w:r w:rsidRPr="00CA7CAB">
        <w:rPr>
          <w:rFonts w:ascii="Times New Roman" w:hAnsi="Times New Roman" w:cs="Times New Roman"/>
          <w:sz w:val="20"/>
          <w:szCs w:val="20"/>
        </w:rPr>
        <w:t xml:space="preserve">@auction-house.ru, далее – Организатор торгов), действующее на основании договора поручения с </w:t>
      </w:r>
      <w:r w:rsidR="00C433C6" w:rsidRPr="001216C2">
        <w:rPr>
          <w:rFonts w:ascii="Times New Roman" w:hAnsi="Times New Roman" w:cs="Times New Roman"/>
          <w:b/>
          <w:sz w:val="20"/>
          <w:szCs w:val="20"/>
        </w:rPr>
        <w:t xml:space="preserve">Князевым Константином Валерьевичем </w:t>
      </w:r>
      <w:r w:rsidR="00C433C6" w:rsidRPr="001216C2">
        <w:rPr>
          <w:rFonts w:ascii="Times New Roman" w:hAnsi="Times New Roman" w:cs="Times New Roman"/>
          <w:sz w:val="20"/>
          <w:szCs w:val="20"/>
        </w:rPr>
        <w:t xml:space="preserve">(дата рождения: 24.05.1972 г., место рождения: г. Санкт-Петербург, СНИЛС 001-932-793 25, ИНН 471400140264, место жительства: Россия, Ленинградская </w:t>
      </w:r>
      <w:proofErr w:type="spellStart"/>
      <w:r w:rsidR="00C433C6" w:rsidRPr="001216C2">
        <w:rPr>
          <w:rFonts w:ascii="Times New Roman" w:hAnsi="Times New Roman" w:cs="Times New Roman"/>
          <w:sz w:val="20"/>
          <w:szCs w:val="20"/>
        </w:rPr>
        <w:t>обл</w:t>
      </w:r>
      <w:proofErr w:type="spellEnd"/>
      <w:r w:rsidR="00C433C6" w:rsidRPr="001216C2">
        <w:rPr>
          <w:rFonts w:ascii="Times New Roman" w:hAnsi="Times New Roman" w:cs="Times New Roman"/>
          <w:sz w:val="20"/>
          <w:szCs w:val="20"/>
        </w:rPr>
        <w:t xml:space="preserve">, г. Сосновый Бор, тер. СНТ Южное, д. 119, далее – Должник), </w:t>
      </w:r>
      <w:r w:rsidR="00C433C6" w:rsidRPr="001216C2">
        <w:rPr>
          <w:rFonts w:ascii="Times New Roman" w:hAnsi="Times New Roman" w:cs="Times New Roman"/>
          <w:b/>
          <w:sz w:val="20"/>
          <w:szCs w:val="20"/>
        </w:rPr>
        <w:t>в лице</w:t>
      </w:r>
      <w:r w:rsidR="00C433C6" w:rsidRPr="001216C2">
        <w:rPr>
          <w:rFonts w:ascii="Times New Roman" w:hAnsi="Times New Roman" w:cs="Times New Roman"/>
          <w:sz w:val="20"/>
          <w:szCs w:val="20"/>
        </w:rPr>
        <w:t xml:space="preserve"> </w:t>
      </w:r>
      <w:r w:rsidR="00C433C6" w:rsidRPr="001216C2">
        <w:rPr>
          <w:rFonts w:ascii="Times New Roman" w:hAnsi="Times New Roman" w:cs="Times New Roman"/>
          <w:b/>
          <w:sz w:val="20"/>
          <w:szCs w:val="20"/>
        </w:rPr>
        <w:t xml:space="preserve">финансового управляющего Милых Николая Ивановича </w:t>
      </w:r>
      <w:r w:rsidR="00C433C6" w:rsidRPr="001216C2">
        <w:rPr>
          <w:rFonts w:ascii="Times New Roman" w:hAnsi="Times New Roman" w:cs="Times New Roman"/>
          <w:sz w:val="20"/>
          <w:szCs w:val="20"/>
        </w:rPr>
        <w:t>(ИНН 480700336985, СНИЛС 042-320-958 18, рег. №: 16745, адрес для корреспонденции: 199004, Санкт-Петербург, а/я 2</w:t>
      </w:r>
      <w:r w:rsidR="00C433C6" w:rsidRPr="00DD6A90">
        <w:rPr>
          <w:rFonts w:ascii="Times New Roman" w:hAnsi="Times New Roman" w:cs="Times New Roman"/>
          <w:sz w:val="20"/>
          <w:szCs w:val="20"/>
        </w:rPr>
        <w:t xml:space="preserve">, далее – Финансовый управляющий) – член ААУ «ОРИОН» (ИНН 7841017510), действующего на основании Решения Арбитражного суда города Санкт-Петербурга и Ленинградской области от 17.02.2023 г. по делу </w:t>
      </w:r>
      <w:r w:rsidR="00C433C6" w:rsidRPr="00C433C6">
        <w:rPr>
          <w:rFonts w:ascii="Times New Roman" w:hAnsi="Times New Roman" w:cs="Times New Roman"/>
          <w:sz w:val="20"/>
          <w:szCs w:val="20"/>
        </w:rPr>
        <w:t>№А56-113123/2022</w:t>
      </w:r>
      <w:r w:rsidRPr="00C433C6">
        <w:rPr>
          <w:rFonts w:ascii="Times New Roman" w:hAnsi="Times New Roman" w:cs="Times New Roman"/>
          <w:sz w:val="20"/>
          <w:szCs w:val="20"/>
        </w:rPr>
        <w:t xml:space="preserve">, </w:t>
      </w:r>
      <w:r w:rsidR="003A74F8" w:rsidRPr="00C433C6">
        <w:rPr>
          <w:rFonts w:ascii="Times New Roman" w:hAnsi="Times New Roman" w:cs="Times New Roman"/>
          <w:sz w:val="20"/>
          <w:szCs w:val="20"/>
        </w:rPr>
        <w:t xml:space="preserve">сообщает </w:t>
      </w:r>
      <w:r w:rsidR="003A74F8" w:rsidRPr="00C433C6">
        <w:rPr>
          <w:rFonts w:ascii="Times New Roman" w:hAnsi="Times New Roman" w:cs="Times New Roman"/>
          <w:b/>
          <w:bCs/>
          <w:sz w:val="20"/>
          <w:szCs w:val="20"/>
        </w:rPr>
        <w:t>о результатах проведения первых электронных торгов</w:t>
      </w:r>
      <w:r w:rsidR="003A74F8" w:rsidRPr="00C433C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в форме аукциона </w:t>
      </w:r>
      <w:r w:rsidR="003A74F8" w:rsidRPr="00C433C6">
        <w:rPr>
          <w:rFonts w:ascii="Times New Roman" w:hAnsi="Times New Roman" w:cs="Times New Roman"/>
          <w:sz w:val="20"/>
          <w:szCs w:val="20"/>
        </w:rPr>
        <w:t>открытых по составу участников с открытой формой представления предложений о цене (далее – Торги), проведенных 2</w:t>
      </w:r>
      <w:r w:rsidR="00140004" w:rsidRPr="00C433C6">
        <w:rPr>
          <w:rFonts w:ascii="Times New Roman" w:hAnsi="Times New Roman" w:cs="Times New Roman"/>
          <w:sz w:val="20"/>
          <w:szCs w:val="20"/>
        </w:rPr>
        <w:t>2</w:t>
      </w:r>
      <w:r w:rsidR="003A74F8" w:rsidRPr="00C433C6">
        <w:rPr>
          <w:rFonts w:ascii="Times New Roman" w:hAnsi="Times New Roman" w:cs="Times New Roman"/>
          <w:sz w:val="20"/>
          <w:szCs w:val="20"/>
        </w:rPr>
        <w:t>.</w:t>
      </w:r>
      <w:r w:rsidR="00140004" w:rsidRPr="00C433C6">
        <w:rPr>
          <w:rFonts w:ascii="Times New Roman" w:hAnsi="Times New Roman" w:cs="Times New Roman"/>
          <w:sz w:val="20"/>
          <w:szCs w:val="20"/>
        </w:rPr>
        <w:t>08</w:t>
      </w:r>
      <w:r w:rsidR="003A74F8" w:rsidRPr="00C433C6">
        <w:rPr>
          <w:rFonts w:ascii="Times New Roman" w:hAnsi="Times New Roman" w:cs="Times New Roman"/>
          <w:sz w:val="20"/>
          <w:szCs w:val="20"/>
        </w:rPr>
        <w:t>.2024</w:t>
      </w:r>
      <w:r w:rsidR="00C433C6" w:rsidRPr="00C433C6">
        <w:rPr>
          <w:rFonts w:ascii="Times New Roman" w:hAnsi="Times New Roman" w:cs="Times New Roman"/>
          <w:sz w:val="20"/>
          <w:szCs w:val="20"/>
        </w:rPr>
        <w:t> </w:t>
      </w:r>
      <w:r w:rsidR="003A74F8" w:rsidRPr="00C433C6">
        <w:rPr>
          <w:rFonts w:ascii="Times New Roman" w:hAnsi="Times New Roman" w:cs="Times New Roman"/>
          <w:sz w:val="20"/>
          <w:szCs w:val="20"/>
        </w:rPr>
        <w:t xml:space="preserve">г. на электронной площадке АО «Российский аукционный дом», по адресу в сети интернет: http://lot-online.ru/ (далее – ЭП) (№ торгов: </w:t>
      </w:r>
      <w:r w:rsidR="00C433C6" w:rsidRPr="00A64520">
        <w:rPr>
          <w:rFonts w:ascii="Times New Roman" w:hAnsi="Times New Roman" w:cs="Times New Roman"/>
          <w:sz w:val="20"/>
          <w:szCs w:val="20"/>
        </w:rPr>
        <w:t>193323</w:t>
      </w:r>
      <w:r w:rsidR="003A74F8" w:rsidRPr="00A64520">
        <w:rPr>
          <w:rFonts w:ascii="Times New Roman" w:hAnsi="Times New Roman" w:cs="Times New Roman"/>
          <w:sz w:val="20"/>
          <w:szCs w:val="20"/>
        </w:rPr>
        <w:t xml:space="preserve">): </w:t>
      </w:r>
      <w:r w:rsidR="003A74F8" w:rsidRPr="00A64520">
        <w:rPr>
          <w:rFonts w:ascii="Times New Roman" w:hAnsi="Times New Roman" w:cs="Times New Roman"/>
          <w:b/>
          <w:sz w:val="20"/>
          <w:szCs w:val="20"/>
        </w:rPr>
        <w:t>по лот</w:t>
      </w:r>
      <w:r w:rsidR="00C433C6" w:rsidRPr="00A64520">
        <w:rPr>
          <w:rFonts w:ascii="Times New Roman" w:hAnsi="Times New Roman" w:cs="Times New Roman"/>
          <w:b/>
          <w:sz w:val="20"/>
          <w:szCs w:val="20"/>
        </w:rPr>
        <w:t>ам</w:t>
      </w:r>
      <w:r w:rsidR="003A74F8" w:rsidRPr="00A64520">
        <w:rPr>
          <w:rFonts w:ascii="Times New Roman" w:hAnsi="Times New Roman" w:cs="Times New Roman"/>
          <w:b/>
          <w:sz w:val="20"/>
          <w:szCs w:val="20"/>
        </w:rPr>
        <w:t xml:space="preserve"> 1</w:t>
      </w:r>
      <w:r w:rsidR="00C433C6" w:rsidRPr="00A64520">
        <w:rPr>
          <w:rFonts w:ascii="Times New Roman" w:hAnsi="Times New Roman" w:cs="Times New Roman"/>
          <w:b/>
          <w:sz w:val="20"/>
          <w:szCs w:val="20"/>
        </w:rPr>
        <w:t>, 2</w:t>
      </w:r>
      <w:r w:rsidR="003A74F8" w:rsidRPr="00A64520">
        <w:rPr>
          <w:rFonts w:ascii="Times New Roman" w:hAnsi="Times New Roman" w:cs="Times New Roman"/>
          <w:sz w:val="20"/>
          <w:szCs w:val="20"/>
        </w:rPr>
        <w:t xml:space="preserve"> Торги признаны несостоявшимися в связи с отсутствием заявок.</w:t>
      </w:r>
    </w:p>
    <w:p w14:paraId="55F22CB9" w14:textId="02F22A19" w:rsidR="00545375" w:rsidRPr="00A64520" w:rsidRDefault="003A74F8" w:rsidP="0030386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64520">
        <w:rPr>
          <w:rFonts w:ascii="Times New Roman" w:hAnsi="Times New Roman" w:cs="Times New Roman"/>
          <w:sz w:val="20"/>
          <w:szCs w:val="20"/>
        </w:rPr>
        <w:t xml:space="preserve">Организатор торгов сообщает </w:t>
      </w:r>
      <w:r w:rsidRPr="00A64520">
        <w:rPr>
          <w:rFonts w:ascii="Times New Roman" w:hAnsi="Times New Roman" w:cs="Times New Roman"/>
          <w:b/>
          <w:bCs/>
          <w:sz w:val="20"/>
          <w:szCs w:val="20"/>
        </w:rPr>
        <w:t xml:space="preserve">о проведении </w:t>
      </w:r>
      <w:r w:rsidR="009A7ADD" w:rsidRPr="00A64520">
        <w:rPr>
          <w:rFonts w:ascii="Times New Roman" w:hAnsi="Times New Roman" w:cs="Times New Roman"/>
          <w:b/>
          <w:sz w:val="20"/>
          <w:szCs w:val="20"/>
        </w:rPr>
        <w:t>10</w:t>
      </w:r>
      <w:r w:rsidRPr="00A64520">
        <w:rPr>
          <w:rFonts w:ascii="Times New Roman" w:hAnsi="Times New Roman" w:cs="Times New Roman"/>
          <w:b/>
          <w:sz w:val="20"/>
          <w:szCs w:val="20"/>
        </w:rPr>
        <w:t>.</w:t>
      </w:r>
      <w:r w:rsidR="009A7ADD" w:rsidRPr="00A64520">
        <w:rPr>
          <w:rFonts w:ascii="Times New Roman" w:hAnsi="Times New Roman" w:cs="Times New Roman"/>
          <w:b/>
          <w:sz w:val="20"/>
          <w:szCs w:val="20"/>
        </w:rPr>
        <w:t>10</w:t>
      </w:r>
      <w:r w:rsidRPr="00A64520">
        <w:rPr>
          <w:rFonts w:ascii="Times New Roman" w:hAnsi="Times New Roman" w:cs="Times New Roman"/>
          <w:b/>
          <w:sz w:val="20"/>
          <w:szCs w:val="20"/>
        </w:rPr>
        <w:t>.202</w:t>
      </w:r>
      <w:r w:rsidR="00105B38" w:rsidRPr="00A64520">
        <w:rPr>
          <w:rFonts w:ascii="Times New Roman" w:hAnsi="Times New Roman" w:cs="Times New Roman"/>
          <w:b/>
          <w:sz w:val="20"/>
          <w:szCs w:val="20"/>
        </w:rPr>
        <w:t>4</w:t>
      </w:r>
      <w:r w:rsidRPr="00A64520">
        <w:rPr>
          <w:rFonts w:ascii="Times New Roman" w:hAnsi="Times New Roman" w:cs="Times New Roman"/>
          <w:b/>
          <w:sz w:val="20"/>
          <w:szCs w:val="20"/>
        </w:rPr>
        <w:t xml:space="preserve"> г. в 10 час. 00 мин.</w:t>
      </w:r>
      <w:r w:rsidRPr="00A64520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A64520">
        <w:rPr>
          <w:rFonts w:ascii="Times New Roman" w:hAnsi="Times New Roman" w:cs="Times New Roman"/>
          <w:sz w:val="20"/>
          <w:szCs w:val="20"/>
        </w:rPr>
        <w:t>Мск</w:t>
      </w:r>
      <w:proofErr w:type="spellEnd"/>
      <w:r w:rsidRPr="00A64520">
        <w:rPr>
          <w:rFonts w:ascii="Times New Roman" w:hAnsi="Times New Roman" w:cs="Times New Roman"/>
          <w:sz w:val="20"/>
          <w:szCs w:val="20"/>
        </w:rPr>
        <w:t xml:space="preserve">) </w:t>
      </w:r>
      <w:r w:rsidRPr="00A64520">
        <w:rPr>
          <w:rFonts w:ascii="Times New Roman" w:hAnsi="Times New Roman" w:cs="Times New Roman"/>
          <w:b/>
          <w:bCs/>
          <w:sz w:val="20"/>
          <w:szCs w:val="20"/>
        </w:rPr>
        <w:t>повторных открытых электронных</w:t>
      </w:r>
      <w:r w:rsidR="00957EC1" w:rsidRPr="00A64520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торгов</w:t>
      </w:r>
      <w:r w:rsidR="00957EC1" w:rsidRPr="00A6452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(далее – </w:t>
      </w:r>
      <w:r w:rsidRPr="00A6452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повторные </w:t>
      </w:r>
      <w:r w:rsidR="00957EC1" w:rsidRPr="00A6452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Торги) </w:t>
      </w:r>
      <w:r w:rsidR="001342BD" w:rsidRPr="00A6452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на ЭП путем </w:t>
      </w:r>
      <w:r w:rsidR="00957EC1" w:rsidRPr="00A6452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проведения аукциона, открытого по составу участников с открытой формой подачи предложений о цене. </w:t>
      </w:r>
      <w:r w:rsidR="00957EC1" w:rsidRPr="00A6452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Начало приема заявок на участие в </w:t>
      </w:r>
      <w:r w:rsidRPr="00A6452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повторных </w:t>
      </w:r>
      <w:r w:rsidR="00957EC1" w:rsidRPr="00A6452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Торгах с 09 час. 00 мин. </w:t>
      </w:r>
      <w:r w:rsidR="009A7ADD" w:rsidRPr="00A6452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30</w:t>
      </w:r>
      <w:r w:rsidR="00957EC1" w:rsidRPr="00A6452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9A7ADD" w:rsidRPr="00A6452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08</w:t>
      </w:r>
      <w:r w:rsidR="00957EC1" w:rsidRPr="00A6452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</w:t>
      </w:r>
      <w:r w:rsidR="00847CBD" w:rsidRPr="00A6452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4</w:t>
      </w:r>
      <w:r w:rsidR="00957EC1" w:rsidRPr="00A6452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г. по </w:t>
      </w:r>
      <w:r w:rsidR="009A7ADD" w:rsidRPr="00A6452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06</w:t>
      </w:r>
      <w:r w:rsidR="00957EC1" w:rsidRPr="00A6452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9A7ADD" w:rsidRPr="00A6452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10</w:t>
      </w:r>
      <w:r w:rsidR="00957EC1" w:rsidRPr="00A6452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</w:t>
      </w:r>
      <w:r w:rsidR="00847CBD" w:rsidRPr="00A6452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4</w:t>
      </w:r>
      <w:r w:rsidR="00957EC1" w:rsidRPr="00A6452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г. до 23 час </w:t>
      </w:r>
      <w:r w:rsidR="00A732CD" w:rsidRPr="00A6452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00 </w:t>
      </w:r>
      <w:r w:rsidR="00957EC1" w:rsidRPr="00A6452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мин</w:t>
      </w:r>
      <w:r w:rsidR="00957EC1" w:rsidRPr="00A6452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Определение участников </w:t>
      </w:r>
      <w:r w:rsidRPr="00A64520">
        <w:rPr>
          <w:rFonts w:ascii="Times New Roman" w:hAnsi="Times New Roman" w:cs="Times New Roman"/>
          <w:color w:val="000000" w:themeColor="text1"/>
          <w:sz w:val="20"/>
          <w:szCs w:val="20"/>
        </w:rPr>
        <w:t>повторных Т</w:t>
      </w:r>
      <w:r w:rsidR="00957EC1" w:rsidRPr="00A6452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оргов – </w:t>
      </w:r>
      <w:r w:rsidR="009A7ADD" w:rsidRPr="00A64520">
        <w:rPr>
          <w:rFonts w:ascii="Times New Roman" w:hAnsi="Times New Roman" w:cs="Times New Roman"/>
          <w:color w:val="000000" w:themeColor="text1"/>
          <w:sz w:val="20"/>
          <w:szCs w:val="20"/>
        </w:rPr>
        <w:t>09</w:t>
      </w:r>
      <w:r w:rsidR="00957EC1" w:rsidRPr="00A64520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9A7ADD" w:rsidRPr="00A64520">
        <w:rPr>
          <w:rFonts w:ascii="Times New Roman" w:hAnsi="Times New Roman" w:cs="Times New Roman"/>
          <w:color w:val="000000" w:themeColor="text1"/>
          <w:sz w:val="20"/>
          <w:szCs w:val="20"/>
        </w:rPr>
        <w:t>10</w:t>
      </w:r>
      <w:r w:rsidR="00957EC1" w:rsidRPr="00A64520">
        <w:rPr>
          <w:rFonts w:ascii="Times New Roman" w:hAnsi="Times New Roman" w:cs="Times New Roman"/>
          <w:color w:val="000000" w:themeColor="text1"/>
          <w:sz w:val="20"/>
          <w:szCs w:val="20"/>
        </w:rPr>
        <w:t>.202</w:t>
      </w:r>
      <w:r w:rsidR="00847CBD" w:rsidRPr="00A64520">
        <w:rPr>
          <w:rFonts w:ascii="Times New Roman" w:hAnsi="Times New Roman" w:cs="Times New Roman"/>
          <w:color w:val="000000" w:themeColor="text1"/>
          <w:sz w:val="20"/>
          <w:szCs w:val="20"/>
        </w:rPr>
        <w:t>4</w:t>
      </w:r>
      <w:r w:rsidR="00957EC1" w:rsidRPr="00A64520">
        <w:rPr>
          <w:rFonts w:ascii="Times New Roman" w:hAnsi="Times New Roman" w:cs="Times New Roman"/>
          <w:color w:val="000000" w:themeColor="text1"/>
          <w:sz w:val="20"/>
          <w:szCs w:val="20"/>
        </w:rPr>
        <w:t>, оформляется протоколом об</w:t>
      </w:r>
      <w:r w:rsidR="00A732CD" w:rsidRPr="00A6452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определении участников торгов.</w:t>
      </w:r>
      <w:r w:rsidR="00D958F9" w:rsidRPr="00A6452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08D682BA" w14:textId="23E8AF88" w:rsidR="00545375" w:rsidRPr="00A64520" w:rsidRDefault="00A732CD" w:rsidP="00D958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64520">
        <w:rPr>
          <w:rFonts w:ascii="Times New Roman" w:hAnsi="Times New Roman" w:cs="Times New Roman"/>
          <w:sz w:val="20"/>
          <w:szCs w:val="20"/>
        </w:rPr>
        <w:t xml:space="preserve">Продаже на </w:t>
      </w:r>
      <w:r w:rsidR="003A74F8" w:rsidRPr="00A64520">
        <w:rPr>
          <w:rFonts w:ascii="Times New Roman" w:hAnsi="Times New Roman" w:cs="Times New Roman"/>
          <w:sz w:val="20"/>
          <w:szCs w:val="20"/>
        </w:rPr>
        <w:t xml:space="preserve">повторных </w:t>
      </w:r>
      <w:r w:rsidRPr="00A64520">
        <w:rPr>
          <w:rFonts w:ascii="Times New Roman" w:hAnsi="Times New Roman" w:cs="Times New Roman"/>
          <w:sz w:val="20"/>
          <w:szCs w:val="20"/>
        </w:rPr>
        <w:t>Торгах подлежит</w:t>
      </w:r>
      <w:r w:rsidR="00203371" w:rsidRPr="00A64520">
        <w:rPr>
          <w:rFonts w:ascii="Times New Roman" w:hAnsi="Times New Roman" w:cs="Times New Roman"/>
          <w:sz w:val="20"/>
          <w:szCs w:val="20"/>
        </w:rPr>
        <w:t xml:space="preserve"> имущество (далее – Имущество, Лот</w:t>
      </w:r>
      <w:r w:rsidR="00A64520">
        <w:rPr>
          <w:rFonts w:ascii="Times New Roman" w:hAnsi="Times New Roman" w:cs="Times New Roman"/>
          <w:sz w:val="20"/>
          <w:szCs w:val="20"/>
        </w:rPr>
        <w:t>(ы)</w:t>
      </w:r>
      <w:r w:rsidR="00203371" w:rsidRPr="00A64520">
        <w:rPr>
          <w:rFonts w:ascii="Times New Roman" w:hAnsi="Times New Roman" w:cs="Times New Roman"/>
          <w:sz w:val="20"/>
          <w:szCs w:val="20"/>
        </w:rPr>
        <w:t>)</w:t>
      </w:r>
      <w:r w:rsidRPr="00A64520">
        <w:rPr>
          <w:rFonts w:ascii="Times New Roman" w:hAnsi="Times New Roman" w:cs="Times New Roman"/>
          <w:sz w:val="20"/>
          <w:szCs w:val="20"/>
        </w:rPr>
        <w:t>:</w:t>
      </w:r>
      <w:r w:rsidR="000B4A0A" w:rsidRPr="00A64520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31D24B3" w14:textId="6F95BC67" w:rsidR="00C433C6" w:rsidRPr="00C433C6" w:rsidRDefault="00C433C6" w:rsidP="00C433C6">
      <w:pPr>
        <w:pStyle w:val="af0"/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bookmarkStart w:id="0" w:name="_Hlk171329639"/>
      <w:r w:rsidRPr="00A64520">
        <w:rPr>
          <w:rFonts w:ascii="Times New Roman" w:hAnsi="Times New Roman" w:cs="Times New Roman"/>
          <w:b/>
          <w:sz w:val="20"/>
          <w:szCs w:val="20"/>
          <w:lang w:val="ru-RU"/>
        </w:rPr>
        <w:t xml:space="preserve">Лот 1: </w:t>
      </w:r>
      <w:r w:rsidRPr="00A64520">
        <w:rPr>
          <w:rFonts w:ascii="Times New Roman" w:hAnsi="Times New Roman" w:cs="Times New Roman"/>
          <w:b/>
          <w:bCs/>
          <w:sz w:val="20"/>
          <w:szCs w:val="20"/>
          <w:lang w:val="ru-RU"/>
        </w:rPr>
        <w:t>Помещение</w:t>
      </w:r>
      <w:r w:rsidRPr="00A64520">
        <w:rPr>
          <w:rFonts w:ascii="Times New Roman" w:hAnsi="Times New Roman" w:cs="Times New Roman"/>
          <w:sz w:val="20"/>
          <w:szCs w:val="20"/>
          <w:lang w:val="ru-RU"/>
        </w:rPr>
        <w:t>, назначение</w:t>
      </w:r>
      <w:r w:rsidRPr="00C433C6">
        <w:rPr>
          <w:rFonts w:ascii="Times New Roman" w:hAnsi="Times New Roman" w:cs="Times New Roman"/>
          <w:sz w:val="20"/>
          <w:szCs w:val="20"/>
          <w:lang w:val="ru-RU"/>
        </w:rPr>
        <w:t xml:space="preserve">: нежилое (наименование: нежилое помещение №14), этаж №2, общей площадью 37,9 кв.м., по адресу: Ленинградская область, г. Сосновый Бор, </w:t>
      </w:r>
      <w:proofErr w:type="spellStart"/>
      <w:r w:rsidRPr="00C433C6">
        <w:rPr>
          <w:rFonts w:ascii="Times New Roman" w:hAnsi="Times New Roman" w:cs="Times New Roman"/>
          <w:sz w:val="20"/>
          <w:szCs w:val="20"/>
          <w:lang w:val="ru-RU"/>
        </w:rPr>
        <w:t>прзд</w:t>
      </w:r>
      <w:proofErr w:type="spellEnd"/>
      <w:r w:rsidRPr="00C433C6">
        <w:rPr>
          <w:rFonts w:ascii="Times New Roman" w:hAnsi="Times New Roman" w:cs="Times New Roman"/>
          <w:sz w:val="20"/>
          <w:szCs w:val="20"/>
          <w:lang w:val="ru-RU"/>
        </w:rPr>
        <w:t>. Липовский, д. 25, кадастровый номер 47:15:0000000:24394.</w:t>
      </w:r>
      <w:r w:rsidRPr="00C433C6">
        <w:rPr>
          <w:lang w:val="ru-RU"/>
        </w:rPr>
        <w:t xml:space="preserve"> </w:t>
      </w:r>
      <w:r w:rsidRPr="00C433C6">
        <w:rPr>
          <w:rFonts w:ascii="Times New Roman" w:hAnsi="Times New Roman" w:cs="Times New Roman"/>
          <w:b/>
          <w:bCs/>
          <w:sz w:val="20"/>
          <w:szCs w:val="20"/>
          <w:lang w:val="ru-RU"/>
        </w:rPr>
        <w:t>Начальная цена - 3 </w:t>
      </w:r>
      <w:r w:rsidRPr="00C433C6">
        <w:rPr>
          <w:rFonts w:ascii="Times New Roman" w:hAnsi="Times New Roman" w:cs="Times New Roman"/>
          <w:b/>
          <w:bCs/>
          <w:sz w:val="20"/>
          <w:szCs w:val="20"/>
          <w:lang w:val="ru-RU"/>
        </w:rPr>
        <w:t>477</w:t>
      </w:r>
      <w:r w:rsidRPr="00C433C6">
        <w:rPr>
          <w:rFonts w:ascii="Times New Roman" w:hAnsi="Times New Roman" w:cs="Times New Roman"/>
          <w:b/>
          <w:bCs/>
          <w:sz w:val="20"/>
          <w:szCs w:val="20"/>
          <w:lang w:val="ru-RU"/>
        </w:rPr>
        <w:t> </w:t>
      </w:r>
      <w:r w:rsidRPr="00C433C6">
        <w:rPr>
          <w:rFonts w:ascii="Times New Roman" w:hAnsi="Times New Roman" w:cs="Times New Roman"/>
          <w:b/>
          <w:bCs/>
          <w:sz w:val="20"/>
          <w:szCs w:val="20"/>
          <w:lang w:val="ru-RU"/>
        </w:rPr>
        <w:t>6</w:t>
      </w:r>
      <w:r w:rsidRPr="00C433C6">
        <w:rPr>
          <w:rFonts w:ascii="Times New Roman" w:hAnsi="Times New Roman" w:cs="Times New Roman"/>
          <w:b/>
          <w:bCs/>
          <w:sz w:val="20"/>
          <w:szCs w:val="20"/>
          <w:lang w:val="ru-RU"/>
        </w:rPr>
        <w:t>00,00 руб.</w:t>
      </w:r>
    </w:p>
    <w:p w14:paraId="1015994F" w14:textId="041197CE" w:rsidR="00C433C6" w:rsidRPr="00A64520" w:rsidRDefault="00C433C6" w:rsidP="00C433C6">
      <w:pPr>
        <w:pStyle w:val="af0"/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C433C6">
        <w:rPr>
          <w:rFonts w:ascii="Times New Roman" w:hAnsi="Times New Roman" w:cs="Times New Roman"/>
          <w:b/>
          <w:bCs/>
          <w:sz w:val="20"/>
          <w:szCs w:val="20"/>
          <w:lang w:val="ru-RU"/>
        </w:rPr>
        <w:t>Лот 2: Здание</w:t>
      </w:r>
      <w:r w:rsidRPr="00C433C6">
        <w:rPr>
          <w:rFonts w:ascii="Times New Roman" w:hAnsi="Times New Roman" w:cs="Times New Roman"/>
          <w:sz w:val="20"/>
          <w:szCs w:val="20"/>
          <w:lang w:val="ru-RU"/>
        </w:rPr>
        <w:t>, назначение: жилой дом, этажей</w:t>
      </w:r>
      <w:r w:rsidRPr="001216C2">
        <w:rPr>
          <w:rFonts w:ascii="Times New Roman" w:hAnsi="Times New Roman" w:cs="Times New Roman"/>
          <w:sz w:val="20"/>
          <w:szCs w:val="20"/>
          <w:lang w:val="ru-RU"/>
        </w:rPr>
        <w:t xml:space="preserve"> 2, общей площадью 60,6 кв.м., кадастровый номер 47:15:0110013:587 и </w:t>
      </w:r>
      <w:r w:rsidRPr="001216C2">
        <w:rPr>
          <w:rFonts w:ascii="Times New Roman" w:hAnsi="Times New Roman" w:cs="Times New Roman"/>
          <w:b/>
          <w:bCs/>
          <w:sz w:val="20"/>
          <w:szCs w:val="20"/>
          <w:lang w:val="ru-RU"/>
        </w:rPr>
        <w:t>Земельный участок</w:t>
      </w:r>
      <w:r w:rsidRPr="001216C2">
        <w:rPr>
          <w:rFonts w:ascii="Times New Roman" w:hAnsi="Times New Roman" w:cs="Times New Roman"/>
          <w:sz w:val="20"/>
          <w:szCs w:val="20"/>
          <w:lang w:val="ru-RU"/>
        </w:rPr>
        <w:t>, категория земель: земли населенных пунктов, вид разрешенного использования: для ведения садоводства, общей площадью 1 251 +/- 12 кв.м., кадастровый номер 47</w:t>
      </w:r>
      <w:r w:rsidRPr="00A64520">
        <w:rPr>
          <w:rFonts w:ascii="Times New Roman" w:hAnsi="Times New Roman" w:cs="Times New Roman"/>
          <w:sz w:val="20"/>
          <w:szCs w:val="20"/>
          <w:lang w:val="ru-RU"/>
        </w:rPr>
        <w:t xml:space="preserve">:15:0110013:67, по адресу: Российская Федерация, Ленинградская область, Сосновоборский городской округ, г. Сосновый Бор, СНТ «Южное», №119. В жилом доме зарегистрировано одно физическое лицо. </w:t>
      </w:r>
      <w:r w:rsidRPr="00A64520">
        <w:rPr>
          <w:rFonts w:ascii="Times New Roman" w:hAnsi="Times New Roman" w:cs="Times New Roman"/>
          <w:b/>
          <w:bCs/>
          <w:sz w:val="20"/>
          <w:szCs w:val="20"/>
          <w:lang w:val="ru-RU"/>
        </w:rPr>
        <w:t>Начальная цена – 2 </w:t>
      </w:r>
      <w:r w:rsidR="00A64520" w:rsidRPr="00A64520">
        <w:rPr>
          <w:rFonts w:ascii="Times New Roman" w:hAnsi="Times New Roman" w:cs="Times New Roman"/>
          <w:b/>
          <w:bCs/>
          <w:sz w:val="20"/>
          <w:szCs w:val="20"/>
          <w:lang w:val="ru-RU"/>
        </w:rPr>
        <w:t>322</w:t>
      </w:r>
      <w:r w:rsidRPr="00A64520">
        <w:rPr>
          <w:rFonts w:ascii="Times New Roman" w:hAnsi="Times New Roman" w:cs="Times New Roman"/>
          <w:b/>
          <w:bCs/>
          <w:sz w:val="20"/>
          <w:szCs w:val="20"/>
          <w:lang w:val="ru-RU"/>
        </w:rPr>
        <w:t> </w:t>
      </w:r>
      <w:r w:rsidR="00A64520" w:rsidRPr="00A64520">
        <w:rPr>
          <w:rFonts w:ascii="Times New Roman" w:hAnsi="Times New Roman" w:cs="Times New Roman"/>
          <w:b/>
          <w:bCs/>
          <w:sz w:val="20"/>
          <w:szCs w:val="20"/>
          <w:lang w:val="ru-RU"/>
        </w:rPr>
        <w:t>9</w:t>
      </w:r>
      <w:r w:rsidRPr="00A64520">
        <w:rPr>
          <w:rFonts w:ascii="Times New Roman" w:hAnsi="Times New Roman" w:cs="Times New Roman"/>
          <w:b/>
          <w:bCs/>
          <w:sz w:val="20"/>
          <w:szCs w:val="20"/>
          <w:lang w:val="ru-RU"/>
        </w:rPr>
        <w:t>00,00 руб.</w:t>
      </w:r>
    </w:p>
    <w:bookmarkEnd w:id="0"/>
    <w:p w14:paraId="27A71A9C" w14:textId="77777777" w:rsidR="00C433C6" w:rsidRPr="00735C96" w:rsidRDefault="00C433C6" w:rsidP="00C433C6">
      <w:pPr>
        <w:pStyle w:val="af0"/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64520">
        <w:rPr>
          <w:rFonts w:ascii="Times New Roman" w:hAnsi="Times New Roman" w:cs="Times New Roman"/>
          <w:b/>
          <w:bCs/>
          <w:sz w:val="20"/>
          <w:szCs w:val="20"/>
          <w:lang w:val="ru-RU"/>
        </w:rPr>
        <w:t>Обременение (ограничение) лотов:</w:t>
      </w:r>
      <w:r w:rsidRPr="00A64520">
        <w:rPr>
          <w:rFonts w:ascii="Times New Roman" w:hAnsi="Times New Roman" w:cs="Times New Roman"/>
          <w:sz w:val="20"/>
          <w:szCs w:val="20"/>
          <w:lang w:val="ru-RU"/>
        </w:rPr>
        <w:t xml:space="preserve"> залог у ПАО «МЕЖТОПЭНЕРГОБАНК», запрещение регистрации (основание: Постановление о запрете на совершение действий по регистрации №165561368/7822</w:t>
      </w:r>
      <w:r w:rsidRPr="00735C96">
        <w:rPr>
          <w:rFonts w:ascii="Times New Roman" w:hAnsi="Times New Roman" w:cs="Times New Roman"/>
          <w:sz w:val="20"/>
          <w:szCs w:val="20"/>
          <w:lang w:val="ru-RU"/>
        </w:rPr>
        <w:t xml:space="preserve"> выдан 26.07.2022 МОСП по ИОИП полное наименование должности уполномоченного федеральным законом должностного лица: судебный пристав-исполнитель </w:t>
      </w:r>
      <w:proofErr w:type="spellStart"/>
      <w:r w:rsidRPr="00735C96">
        <w:rPr>
          <w:rFonts w:ascii="Times New Roman" w:hAnsi="Times New Roman" w:cs="Times New Roman"/>
          <w:sz w:val="20"/>
          <w:szCs w:val="20"/>
          <w:lang w:val="ru-RU"/>
        </w:rPr>
        <w:t>Чубинец</w:t>
      </w:r>
      <w:proofErr w:type="spellEnd"/>
      <w:r w:rsidRPr="00735C96">
        <w:rPr>
          <w:rFonts w:ascii="Times New Roman" w:hAnsi="Times New Roman" w:cs="Times New Roman"/>
          <w:sz w:val="20"/>
          <w:szCs w:val="20"/>
          <w:lang w:val="ru-RU"/>
        </w:rPr>
        <w:t xml:space="preserve"> И.А.)</w:t>
      </w:r>
    </w:p>
    <w:p w14:paraId="50B491E9" w14:textId="77777777" w:rsidR="00C433C6" w:rsidRPr="00C433C6" w:rsidRDefault="00C433C6" w:rsidP="00C433C6">
      <w:pPr>
        <w:pStyle w:val="af0"/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35C96">
        <w:rPr>
          <w:rFonts w:ascii="Times New Roman" w:hAnsi="Times New Roman" w:cs="Times New Roman"/>
          <w:sz w:val="20"/>
          <w:szCs w:val="20"/>
          <w:lang w:val="ru-RU"/>
        </w:rPr>
        <w:t xml:space="preserve">Ознакомление с Имуществом производится по адресу местонахождения Имущества по предварительной договорённости в рабочие </w:t>
      </w:r>
      <w:r w:rsidRPr="00C433C6">
        <w:rPr>
          <w:rFonts w:ascii="Times New Roman" w:hAnsi="Times New Roman" w:cs="Times New Roman"/>
          <w:sz w:val="20"/>
          <w:szCs w:val="20"/>
          <w:lang w:val="ru-RU"/>
        </w:rPr>
        <w:t xml:space="preserve">дни с 10.00 до 18.00, эл. почта: 1146@mail.ru, тел. 89119242245 (Финансовый управляющий), а также у Организатора торгов: тел. 7921-994-22-59, эл. почта: </w:t>
      </w:r>
      <w:hyperlink r:id="rId8" w:history="1">
        <w:r w:rsidRPr="00C433C6">
          <w:rPr>
            <w:rStyle w:val="a3"/>
            <w:rFonts w:ascii="Times New Roman" w:hAnsi="Times New Roman" w:cs="Times New Roman"/>
            <w:sz w:val="20"/>
            <w:szCs w:val="20"/>
            <w:lang w:val="ru-RU"/>
          </w:rPr>
          <w:t>informspb@auction-house.ru</w:t>
        </w:r>
      </w:hyperlink>
      <w:r w:rsidRPr="00C433C6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14:paraId="34BEC1D2" w14:textId="1B02CED3" w:rsidR="000B4A0A" w:rsidRPr="00C433C6" w:rsidRDefault="00EF5283" w:rsidP="00C433C6">
      <w:pPr>
        <w:pStyle w:val="af0"/>
        <w:widowControl w:val="0"/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C433C6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Задаток – 20% от начальной цены Лота. Шаг аукциона – 5% от начальной цены Лота. </w:t>
      </w:r>
      <w:r w:rsidRPr="00C433C6">
        <w:rPr>
          <w:rFonts w:ascii="Times New Roman" w:hAnsi="Times New Roman" w:cs="Times New Roman"/>
          <w:sz w:val="20"/>
          <w:szCs w:val="20"/>
          <w:lang w:val="ru-RU"/>
        </w:rPr>
        <w:t>Реквизиты для внесения задатка: получатель - АО «Российский аукционный дом» (ИНН 7838430413, КПП 783801001): Северо-Западный Банк ПАО Сбербанк, г. Санкт-Петербург, БИК 044030653, К/с 30101810500000000653, Р/с 40702810355000036459. В платежном документе в графе «назначение платежа» должна содержаться информация: «№ л/с _____ Средства для проведения операций по обеспечению участия в электронных процедурах. НДС не облагается». Документом, подтверждающим поступление задатка на счет Организатора торгов, является выписка со счета Организатора торгов.</w:t>
      </w:r>
      <w:r w:rsidRPr="00C433C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 xml:space="preserve"> Поступление задатка должно быть подтверждено на дату составления протокола об определении участников торгов. </w:t>
      </w:r>
      <w:r w:rsidRPr="00C433C6">
        <w:rPr>
          <w:rFonts w:ascii="Times New Roman" w:hAnsi="Times New Roman" w:cs="Times New Roman"/>
          <w:sz w:val="20"/>
          <w:szCs w:val="20"/>
          <w:lang w:val="ru-RU"/>
        </w:rPr>
        <w:t xml:space="preserve">Исполнение обязанности по внесению суммы задатка третьими лицами не допускается. К участию в повторных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</w:t>
      </w:r>
      <w:r w:rsidRPr="00C433C6">
        <w:rPr>
          <w:rFonts w:ascii="Times New Roman" w:hAnsi="Times New Roman" w:cs="Times New Roman"/>
          <w:sz w:val="20"/>
          <w:szCs w:val="20"/>
        </w:rPr>
        <w:t>N</w:t>
      </w:r>
      <w:r w:rsidRPr="00C433C6">
        <w:rPr>
          <w:rFonts w:ascii="Times New Roman" w:hAnsi="Times New Roman" w:cs="Times New Roman"/>
          <w:sz w:val="20"/>
          <w:szCs w:val="20"/>
          <w:lang w:val="ru-RU"/>
        </w:rPr>
        <w:t xml:space="preserve">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Финансовому управляющему и о характере этой заинтересованности, сведения об участии в капитале заявителя Финансового управляющего, СРО арбитражных управляющих, членом или руководителем которой является Финансовый управляющий. Организатор торгов имеет право отменить торги в любое время до момента подведения итогов. Победитель повторных Торгов – лицо, предложившее наиболее высокую цену. Результаты торгов подводятся Организатором торгов в день и в месте проведения торгов на сайте ЭП и оформляются протоколом о результатах проведения торгов. Протокол размещается на ЭП в день принятия Организатором торгов решения о признании участника победителем торгов. Проект договора купли-продажи (далее – ДКП) размещен на ЭП. ДКП заключается с победителем торгов в течение 5 дней с даты получения победителем торгов ДКП от Финансового управляющего. Оплата – в течение 30 дней со дня подписания ДКП на спец. счет Должника: </w:t>
      </w:r>
      <w:r w:rsidR="00C433C6" w:rsidRPr="002304A5">
        <w:rPr>
          <w:rFonts w:ascii="Times New Roman" w:hAnsi="Times New Roman" w:cs="Times New Roman"/>
          <w:sz w:val="20"/>
          <w:szCs w:val="20"/>
          <w:lang w:val="ru-RU"/>
        </w:rPr>
        <w:t>р/с 40817810155190779999 в ПАО Сбербанк, к/с 30101810500000000653, БИК 044030653.</w:t>
      </w:r>
      <w:r w:rsidR="00C433C6" w:rsidRPr="002304A5">
        <w:rPr>
          <w:lang w:val="ru-RU"/>
        </w:rPr>
        <w:t xml:space="preserve"> </w:t>
      </w:r>
      <w:r w:rsidR="00C433C6" w:rsidRPr="002304A5">
        <w:rPr>
          <w:rFonts w:ascii="Times New Roman" w:hAnsi="Times New Roman" w:cs="Times New Roman"/>
          <w:sz w:val="20"/>
          <w:szCs w:val="20"/>
          <w:lang w:val="ru-RU"/>
        </w:rPr>
        <w:t>Сделки по итогам торгов подлежат заключению с учетом положений Указа Президента РФ №81 от 01.03.2022г.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РФ, несёт покупатель.</w:t>
      </w:r>
    </w:p>
    <w:sectPr w:rsidR="000B4A0A" w:rsidRPr="00C433C6" w:rsidSect="00734489">
      <w:pgSz w:w="11906" w:h="16838"/>
      <w:pgMar w:top="567" w:right="566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53BC5D" w14:textId="77777777" w:rsidR="000F41C6" w:rsidRDefault="000F41C6" w:rsidP="00FE1E33">
      <w:pPr>
        <w:spacing w:after="0" w:line="240" w:lineRule="auto"/>
      </w:pPr>
      <w:r>
        <w:separator/>
      </w:r>
    </w:p>
  </w:endnote>
  <w:endnote w:type="continuationSeparator" w:id="0">
    <w:p w14:paraId="2D0D5D2B" w14:textId="77777777" w:rsidR="000F41C6" w:rsidRDefault="000F41C6" w:rsidP="00FE1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charset w:val="CC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FD9EBC" w14:textId="77777777" w:rsidR="000F41C6" w:rsidRDefault="000F41C6" w:rsidP="00FE1E33">
      <w:pPr>
        <w:spacing w:after="0" w:line="240" w:lineRule="auto"/>
      </w:pPr>
      <w:r>
        <w:separator/>
      </w:r>
    </w:p>
  </w:footnote>
  <w:footnote w:type="continuationSeparator" w:id="0">
    <w:p w14:paraId="226CA9F0" w14:textId="77777777" w:rsidR="000F41C6" w:rsidRDefault="000F41C6" w:rsidP="00FE1E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5305F6"/>
    <w:multiLevelType w:val="hybridMultilevel"/>
    <w:tmpl w:val="AE8813FA"/>
    <w:lvl w:ilvl="0" w:tplc="4C68C4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8737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049"/>
    <w:rsid w:val="00024036"/>
    <w:rsid w:val="00066AFF"/>
    <w:rsid w:val="000968C5"/>
    <w:rsid w:val="000B1360"/>
    <w:rsid w:val="000B4A0A"/>
    <w:rsid w:val="000F41C6"/>
    <w:rsid w:val="00105B38"/>
    <w:rsid w:val="00125D51"/>
    <w:rsid w:val="001342BD"/>
    <w:rsid w:val="00140004"/>
    <w:rsid w:val="00146286"/>
    <w:rsid w:val="001727A3"/>
    <w:rsid w:val="00190E6B"/>
    <w:rsid w:val="00194C54"/>
    <w:rsid w:val="001A70B8"/>
    <w:rsid w:val="001B1562"/>
    <w:rsid w:val="001F06C3"/>
    <w:rsid w:val="00201387"/>
    <w:rsid w:val="00203371"/>
    <w:rsid w:val="00220D13"/>
    <w:rsid w:val="0022110A"/>
    <w:rsid w:val="002606C7"/>
    <w:rsid w:val="00273968"/>
    <w:rsid w:val="002A7803"/>
    <w:rsid w:val="002C3E2D"/>
    <w:rsid w:val="0030386A"/>
    <w:rsid w:val="00321DFA"/>
    <w:rsid w:val="0032612F"/>
    <w:rsid w:val="00390A28"/>
    <w:rsid w:val="003A74F8"/>
    <w:rsid w:val="003D0088"/>
    <w:rsid w:val="003D774E"/>
    <w:rsid w:val="004227A7"/>
    <w:rsid w:val="004A1C79"/>
    <w:rsid w:val="00515D05"/>
    <w:rsid w:val="00545375"/>
    <w:rsid w:val="0056183E"/>
    <w:rsid w:val="00573F80"/>
    <w:rsid w:val="005D68B4"/>
    <w:rsid w:val="005F3E56"/>
    <w:rsid w:val="006375FE"/>
    <w:rsid w:val="00663485"/>
    <w:rsid w:val="00677E82"/>
    <w:rsid w:val="0071333C"/>
    <w:rsid w:val="00734489"/>
    <w:rsid w:val="00741147"/>
    <w:rsid w:val="00752C20"/>
    <w:rsid w:val="007D0894"/>
    <w:rsid w:val="00821D54"/>
    <w:rsid w:val="00847CBD"/>
    <w:rsid w:val="008C221D"/>
    <w:rsid w:val="00925A25"/>
    <w:rsid w:val="00927D1C"/>
    <w:rsid w:val="00934544"/>
    <w:rsid w:val="00957EC1"/>
    <w:rsid w:val="009A7ADD"/>
    <w:rsid w:val="009F66A8"/>
    <w:rsid w:val="00A212D4"/>
    <w:rsid w:val="00A64520"/>
    <w:rsid w:val="00A732CD"/>
    <w:rsid w:val="00AB0DB0"/>
    <w:rsid w:val="00AC79C4"/>
    <w:rsid w:val="00AE3E67"/>
    <w:rsid w:val="00B15049"/>
    <w:rsid w:val="00B55CA3"/>
    <w:rsid w:val="00BD212C"/>
    <w:rsid w:val="00BF24D4"/>
    <w:rsid w:val="00C070E8"/>
    <w:rsid w:val="00C433C6"/>
    <w:rsid w:val="00CA7CAB"/>
    <w:rsid w:val="00CD732D"/>
    <w:rsid w:val="00D243AB"/>
    <w:rsid w:val="00D8733F"/>
    <w:rsid w:val="00D958F9"/>
    <w:rsid w:val="00E041CA"/>
    <w:rsid w:val="00E24402"/>
    <w:rsid w:val="00E25D9D"/>
    <w:rsid w:val="00E60808"/>
    <w:rsid w:val="00EF5283"/>
    <w:rsid w:val="00F00098"/>
    <w:rsid w:val="00F42103"/>
    <w:rsid w:val="00F76F1A"/>
    <w:rsid w:val="00FE1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13EE3"/>
  <w15:chartTrackingRefBased/>
  <w15:docId w15:val="{34C3EB0B-49E8-4655-B78A-5176688D6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57EC1"/>
    <w:rPr>
      <w:color w:val="0000FF"/>
      <w:u w:val="single"/>
    </w:rPr>
  </w:style>
  <w:style w:type="paragraph" w:customStyle="1" w:styleId="Default">
    <w:name w:val="Default"/>
    <w:rsid w:val="003D77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rsid w:val="003D774E"/>
    <w:rPr>
      <w:rFonts w:ascii="Times New Roman" w:eastAsia="Times New Roman" w:hAnsi="Times New Roman"/>
      <w:shd w:val="clear" w:color="auto" w:fill="FFFFFF"/>
    </w:rPr>
  </w:style>
  <w:style w:type="character" w:customStyle="1" w:styleId="Bodytext210pt">
    <w:name w:val="Body text (2) + 10 pt"/>
    <w:basedOn w:val="Bodytext2"/>
    <w:rsid w:val="003D774E"/>
    <w:rPr>
      <w:rFonts w:ascii="Times New Roman" w:eastAsia="Times New Roman" w:hAnsi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3D774E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/>
    </w:rPr>
  </w:style>
  <w:style w:type="paragraph" w:styleId="a4">
    <w:name w:val="Balloon Text"/>
    <w:basedOn w:val="a"/>
    <w:link w:val="a5"/>
    <w:uiPriority w:val="99"/>
    <w:semiHidden/>
    <w:unhideWhenUsed/>
    <w:rsid w:val="009345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4544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E1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E1E33"/>
  </w:style>
  <w:style w:type="paragraph" w:styleId="a8">
    <w:name w:val="footer"/>
    <w:basedOn w:val="a"/>
    <w:link w:val="a9"/>
    <w:uiPriority w:val="99"/>
    <w:unhideWhenUsed/>
    <w:rsid w:val="00FE1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E1E33"/>
  </w:style>
  <w:style w:type="character" w:styleId="aa">
    <w:name w:val="annotation reference"/>
    <w:basedOn w:val="a0"/>
    <w:uiPriority w:val="99"/>
    <w:semiHidden/>
    <w:unhideWhenUsed/>
    <w:rsid w:val="00066AFF"/>
    <w:rPr>
      <w:sz w:val="16"/>
      <w:szCs w:val="16"/>
    </w:rPr>
  </w:style>
  <w:style w:type="paragraph" w:styleId="ab">
    <w:name w:val="annotation text"/>
    <w:basedOn w:val="a"/>
    <w:link w:val="ac"/>
    <w:unhideWhenUsed/>
    <w:rsid w:val="00066AFF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66AFF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66AF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66AFF"/>
    <w:rPr>
      <w:b/>
      <w:bCs/>
      <w:sz w:val="20"/>
      <w:szCs w:val="20"/>
    </w:rPr>
  </w:style>
  <w:style w:type="character" w:customStyle="1" w:styleId="1">
    <w:name w:val="Текст примечания Знак1"/>
    <w:basedOn w:val="a0"/>
    <w:uiPriority w:val="99"/>
    <w:semiHidden/>
    <w:rsid w:val="00A732CD"/>
    <w:rPr>
      <w:rFonts w:ascii="NTTimes/Cyrillic" w:hAnsi="NTTimes/Cyrillic" w:cs="NTTimes/Cyrillic"/>
      <w:sz w:val="20"/>
      <w:szCs w:val="20"/>
      <w:lang w:val="en-US" w:eastAsia="ru-RU"/>
    </w:rPr>
  </w:style>
  <w:style w:type="table" w:customStyle="1" w:styleId="TableGrid">
    <w:name w:val="TableGrid"/>
    <w:rsid w:val="00A732C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Revision"/>
    <w:hidden/>
    <w:uiPriority w:val="99"/>
    <w:semiHidden/>
    <w:rsid w:val="00545375"/>
    <w:pPr>
      <w:spacing w:after="0" w:line="240" w:lineRule="auto"/>
    </w:pPr>
  </w:style>
  <w:style w:type="paragraph" w:styleId="af0">
    <w:name w:val="List Paragraph"/>
    <w:aliases w:val="Абзац списка ЦНЭС,Начало абзаца"/>
    <w:basedOn w:val="a"/>
    <w:link w:val="af1"/>
    <w:uiPriority w:val="34"/>
    <w:qFormat/>
    <w:rsid w:val="00545375"/>
    <w:pPr>
      <w:spacing w:after="0" w:line="240" w:lineRule="auto"/>
      <w:ind w:left="720"/>
      <w:contextualSpacing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customStyle="1" w:styleId="af1">
    <w:name w:val="Абзац списка Знак"/>
    <w:aliases w:val="Абзац списка ЦНЭС Знак,Начало абзаца Знак"/>
    <w:link w:val="af0"/>
    <w:uiPriority w:val="34"/>
    <w:rsid w:val="00545375"/>
    <w:rPr>
      <w:rFonts w:ascii="NTTimes/Cyrillic" w:eastAsia="Times New Roman" w:hAnsi="NTTimes/Cyrillic" w:cs="NTTimes/Cyrillic"/>
      <w:sz w:val="24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spb@auction-hous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41E81A-0339-4779-9550-4FD43F03D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1012</Words>
  <Characters>5771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Вега Анна Владимировна</cp:lastModifiedBy>
  <cp:revision>13</cp:revision>
  <cp:lastPrinted>2024-08-22T08:47:00Z</cp:lastPrinted>
  <dcterms:created xsi:type="dcterms:W3CDTF">2024-06-28T08:06:00Z</dcterms:created>
  <dcterms:modified xsi:type="dcterms:W3CDTF">2024-08-22T08:47:00Z</dcterms:modified>
</cp:coreProperties>
</file>