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943A831" w:rsidR="006B19FE" w:rsidRDefault="004F426A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426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oleynik@auction-house.ru)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от 15 августа 2018 г. по делу № А40-107704/18-174-140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8EC563F" w14:textId="77777777" w:rsidR="00BE7B38" w:rsidRDefault="00BE7B38" w:rsidP="004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7B38">
        <w:rPr>
          <w:color w:val="000000"/>
        </w:rPr>
        <w:t>Предметом Торгов является следующее имущество:</w:t>
      </w:r>
    </w:p>
    <w:p w14:paraId="0897870A" w14:textId="77777777" w:rsidR="004F426A" w:rsidRPr="004F426A" w:rsidRDefault="004F426A" w:rsidP="004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26A">
        <w:rPr>
          <w:color w:val="000000"/>
        </w:rPr>
        <w:t xml:space="preserve">Лот 1 - Земельный участок - 600 000 +/- 4 304 кв. м, адрес: </w:t>
      </w:r>
      <w:proofErr w:type="gramStart"/>
      <w:r w:rsidRPr="004F426A">
        <w:rPr>
          <w:color w:val="000000"/>
        </w:rPr>
        <w:t xml:space="preserve">Тверская обл., муниципальный округ </w:t>
      </w:r>
      <w:proofErr w:type="spellStart"/>
      <w:r w:rsidRPr="004F426A">
        <w:rPr>
          <w:color w:val="000000"/>
        </w:rPr>
        <w:t>Селижаровский</w:t>
      </w:r>
      <w:proofErr w:type="spellEnd"/>
      <w:r w:rsidRPr="004F426A">
        <w:rPr>
          <w:color w:val="000000"/>
        </w:rPr>
        <w:t xml:space="preserve">, в границах участка колхоза «Ельцы», кадастровый номер 69:29:0000019:688, земли с/х назначения - для с/х производства, ограничения и обременения: многоконтурный </w:t>
      </w:r>
      <w:proofErr w:type="spellStart"/>
      <w:r w:rsidRPr="004F426A">
        <w:rPr>
          <w:color w:val="000000"/>
        </w:rPr>
        <w:t>зу</w:t>
      </w:r>
      <w:proofErr w:type="spellEnd"/>
      <w:r w:rsidRPr="004F426A">
        <w:rPr>
          <w:color w:val="000000"/>
        </w:rPr>
        <w:t xml:space="preserve"> на участке 69:29:0000019:688/1, 69:29:0000019:688/4 ЗОУИТ 69:29-6.23, охранная зона объекта электросетевого хозяйства напряжением 6-10 </w:t>
      </w:r>
      <w:proofErr w:type="spellStart"/>
      <w:r w:rsidRPr="004F426A">
        <w:rPr>
          <w:color w:val="000000"/>
        </w:rPr>
        <w:t>кВ</w:t>
      </w:r>
      <w:proofErr w:type="spellEnd"/>
      <w:r w:rsidRPr="004F426A">
        <w:rPr>
          <w:color w:val="000000"/>
        </w:rPr>
        <w:t xml:space="preserve"> ВЛ-10 </w:t>
      </w:r>
      <w:proofErr w:type="spellStart"/>
      <w:r w:rsidRPr="004F426A">
        <w:rPr>
          <w:color w:val="000000"/>
        </w:rPr>
        <w:t>кВ</w:t>
      </w:r>
      <w:proofErr w:type="spellEnd"/>
      <w:r w:rsidRPr="004F426A">
        <w:rPr>
          <w:color w:val="000000"/>
        </w:rPr>
        <w:t xml:space="preserve"> </w:t>
      </w:r>
      <w:proofErr w:type="spellStart"/>
      <w:r w:rsidRPr="004F426A">
        <w:rPr>
          <w:color w:val="000000"/>
        </w:rPr>
        <w:t>фид</w:t>
      </w:r>
      <w:proofErr w:type="spellEnd"/>
      <w:r w:rsidRPr="004F426A">
        <w:rPr>
          <w:color w:val="000000"/>
        </w:rPr>
        <w:t>.</w:t>
      </w:r>
      <w:proofErr w:type="gramEnd"/>
      <w:r w:rsidRPr="004F426A">
        <w:rPr>
          <w:color w:val="000000"/>
        </w:rPr>
        <w:t xml:space="preserve"> «</w:t>
      </w:r>
      <w:proofErr w:type="spellStart"/>
      <w:r w:rsidRPr="004F426A">
        <w:rPr>
          <w:color w:val="000000"/>
        </w:rPr>
        <w:t>Киселево</w:t>
      </w:r>
      <w:proofErr w:type="spellEnd"/>
      <w:r w:rsidRPr="004F426A">
        <w:rPr>
          <w:color w:val="000000"/>
        </w:rPr>
        <w:t xml:space="preserve">» ПС Ельцы, ЗОУИТ 69:29-6.34, охранная зона объекта электросетевого хозяйства напряжением 6-10 </w:t>
      </w:r>
      <w:proofErr w:type="spellStart"/>
      <w:r w:rsidRPr="004F426A">
        <w:rPr>
          <w:color w:val="000000"/>
        </w:rPr>
        <w:t>кВ</w:t>
      </w:r>
      <w:proofErr w:type="spellEnd"/>
      <w:r w:rsidRPr="004F426A">
        <w:rPr>
          <w:color w:val="000000"/>
        </w:rPr>
        <w:t xml:space="preserve"> ВЛ-10 </w:t>
      </w:r>
      <w:proofErr w:type="spellStart"/>
      <w:r w:rsidRPr="004F426A">
        <w:rPr>
          <w:color w:val="000000"/>
        </w:rPr>
        <w:t>кВ</w:t>
      </w:r>
      <w:proofErr w:type="spellEnd"/>
      <w:r w:rsidRPr="004F426A">
        <w:rPr>
          <w:color w:val="000000"/>
        </w:rPr>
        <w:t xml:space="preserve"> </w:t>
      </w:r>
      <w:proofErr w:type="spellStart"/>
      <w:r w:rsidRPr="004F426A">
        <w:rPr>
          <w:color w:val="000000"/>
        </w:rPr>
        <w:t>фид</w:t>
      </w:r>
      <w:proofErr w:type="spellEnd"/>
      <w:r w:rsidRPr="004F426A">
        <w:rPr>
          <w:color w:val="000000"/>
        </w:rPr>
        <w:t>. «Б. Коша» ПС Ельцы - 537 030,00 руб.;</w:t>
      </w:r>
    </w:p>
    <w:p w14:paraId="382439B0" w14:textId="77777777" w:rsidR="004F426A" w:rsidRPr="004F426A" w:rsidRDefault="004F426A" w:rsidP="004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26A">
        <w:rPr>
          <w:color w:val="000000"/>
        </w:rPr>
        <w:t xml:space="preserve">Лот 2 - Земельный участок - 296 199 +/- 4 762 кв. м, местоположение: местоположение установлено относительно ориентира, расположенного за пределами участка. Ориентир д. </w:t>
      </w:r>
      <w:proofErr w:type="spellStart"/>
      <w:r w:rsidRPr="004F426A">
        <w:rPr>
          <w:color w:val="000000"/>
        </w:rPr>
        <w:t>Соколово</w:t>
      </w:r>
      <w:proofErr w:type="spellEnd"/>
      <w:r w:rsidRPr="004F426A">
        <w:rPr>
          <w:color w:val="000000"/>
        </w:rPr>
        <w:t xml:space="preserve">. Участок находится примерно в 70 м, по направлению на северо-запад от ориентира. Почтовый адрес ориентира: </w:t>
      </w:r>
      <w:proofErr w:type="gramStart"/>
      <w:r w:rsidRPr="004F426A">
        <w:rPr>
          <w:color w:val="000000"/>
        </w:rPr>
        <w:t>Тверская</w:t>
      </w:r>
      <w:proofErr w:type="gramEnd"/>
      <w:r w:rsidRPr="004F426A">
        <w:rPr>
          <w:color w:val="000000"/>
        </w:rPr>
        <w:t xml:space="preserve"> обл., муниципальный округ </w:t>
      </w:r>
      <w:proofErr w:type="spellStart"/>
      <w:r w:rsidRPr="004F426A">
        <w:rPr>
          <w:color w:val="000000"/>
        </w:rPr>
        <w:t>Селижаровский</w:t>
      </w:r>
      <w:proofErr w:type="spellEnd"/>
      <w:r w:rsidRPr="004F426A">
        <w:rPr>
          <w:color w:val="000000"/>
        </w:rPr>
        <w:t xml:space="preserve">, д. </w:t>
      </w:r>
      <w:proofErr w:type="spellStart"/>
      <w:r w:rsidRPr="004F426A">
        <w:rPr>
          <w:color w:val="000000"/>
        </w:rPr>
        <w:t>Соколово</w:t>
      </w:r>
      <w:proofErr w:type="spellEnd"/>
      <w:r w:rsidRPr="004F426A">
        <w:rPr>
          <w:color w:val="000000"/>
        </w:rPr>
        <w:t>, кадастровый номер 69:29:0000017:254, земли с/х назначения - для с/х производства - 517 990,00 руб.;</w:t>
      </w:r>
    </w:p>
    <w:p w14:paraId="65740125" w14:textId="26CD5AAA" w:rsidR="004F426A" w:rsidRPr="004F426A" w:rsidRDefault="004F426A" w:rsidP="004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26A">
        <w:rPr>
          <w:color w:val="000000"/>
        </w:rPr>
        <w:t xml:space="preserve">Лот 3 - Земельный участок - 37 001 +/- 1 683 кв. м, адрес: местоположение установлено относительно ориентира, расположенного за пределами участка. Ориентир д. </w:t>
      </w:r>
      <w:proofErr w:type="spellStart"/>
      <w:r w:rsidRPr="004F426A">
        <w:rPr>
          <w:color w:val="000000"/>
        </w:rPr>
        <w:t>Никоново</w:t>
      </w:r>
      <w:proofErr w:type="spellEnd"/>
      <w:r w:rsidRPr="004F426A">
        <w:rPr>
          <w:color w:val="000000"/>
        </w:rPr>
        <w:t xml:space="preserve">. Участок находится примерно в 160 м, по направлению на запад от ориентира. Почтовый адрес ориентира: </w:t>
      </w:r>
      <w:proofErr w:type="gramStart"/>
      <w:r w:rsidRPr="004F426A">
        <w:rPr>
          <w:color w:val="000000"/>
        </w:rPr>
        <w:t xml:space="preserve">Тверская обл., муниципальный округ </w:t>
      </w:r>
      <w:proofErr w:type="spellStart"/>
      <w:r w:rsidRPr="004F426A">
        <w:rPr>
          <w:color w:val="000000"/>
        </w:rPr>
        <w:t>Селижаровский</w:t>
      </w:r>
      <w:proofErr w:type="spellEnd"/>
      <w:r w:rsidRPr="004F426A">
        <w:rPr>
          <w:color w:val="000000"/>
        </w:rPr>
        <w:t xml:space="preserve">, д. </w:t>
      </w:r>
      <w:proofErr w:type="spellStart"/>
      <w:r w:rsidRPr="004F426A">
        <w:rPr>
          <w:color w:val="000000"/>
        </w:rPr>
        <w:t>Никоново</w:t>
      </w:r>
      <w:proofErr w:type="spellEnd"/>
      <w:r w:rsidRPr="004F426A">
        <w:rPr>
          <w:color w:val="000000"/>
        </w:rPr>
        <w:t xml:space="preserve">, кадастровый номер 69:29:0000017:235, земли с/х назначения - для с/х производства, ограничения и обременения: охранная зона магистрального нефтепровода «Сургут-Полоцк» с 2 835 км по 2 901 км ЗОУИТ 69:29-6.44, публичный сервитут магистрального нефтепровода «Сургут-Полоцк» с 2 837,8 км по 2 901 км, в </w:t>
      </w:r>
      <w:proofErr w:type="spellStart"/>
      <w:r w:rsidRPr="004F426A">
        <w:rPr>
          <w:color w:val="000000"/>
        </w:rPr>
        <w:t>т.ч</w:t>
      </w:r>
      <w:proofErr w:type="spellEnd"/>
      <w:r w:rsidRPr="004F426A">
        <w:rPr>
          <w:color w:val="000000"/>
        </w:rPr>
        <w:t xml:space="preserve">. </w:t>
      </w:r>
      <w:proofErr w:type="spellStart"/>
      <w:proofErr w:type="gramEnd"/>
      <w:r w:rsidRPr="004F426A">
        <w:rPr>
          <w:color w:val="000000"/>
        </w:rPr>
        <w:t>вдольтрассовая</w:t>
      </w:r>
      <w:proofErr w:type="spellEnd"/>
      <w:r w:rsidRPr="004F426A">
        <w:rPr>
          <w:color w:val="000000"/>
        </w:rPr>
        <w:t xml:space="preserve"> ВЛ-10 </w:t>
      </w:r>
      <w:proofErr w:type="spellStart"/>
      <w:r w:rsidRPr="004F426A">
        <w:rPr>
          <w:color w:val="000000"/>
        </w:rPr>
        <w:t>кВ</w:t>
      </w:r>
      <w:proofErr w:type="spellEnd"/>
      <w:r w:rsidRPr="004F426A">
        <w:rPr>
          <w:color w:val="000000"/>
        </w:rPr>
        <w:t xml:space="preserve"> ЗОУИТ 69:29-6.670, охранная зона линии электропередачи </w:t>
      </w:r>
      <w:proofErr w:type="spellStart"/>
      <w:r w:rsidRPr="004F426A">
        <w:rPr>
          <w:color w:val="000000"/>
        </w:rPr>
        <w:t>вдольтрассовой</w:t>
      </w:r>
      <w:proofErr w:type="spellEnd"/>
      <w:r w:rsidRPr="004F426A">
        <w:rPr>
          <w:color w:val="000000"/>
        </w:rPr>
        <w:t xml:space="preserve"> ВЛ-10 </w:t>
      </w:r>
      <w:proofErr w:type="spellStart"/>
      <w:r w:rsidRPr="004F426A">
        <w:rPr>
          <w:color w:val="000000"/>
        </w:rPr>
        <w:t>кВ</w:t>
      </w:r>
      <w:proofErr w:type="spellEnd"/>
      <w:r w:rsidRPr="004F426A">
        <w:rPr>
          <w:color w:val="000000"/>
        </w:rPr>
        <w:t xml:space="preserve"> ЗОУИТ 69:29-6.26, охранная зона «Волоконно-оптическая линия передачи (ВОЛП) УС Палкино - УС </w:t>
      </w:r>
      <w:proofErr w:type="spellStart"/>
      <w:r w:rsidRPr="004F426A">
        <w:rPr>
          <w:color w:val="000000"/>
        </w:rPr>
        <w:t>Андреаполь</w:t>
      </w:r>
      <w:proofErr w:type="spellEnd"/>
      <w:r w:rsidRPr="004F426A">
        <w:rPr>
          <w:color w:val="000000"/>
        </w:rPr>
        <w:t>» ЗОУИ</w:t>
      </w:r>
      <w:r w:rsidR="00ED514C">
        <w:rPr>
          <w:color w:val="000000"/>
        </w:rPr>
        <w:t>Т 69:00-6.663 - 125 120,00 руб.</w:t>
      </w:r>
      <w:bookmarkStart w:id="0" w:name="_GoBack"/>
      <w:bookmarkEnd w:id="0"/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6C16E7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14 октября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A598EA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 октября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27 ноября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53D35AA0" w14:textId="21D2F67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46EB21CB" w:rsidR="003E3D90" w:rsidRPr="004F426A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4F426A" w:rsidRPr="004F426A">
        <w:rPr>
          <w:color w:val="000000"/>
          <w:shd w:val="clear" w:color="auto" w:fill="FFFFFF"/>
        </w:rPr>
        <w:t xml:space="preserve"> </w:t>
      </w:r>
      <w:r w:rsidR="003E3D90" w:rsidRPr="00FC4FB9">
        <w:rPr>
          <w:b/>
          <w:bCs/>
          <w:color w:val="000000"/>
        </w:rPr>
        <w:t xml:space="preserve">с </w:t>
      </w:r>
      <w:r w:rsidR="004F426A" w:rsidRPr="004F426A">
        <w:rPr>
          <w:b/>
          <w:bCs/>
          <w:color w:val="000000"/>
        </w:rPr>
        <w:t>2</w:t>
      </w:r>
      <w:r w:rsidR="004F426A">
        <w:rPr>
          <w:b/>
          <w:bCs/>
          <w:color w:val="000000"/>
        </w:rPr>
        <w:t>9</w:t>
      </w:r>
      <w:r w:rsidR="004F426A" w:rsidRPr="004F426A">
        <w:rPr>
          <w:b/>
          <w:bCs/>
          <w:color w:val="000000"/>
        </w:rPr>
        <w:t xml:space="preserve"> ноября </w:t>
      </w:r>
      <w:r w:rsidR="0084561E" w:rsidRPr="0084561E">
        <w:rPr>
          <w:b/>
          <w:bCs/>
          <w:color w:val="000000"/>
        </w:rPr>
        <w:t>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BE7B38">
        <w:rPr>
          <w:b/>
          <w:bCs/>
          <w:color w:val="000000"/>
        </w:rPr>
        <w:t>16 января</w:t>
      </w:r>
      <w:r w:rsidR="0084561E" w:rsidRPr="0084561E">
        <w:rPr>
          <w:b/>
          <w:bCs/>
          <w:color w:val="000000"/>
        </w:rPr>
        <w:t xml:space="preserve"> 202</w:t>
      </w:r>
      <w:r w:rsidR="00BE7B38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7AC58F8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44CC27A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29 ноября 2024 г. по 03 декабря 2024 г. - в размере начальной цены продажи лотов;</w:t>
      </w:r>
    </w:p>
    <w:p w14:paraId="3FCDAFCA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04 декабря 2024 г. по 08 декабря 2024 г. - в размере 90,56% от начальной цены продажи лотов;</w:t>
      </w:r>
    </w:p>
    <w:p w14:paraId="50DDC0C2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09 декабря 2024 г. по 13 декабря 2024 г. - в размере 81,12% от начальной цены продажи лотов;</w:t>
      </w:r>
    </w:p>
    <w:p w14:paraId="6638AD4A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14 декабря 2024 г. по 18 декабря 2024 г. - в размере 71,68% от начальной цены продажи лотов;</w:t>
      </w:r>
    </w:p>
    <w:p w14:paraId="275CCF6B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19 декабря 2024 г. по 23 декабря 2024 г. - в размере 62,24% от начальной цены продажи лотов;</w:t>
      </w:r>
    </w:p>
    <w:p w14:paraId="2E8E060D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24 декабря 2024 г. по 28 декабря 2024 г. - в размере 52,80% от начальной цены продажи лотов;</w:t>
      </w:r>
    </w:p>
    <w:p w14:paraId="198AF3D2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29 декабря 2024 г. по 02 января 2025 г. - в размере 43,36% от начальной цены продажи лотов;</w:t>
      </w:r>
    </w:p>
    <w:p w14:paraId="02B883A1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03 января 2025 г. по 07 января 2025 г. - в размере 33,92% от начальной цены продажи лотов;</w:t>
      </w:r>
    </w:p>
    <w:p w14:paraId="7B9E5DC6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08 января 2025 г. по 10 января 2025 г. - в размере 24,48% от начальной цены продажи лотов;</w:t>
      </w:r>
    </w:p>
    <w:p w14:paraId="05806E2B" w14:textId="77777777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>с 11 января 2025 г. по 13 января 2025 г. - в размере 15,04% от начальной цены продажи лотов;</w:t>
      </w:r>
    </w:p>
    <w:p w14:paraId="7F890E42" w14:textId="41F6DE98" w:rsidR="004F426A" w:rsidRPr="004F426A" w:rsidRDefault="004F426A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с 14 января 2025 г. по 16 января 2025 г. - в размере 5,60%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6C6A2939" w14:textId="7049B603" w:rsidR="004F426A" w:rsidRPr="004F426A" w:rsidRDefault="004F426A" w:rsidP="004F42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26A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F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1-3</w:t>
      </w:r>
      <w:r w:rsidRPr="004F426A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B24EDFE" w14:textId="36C63B38" w:rsidR="004F426A" w:rsidRPr="004F426A" w:rsidRDefault="004F426A" w:rsidP="004F42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Покупатель по Лотам</w:t>
      </w:r>
      <w:r w:rsidRPr="004F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1-3</w:t>
      </w:r>
      <w:r w:rsidRPr="004F426A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4F426A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6AB3E2BD" w14:textId="42CAF3AD" w:rsidR="00BE7B38" w:rsidRPr="00BE7B38" w:rsidRDefault="00BE7B38" w:rsidP="004F42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3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20E51E4" w14:textId="77777777" w:rsidR="00BE7B38" w:rsidRP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B3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B3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A685A84" w14:textId="77777777" w:rsidR="00BE7B38" w:rsidRP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3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E7B3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991F1CA" w14:textId="206546C2" w:rsid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3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E7B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4A273904" w:rsidR="00BC3796" w:rsidRDefault="004F426A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пн.- чт. с 09: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:00, пт. с 09:</w:t>
      </w:r>
      <w:r w:rsidR="00776E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0 до 16: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стр.1,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тел. 8-800-200-08-05, 8-800-505-80-32, электронная почта etorgi@asv.org.ru; у ОТ: </w:t>
      </w:r>
      <w:r w:rsidR="00414B37" w:rsidRPr="00414B37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414B37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414B37" w:rsidRPr="00414B37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CC45C4C" w14:textId="415D1611" w:rsidR="00FC4FB9" w:rsidRPr="00FC4FB9" w:rsidRDefault="0036283C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76E60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57DF-FED2-4697-877E-861A23F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2512</Words>
  <Characters>15944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129</cp:revision>
  <dcterms:created xsi:type="dcterms:W3CDTF">2019-07-23T07:47:00Z</dcterms:created>
  <dcterms:modified xsi:type="dcterms:W3CDTF">2024-08-28T06:14:00Z</dcterms:modified>
</cp:coreProperties>
</file>