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366BDC10" w:rsidR="00B078A0" w:rsidRPr="007A205B" w:rsidRDefault="007A205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</w:t>
      </w:r>
      <w:r w:rsidR="00B078A0" w:rsidRPr="007A205B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 (далее - Торги ППП).</w:t>
      </w:r>
    </w:p>
    <w:p w14:paraId="4252E889" w14:textId="77777777" w:rsidR="00B078A0" w:rsidRPr="007A205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05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2E62189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05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38506633" w:rsidR="0032082C" w:rsidRPr="005A7D1D" w:rsidRDefault="007A205B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» ИНН 5030007228, ООО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-Сервис», ИНН 7751507333, кд-31/0307 от 03.07.2015, кд-71/0511 от 05.11.2013, кд-78/2812 от 28.12.2015, соглашение 30/0805 об отступном от 24.12.2015, КД-110/1212 от 12.12.2014, КД-24/1205 от 12.05.2017, КД-26/0806  от 08.06.2017, КД-46/3108 от 31.08.2015, КД-35/1008 от 10.08.2017, КД-40/1908 от 19.08.2015, КД-521609 от 16.09.2015, договор купли-продажи КП-1 от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02.11.2016, определение АС г. Москвы от 14.11.2018 по делу А40-116494/16-24-160</w:t>
      </w:r>
      <w:proofErr w:type="gram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четвертую очередь РТК АО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», определение АС г. Москвы от 04.02.2019 по делу А40-116494/16-24-160 Б (исправление опечатки), определение АС г. Москвы от 27.12.2019 по делу А40-116494/16-24-160 Б об удовлетворении требований за счет имущества должника, оставшегося после удовлетворения требований кредиторов, включенных в РТК АО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», решение АС г. Москвы от 11.02.2021 по делу А40-63852/20-78-115</w:t>
      </w:r>
      <w:proofErr w:type="gram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>, постановление 9ААС г. Москвы от 19.04.2021 по делу А40-63852/20, АО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7A205B">
        <w:rPr>
          <w:rFonts w:ascii="Times New Roman" w:hAnsi="Times New Roman" w:cs="Times New Roman"/>
          <w:color w:val="000000"/>
          <w:sz w:val="24"/>
          <w:szCs w:val="24"/>
        </w:rPr>
        <w:t>-Сервис» находятся в процедуре банкротства (113 688 318,21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>883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>448,61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B6117E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2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A2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ноября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053D9B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05B" w:rsidRPr="007A2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ППП и задатков прекращается в 14:00 часов по московскому времени за </w:t>
      </w:r>
      <w:r w:rsidR="00083B44" w:rsidRPr="007A20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A205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A20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A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A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7A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7A2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205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A205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7A205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A20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0E2C83" w14:textId="14D103B1" w:rsidR="009F527D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EEF66E2" w14:textId="4800B55A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03 сентября 2024 г. по 10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F52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4AA8F2" w14:textId="153DA67D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90,50% от начальной цены продажи лота;</w:t>
      </w:r>
    </w:p>
    <w:p w14:paraId="78401245" w14:textId="36D7F231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81,00% от начальной цены продажи лота;</w:t>
      </w:r>
    </w:p>
    <w:p w14:paraId="4D09D069" w14:textId="5D6B0A43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71,50% от начальной цены продажи лота;</w:t>
      </w:r>
    </w:p>
    <w:p w14:paraId="0C8D22FD" w14:textId="38DD51F9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62,00% от начальной цены продажи лота;</w:t>
      </w:r>
    </w:p>
    <w:p w14:paraId="1D840B65" w14:textId="3B444336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октября 2024 г. по 25 октября 2024 г. - в размере 52,50% от начальной цены продажи лота;</w:t>
      </w:r>
    </w:p>
    <w:p w14:paraId="6DB5E01B" w14:textId="31E0B37D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43,00% от начальной цены продажи лота;</w:t>
      </w:r>
    </w:p>
    <w:p w14:paraId="75635169" w14:textId="6FB602A6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33,50% от начальной цены продажи лота;</w:t>
      </w:r>
    </w:p>
    <w:p w14:paraId="7E370EAB" w14:textId="1E0F961A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24,00% от начальной цены продажи лота;</w:t>
      </w:r>
    </w:p>
    <w:p w14:paraId="213ABB1F" w14:textId="39D643E1" w:rsidR="009F527D" w:rsidRPr="009F527D" w:rsidRDefault="009F527D" w:rsidP="009F5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14,50% от начальной цены продажи лота;</w:t>
      </w:r>
    </w:p>
    <w:p w14:paraId="71D743FC" w14:textId="3E9C7F6B" w:rsidR="00B80E51" w:rsidRDefault="009F527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7D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2024 г. по 09 ноября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F527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F527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862E8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862E85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862E8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2E8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62E8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C1362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85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C1362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62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</w:t>
      </w:r>
      <w:bookmarkStart w:id="0" w:name="_GoBack"/>
      <w:bookmarkEnd w:id="0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74ADC481" w14:textId="77777777" w:rsidR="007300A5" w:rsidRPr="00862E8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862E8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49588339" w14:textId="776FA363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2E85"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Ростов-на-Дону, ул. Шаумяна, 3/31/18, тел. 8 800 200-08-05, 8 800 505-80-32, эл. почта etorgi@asv.org.ru; </w:t>
      </w:r>
      <w:proofErr w:type="gramStart"/>
      <w:r w:rsidR="00862E85"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62E85"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2E85"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 Зоя</w:t>
      </w:r>
      <w:r w:rsid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62E85" w:rsidRPr="0086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7967246-44-36, эл. почта: krasnodar@auction-house.ru</w:t>
      </w:r>
      <w:r w:rsidRPr="00862E8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A205B"/>
    <w:rsid w:val="007E3D68"/>
    <w:rsid w:val="007F641B"/>
    <w:rsid w:val="00806741"/>
    <w:rsid w:val="00862E85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9F527D"/>
    <w:rsid w:val="00A32D04"/>
    <w:rsid w:val="00A61E9E"/>
    <w:rsid w:val="00B078A0"/>
    <w:rsid w:val="00B749D3"/>
    <w:rsid w:val="00B80E51"/>
    <w:rsid w:val="00B97A00"/>
    <w:rsid w:val="00BD3E2F"/>
    <w:rsid w:val="00C13625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1733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2024-08-27T09:15:00Z</dcterms:modified>
</cp:coreProperties>
</file>