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Солодилин Василий Николаевич (21.10.1953г.р., место рожд: город Баку Наримановский район Азербайджанская ССР, адрес рег: 403538, Волгоградская обл, Фролово г, Парковая ул, дом № 16, квартира 2, СНИЛС01316518104, ИНН 343901737649, паспорт РФ серия 1822, номер 884006, выдан 08.09.2022, кем выдан ГУ МВД РОССИИ ПО ВОЛГОГРАДСКО ОБЛАСТИ, код подразделения 340-042),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Волгоградской области от 27.03.2024г. по делу №А12-3409/2024,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Солодилина Василия Николаевича,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LADA219010 GRANTA, модель: LADA219010 GRANTA, VIN: XTA219010D0136632, год изготовления: 2013 (далее - Имущество).</w:t>
            </w:r>
          </w:p>
        </w:tc>
      </w:tr>
      <w:tr>
        <w:trPr>
          <w:trHeight w:val="60" w:hRule="atLeast"/>
        </w:trPr>
        <w:tc>
          <w:tcPr>
            <w:tcW w:w="1035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Солодилина Василия Николаевича 40817810850175789683</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Солодилин Василий Николаевич (21.10.1953г.р., место рожд: город Баку Наримановский район Азербайджанская ССР, адрес рег: 403538, Волгоградская обл, Фролово г, Парковая ул, дом № 16, квартира 2, СНИЛС01316518104, ИНН 343901737649, паспорт РФ серия 1822, номер 884006, выдан 08.09.2022, кем выдан ГУ МВД РОССИИ ПО ВОЛГОГРАДСКО ОБЛАСТИ, код подразделения 340-042)</w:t>
            </w:r>
          </w:p>
        </w:tc>
        <w:tc>
          <w:tcPr>
            <w:tcW w:w="5629" w:type="dxa"/>
            <w:gridSpan w:val="6"/>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Солодилина Василия Николаевича 40817810850175789683</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Солодилина Василия Николаевича</w:t>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Камышева Елена Захаровна</w:t>
            </w:r>
          </w:p>
        </w:tc>
        <w:tc>
          <w:tcPr>
            <w:tcW w:w="562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1153</Words>
  <Characters>8198</Characters>
  <CharactersWithSpaces>9319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2024-07-03T12:56:52Z</dcterms:modified>
  <cp:revision>1</cp:revision>
  <dc:subject/>
  <dc:title/>
</cp:coreProperties>
</file>