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52E0B" w14:textId="57E6EC48" w:rsidR="00217F3C" w:rsidRPr="00595BAC" w:rsidRDefault="00803DA2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5BAC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 Гривцова, д. 5, лит. В,</w:t>
      </w:r>
      <w:r w:rsidRPr="00595BAC">
        <w:rPr>
          <w:rFonts w:ascii="Times New Roman" w:hAnsi="Times New Roman" w:cs="Times New Roman"/>
        </w:rPr>
        <w:t xml:space="preserve"> 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5C7803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="005C7803" w:rsidRPr="005C780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5C7803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595BAC">
        <w:rPr>
          <w:rFonts w:ascii="Times New Roman" w:eastAsia="Times New Roman" w:hAnsi="Times New Roman" w:cs="Times New Roman"/>
          <w:lang w:eastAsia="ru-RU"/>
        </w:rPr>
        <w:t>)</w:t>
      </w:r>
      <w:r w:rsidRPr="00595BAC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595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95BAC">
        <w:rPr>
          <w:rFonts w:ascii="Times New Roman" w:hAnsi="Times New Roman" w:cs="Times New Roman"/>
          <w:b/>
          <w:bCs/>
        </w:rPr>
        <w:t>ОАО «Метрострой»</w:t>
      </w:r>
      <w:r w:rsidRPr="00595BAC">
        <w:rPr>
          <w:rFonts w:ascii="Times New Roman" w:hAnsi="Times New Roman" w:cs="Times New Roman"/>
        </w:rPr>
        <w:t>, ОГРН 1027810253679, ИНН 7813046910, адрес: 190013, Санкт-Петербург, Загородный пр., д. 52а, лит. А, пом. 1Н</w:t>
      </w:r>
      <w:r w:rsidRPr="00595BAC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595BAC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595BAC">
        <w:rPr>
          <w:rFonts w:ascii="Times New Roman" w:hAnsi="Times New Roman" w:cs="Times New Roman"/>
        </w:rPr>
        <w:t>ИНН</w:t>
      </w:r>
      <w:r w:rsidR="00595BAC">
        <w:rPr>
          <w:rFonts w:ascii="Times New Roman" w:hAnsi="Times New Roman" w:cs="Times New Roman"/>
        </w:rPr>
        <w:t> </w:t>
      </w:r>
      <w:r w:rsidRPr="00595BA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Pr="00595BAC">
        <w:rPr>
          <w:rFonts w:ascii="Times New Roman" w:hAnsi="Times New Roman" w:cs="Times New Roman"/>
        </w:rPr>
        <w:t>, СНИЛС </w:t>
      </w:r>
      <w:r w:rsidRPr="00595BAC">
        <w:rPr>
          <w:rFonts w:ascii="Times New Roman" w:hAnsi="Times New Roman" w:cs="Times New Roman"/>
          <w:bdr w:val="none" w:sz="0" w:space="0" w:color="auto" w:frame="1"/>
        </w:rPr>
        <w:t>131-526-736 36</w:t>
      </w:r>
      <w:r w:rsidRPr="00595BAC">
        <w:rPr>
          <w:rFonts w:ascii="Times New Roman" w:hAnsi="Times New Roman" w:cs="Times New Roman"/>
        </w:rPr>
        <w:t>, адрес для корреспонденции: 191015, г. Санкт-Петербург, пр.</w:t>
      </w:r>
      <w:r w:rsidR="00595BAC">
        <w:rPr>
          <w:rFonts w:ascii="Times New Roman" w:hAnsi="Times New Roman" w:cs="Times New Roman"/>
        </w:rPr>
        <w:t> </w:t>
      </w:r>
      <w:r w:rsidRPr="00595BAC">
        <w:rPr>
          <w:rFonts w:ascii="Times New Roman" w:hAnsi="Times New Roman" w:cs="Times New Roman"/>
        </w:rPr>
        <w:t>Суворовский, д. 61А, а/я 27 (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595BAC">
        <w:rPr>
          <w:rFonts w:ascii="Times New Roman" w:hAnsi="Times New Roman" w:cs="Times New Roman"/>
        </w:rPr>
        <w:t xml:space="preserve">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595BAC">
        <w:rPr>
          <w:rFonts w:ascii="Times New Roman" w:hAnsi="Times New Roman" w:cs="Times New Roman"/>
        </w:rPr>
        <w:t>Кременковское</w:t>
      </w:r>
      <w:proofErr w:type="spellEnd"/>
      <w:r w:rsidRPr="00595BAC">
        <w:rPr>
          <w:rFonts w:ascii="Times New Roman" w:hAnsi="Times New Roman" w:cs="Times New Roman"/>
        </w:rPr>
        <w:t xml:space="preserve"> ш., д. 2, офис 104/2, +7 (495) 909 24 52, e-mail </w:t>
      </w:r>
      <w:hyperlink r:id="rId5" w:history="1">
        <w:r w:rsidRPr="00595BAC">
          <w:rPr>
            <w:rStyle w:val="a3"/>
            <w:rFonts w:ascii="Times New Roman" w:hAnsi="Times New Roman" w:cs="Times New Roman"/>
          </w:rPr>
          <w:t>info@sro-sirius.ru</w:t>
        </w:r>
      </w:hyperlink>
      <w:r w:rsidRPr="00595BAC">
        <w:rPr>
          <w:rFonts w:ascii="Times New Roman" w:hAnsi="Times New Roman" w:cs="Times New Roman"/>
        </w:rPr>
        <w:t xml:space="preserve">, </w:t>
      </w:r>
      <w:hyperlink r:id="rId6" w:history="1">
        <w:r w:rsidRPr="00595BAC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Pr="00595BAC">
        <w:rPr>
          <w:rFonts w:ascii="Times New Roman" w:hAnsi="Times New Roman" w:cs="Times New Roman"/>
        </w:rPr>
        <w:t>)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95BAC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</w:t>
      </w:r>
      <w:r w:rsidR="00EC75EF" w:rsidRPr="00595BAC">
        <w:rPr>
          <w:rFonts w:ascii="Times New Roman" w:hAnsi="Times New Roman" w:cs="Times New Roman"/>
        </w:rPr>
        <w:t xml:space="preserve">сообщает </w:t>
      </w:r>
      <w:r w:rsidR="00EC75EF" w:rsidRPr="00595BAC">
        <w:rPr>
          <w:rFonts w:ascii="Times New Roman" w:hAnsi="Times New Roman" w:cs="Times New Roman"/>
          <w:b/>
        </w:rPr>
        <w:t>о</w:t>
      </w:r>
      <w:r w:rsidR="00EC75EF" w:rsidRPr="00595BAC">
        <w:rPr>
          <w:rFonts w:ascii="Times New Roman" w:hAnsi="Times New Roman" w:cs="Times New Roman"/>
          <w:b/>
          <w:color w:val="000000" w:themeColor="text1"/>
        </w:rPr>
        <w:t xml:space="preserve"> проведении торгов посредством публичного предложения</w:t>
      </w:r>
      <w:r w:rsidR="00EC75EF" w:rsidRPr="00595BAC">
        <w:rPr>
          <w:rFonts w:ascii="Times New Roman" w:hAnsi="Times New Roman" w:cs="Times New Roman"/>
          <w:color w:val="000000" w:themeColor="text1"/>
        </w:rPr>
        <w:t xml:space="preserve"> (далее – Торги) на</w:t>
      </w:r>
      <w:r w:rsidR="00EC75EF" w:rsidRPr="00595BAC">
        <w:rPr>
          <w:rFonts w:ascii="Times New Roman" w:hAnsi="Times New Roman" w:cs="Times New Roman"/>
        </w:rPr>
        <w:t xml:space="preserve"> электронной торговой площадке АО «Российский аукционный дом» по адресу в сети Интернет: </w:t>
      </w:r>
      <w:hyperlink r:id="rId7" w:history="1">
        <w:r w:rsidR="00EC75EF" w:rsidRPr="00595BAC">
          <w:rPr>
            <w:rStyle w:val="a3"/>
            <w:rFonts w:ascii="Times New Roman" w:hAnsi="Times New Roman" w:cs="Times New Roman"/>
          </w:rPr>
          <w:t>http://lot-online.ru//</w:t>
        </w:r>
      </w:hyperlink>
      <w:r w:rsidR="00EC75EF" w:rsidRPr="00595BAC">
        <w:rPr>
          <w:rFonts w:ascii="Times New Roman" w:hAnsi="Times New Roman" w:cs="Times New Roman"/>
        </w:rPr>
        <w:t xml:space="preserve"> (далее</w:t>
      </w:r>
      <w:r w:rsidR="000C7E22" w:rsidRPr="00595BAC">
        <w:rPr>
          <w:rFonts w:ascii="Times New Roman" w:hAnsi="Times New Roman" w:cs="Times New Roman"/>
        </w:rPr>
        <w:t xml:space="preserve"> </w:t>
      </w:r>
      <w:r w:rsidR="000C7E22" w:rsidRPr="00595BAC">
        <w:rPr>
          <w:rFonts w:ascii="Times New Roman" w:hAnsi="Times New Roman" w:cs="Times New Roman"/>
          <w:color w:val="000000" w:themeColor="text1"/>
        </w:rPr>
        <w:t xml:space="preserve">– </w:t>
      </w:r>
      <w:r w:rsidR="00EC75EF" w:rsidRPr="00595BAC">
        <w:rPr>
          <w:rFonts w:ascii="Times New Roman" w:hAnsi="Times New Roman" w:cs="Times New Roman"/>
        </w:rPr>
        <w:t xml:space="preserve">ЭП). </w:t>
      </w:r>
    </w:p>
    <w:p w14:paraId="7322E1E9" w14:textId="60E15210" w:rsidR="00F44C9F" w:rsidRPr="00595BAC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110E1">
        <w:rPr>
          <w:rFonts w:ascii="Times New Roman" w:hAnsi="Times New Roman" w:cs="Times New Roman"/>
          <w:b/>
          <w:color w:val="000000" w:themeColor="text1"/>
        </w:rPr>
        <w:t xml:space="preserve">Начало приема заявок – </w:t>
      </w:r>
      <w:r w:rsidR="00D00E4B" w:rsidRPr="00B110E1">
        <w:rPr>
          <w:rFonts w:ascii="Times New Roman" w:hAnsi="Times New Roman" w:cs="Times New Roman"/>
          <w:b/>
          <w:color w:val="000000" w:themeColor="text1"/>
        </w:rPr>
        <w:t>23</w:t>
      </w:r>
      <w:r w:rsidRPr="00B110E1">
        <w:rPr>
          <w:rFonts w:ascii="Times New Roman" w:hAnsi="Times New Roman" w:cs="Times New Roman"/>
          <w:b/>
          <w:color w:val="000000" w:themeColor="text1"/>
        </w:rPr>
        <w:t>.</w:t>
      </w:r>
      <w:r w:rsidR="000C7E22" w:rsidRPr="00B110E1">
        <w:rPr>
          <w:rFonts w:ascii="Times New Roman" w:hAnsi="Times New Roman" w:cs="Times New Roman"/>
          <w:b/>
          <w:color w:val="000000" w:themeColor="text1"/>
        </w:rPr>
        <w:t>0</w:t>
      </w:r>
      <w:r w:rsidR="00D00E4B" w:rsidRPr="00B110E1">
        <w:rPr>
          <w:rFonts w:ascii="Times New Roman" w:hAnsi="Times New Roman" w:cs="Times New Roman"/>
          <w:b/>
          <w:color w:val="000000" w:themeColor="text1"/>
        </w:rPr>
        <w:t>9</w:t>
      </w:r>
      <w:r w:rsidRPr="00B110E1">
        <w:rPr>
          <w:rFonts w:ascii="Times New Roman" w:hAnsi="Times New Roman" w:cs="Times New Roman"/>
          <w:b/>
          <w:color w:val="000000" w:themeColor="text1"/>
        </w:rPr>
        <w:t>.202</w:t>
      </w:r>
      <w:r w:rsidR="000C7E22" w:rsidRPr="00B110E1">
        <w:rPr>
          <w:rFonts w:ascii="Times New Roman" w:hAnsi="Times New Roman" w:cs="Times New Roman"/>
          <w:b/>
          <w:color w:val="000000" w:themeColor="text1"/>
        </w:rPr>
        <w:t>4</w:t>
      </w:r>
      <w:r w:rsidRPr="00B110E1">
        <w:rPr>
          <w:rFonts w:ascii="Times New Roman" w:hAnsi="Times New Roman" w:cs="Times New Roman"/>
          <w:b/>
          <w:color w:val="000000" w:themeColor="text1"/>
        </w:rPr>
        <w:t xml:space="preserve"> с 17 час. 00 мин. (</w:t>
      </w:r>
      <w:proofErr w:type="spellStart"/>
      <w:r w:rsidRPr="00B110E1">
        <w:rPr>
          <w:rFonts w:ascii="Times New Roman" w:hAnsi="Times New Roman" w:cs="Times New Roman"/>
          <w:b/>
          <w:color w:val="000000" w:themeColor="text1"/>
        </w:rPr>
        <w:t>мск</w:t>
      </w:r>
      <w:proofErr w:type="spellEnd"/>
      <w:r w:rsidRPr="00B110E1">
        <w:rPr>
          <w:rFonts w:ascii="Times New Roman" w:hAnsi="Times New Roman" w:cs="Times New Roman"/>
          <w:b/>
          <w:color w:val="000000" w:themeColor="text1"/>
        </w:rPr>
        <w:t>).</w:t>
      </w:r>
      <w:r w:rsidRPr="00B110E1">
        <w:rPr>
          <w:rFonts w:ascii="Times New Roman" w:hAnsi="Times New Roman" w:cs="Times New Roman"/>
          <w:color w:val="000000" w:themeColor="text1"/>
        </w:rPr>
        <w:t xml:space="preserve"> Сокращение: </w:t>
      </w:r>
      <w:r w:rsidR="00923F5E" w:rsidRPr="00B110E1">
        <w:rPr>
          <w:rFonts w:ascii="Times New Roman" w:hAnsi="Times New Roman" w:cs="Times New Roman"/>
          <w:color w:val="000000" w:themeColor="text1"/>
        </w:rPr>
        <w:t>рабочий</w:t>
      </w:r>
      <w:r w:rsidRPr="00B110E1">
        <w:rPr>
          <w:rFonts w:ascii="Times New Roman" w:hAnsi="Times New Roman" w:cs="Times New Roman"/>
          <w:color w:val="000000" w:themeColor="text1"/>
        </w:rPr>
        <w:t xml:space="preserve"> день – </w:t>
      </w:r>
      <w:r w:rsidR="00923F5E" w:rsidRPr="00B110E1">
        <w:rPr>
          <w:rFonts w:ascii="Times New Roman" w:hAnsi="Times New Roman" w:cs="Times New Roman"/>
          <w:color w:val="000000" w:themeColor="text1"/>
        </w:rPr>
        <w:t>р</w:t>
      </w:r>
      <w:r w:rsidRPr="00B110E1">
        <w:rPr>
          <w:rFonts w:ascii="Times New Roman" w:hAnsi="Times New Roman" w:cs="Times New Roman"/>
          <w:color w:val="000000" w:themeColor="text1"/>
        </w:rPr>
        <w:t xml:space="preserve">/день. Прием заявок составляет: в 1-ом периоде </w:t>
      </w:r>
      <w:r w:rsidR="00902079" w:rsidRPr="00B110E1">
        <w:rPr>
          <w:rFonts w:ascii="Times New Roman" w:hAnsi="Times New Roman" w:cs="Times New Roman"/>
          <w:color w:val="000000" w:themeColor="text1"/>
        </w:rPr>
        <w:t>–</w:t>
      </w:r>
      <w:r w:rsidRPr="00B110E1">
        <w:rPr>
          <w:rFonts w:ascii="Times New Roman" w:hAnsi="Times New Roman" w:cs="Times New Roman"/>
          <w:color w:val="000000" w:themeColor="text1"/>
        </w:rPr>
        <w:t xml:space="preserve"> </w:t>
      </w:r>
      <w:r w:rsidR="00F803AD" w:rsidRPr="00B110E1">
        <w:rPr>
          <w:rFonts w:ascii="Times New Roman" w:hAnsi="Times New Roman" w:cs="Times New Roman"/>
          <w:color w:val="000000" w:themeColor="text1"/>
        </w:rPr>
        <w:t>2</w:t>
      </w:r>
      <w:r w:rsidRPr="00B110E1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B110E1">
        <w:rPr>
          <w:rFonts w:ascii="Times New Roman" w:hAnsi="Times New Roman" w:cs="Times New Roman"/>
          <w:color w:val="000000" w:themeColor="text1"/>
        </w:rPr>
        <w:t>р</w:t>
      </w:r>
      <w:r w:rsidR="00F803AD" w:rsidRPr="00B110E1">
        <w:rPr>
          <w:rFonts w:ascii="Times New Roman" w:hAnsi="Times New Roman" w:cs="Times New Roman"/>
          <w:color w:val="000000" w:themeColor="text1"/>
        </w:rPr>
        <w:t>/дня</w:t>
      </w:r>
      <w:r w:rsidRPr="00B110E1">
        <w:rPr>
          <w:rFonts w:ascii="Times New Roman" w:hAnsi="Times New Roman" w:cs="Times New Roman"/>
          <w:color w:val="000000" w:themeColor="text1"/>
        </w:rPr>
        <w:t xml:space="preserve"> без изменения начал</w:t>
      </w:r>
      <w:bookmarkStart w:id="0" w:name="_GoBack"/>
      <w:bookmarkEnd w:id="0"/>
      <w:r w:rsidRPr="008C4B4E">
        <w:rPr>
          <w:rFonts w:ascii="Times New Roman" w:hAnsi="Times New Roman" w:cs="Times New Roman"/>
          <w:color w:val="000000" w:themeColor="text1"/>
        </w:rPr>
        <w:t xml:space="preserve">ьной цены, со 2-го по </w:t>
      </w:r>
      <w:r w:rsidR="00C6512D" w:rsidRPr="008C4B4E">
        <w:rPr>
          <w:rFonts w:ascii="Times New Roman" w:hAnsi="Times New Roman" w:cs="Times New Roman"/>
        </w:rPr>
        <w:t>1</w:t>
      </w:r>
      <w:r w:rsidR="00552476" w:rsidRPr="008C4B4E">
        <w:rPr>
          <w:rFonts w:ascii="Times New Roman" w:hAnsi="Times New Roman" w:cs="Times New Roman"/>
        </w:rPr>
        <w:t>1</w:t>
      </w:r>
      <w:r w:rsidRPr="008C4B4E">
        <w:rPr>
          <w:rFonts w:ascii="Times New Roman" w:hAnsi="Times New Roman" w:cs="Times New Roman"/>
        </w:rPr>
        <w:t xml:space="preserve">-ый периоды – </w:t>
      </w:r>
      <w:r w:rsidR="00F803AD" w:rsidRPr="008C4B4E">
        <w:rPr>
          <w:rFonts w:ascii="Times New Roman" w:hAnsi="Times New Roman" w:cs="Times New Roman"/>
        </w:rPr>
        <w:t>2</w:t>
      </w:r>
      <w:r w:rsidRPr="008C4B4E">
        <w:rPr>
          <w:rFonts w:ascii="Times New Roman" w:hAnsi="Times New Roman" w:cs="Times New Roman"/>
        </w:rPr>
        <w:t xml:space="preserve"> </w:t>
      </w:r>
      <w:r w:rsidR="00CC6740" w:rsidRPr="008C4B4E">
        <w:rPr>
          <w:rFonts w:ascii="Times New Roman" w:hAnsi="Times New Roman" w:cs="Times New Roman"/>
          <w:color w:val="000000" w:themeColor="text1"/>
        </w:rPr>
        <w:t>р</w:t>
      </w:r>
      <w:r w:rsidR="00F803AD" w:rsidRPr="008C4B4E">
        <w:rPr>
          <w:rFonts w:ascii="Times New Roman" w:hAnsi="Times New Roman" w:cs="Times New Roman"/>
          <w:color w:val="000000" w:themeColor="text1"/>
        </w:rPr>
        <w:t>/дня</w:t>
      </w:r>
      <w:r w:rsidRPr="008C4B4E">
        <w:rPr>
          <w:rFonts w:ascii="Times New Roman" w:hAnsi="Times New Roman" w:cs="Times New Roman"/>
          <w:color w:val="000000" w:themeColor="text1"/>
        </w:rPr>
        <w:t xml:space="preserve">, величина снижения </w:t>
      </w:r>
      <w:r w:rsidR="00C6512D" w:rsidRPr="008C4B4E">
        <w:rPr>
          <w:rFonts w:ascii="Times New Roman" w:hAnsi="Times New Roman" w:cs="Times New Roman"/>
          <w:color w:val="000000" w:themeColor="text1"/>
        </w:rPr>
        <w:t xml:space="preserve">на периодах со 2-го по </w:t>
      </w:r>
      <w:r w:rsidR="009625B0" w:rsidRPr="008C4B4E">
        <w:rPr>
          <w:rFonts w:ascii="Times New Roman" w:hAnsi="Times New Roman" w:cs="Times New Roman"/>
          <w:color w:val="000000" w:themeColor="text1"/>
        </w:rPr>
        <w:t>10</w:t>
      </w:r>
      <w:r w:rsidR="00C6512D" w:rsidRPr="008C4B4E">
        <w:rPr>
          <w:rFonts w:ascii="Times New Roman" w:hAnsi="Times New Roman" w:cs="Times New Roman"/>
          <w:color w:val="000000" w:themeColor="text1"/>
        </w:rPr>
        <w:t xml:space="preserve">-ый </w:t>
      </w:r>
      <w:r w:rsidRPr="008C4B4E">
        <w:rPr>
          <w:rFonts w:ascii="Times New Roman" w:hAnsi="Times New Roman" w:cs="Times New Roman"/>
          <w:color w:val="000000" w:themeColor="text1"/>
        </w:rPr>
        <w:t xml:space="preserve">– </w:t>
      </w:r>
      <w:r w:rsidR="00902E02" w:rsidRPr="008C4B4E">
        <w:rPr>
          <w:rFonts w:ascii="Times New Roman" w:hAnsi="Times New Roman" w:cs="Times New Roman"/>
          <w:color w:val="000000" w:themeColor="text1"/>
        </w:rPr>
        <w:t>5</w:t>
      </w:r>
      <w:r w:rsidRPr="008C4B4E">
        <w:rPr>
          <w:rFonts w:ascii="Times New Roman" w:hAnsi="Times New Roman" w:cs="Times New Roman"/>
          <w:color w:val="000000" w:themeColor="text1"/>
        </w:rPr>
        <w:t xml:space="preserve">% от начальной цены Лота, установленной на </w:t>
      </w:r>
      <w:r w:rsidR="00902E02" w:rsidRPr="008C4B4E">
        <w:rPr>
          <w:rFonts w:ascii="Times New Roman" w:hAnsi="Times New Roman" w:cs="Times New Roman"/>
          <w:color w:val="000000" w:themeColor="text1"/>
        </w:rPr>
        <w:t>1-ом</w:t>
      </w:r>
      <w:r w:rsidRPr="008C4B4E">
        <w:rPr>
          <w:rFonts w:ascii="Times New Roman" w:hAnsi="Times New Roman" w:cs="Times New Roman"/>
          <w:color w:val="000000" w:themeColor="text1"/>
        </w:rPr>
        <w:t xml:space="preserve"> периоде</w:t>
      </w:r>
      <w:r w:rsidR="00C6512D" w:rsidRPr="008C4B4E">
        <w:rPr>
          <w:rFonts w:ascii="Times New Roman" w:hAnsi="Times New Roman" w:cs="Times New Roman"/>
          <w:color w:val="000000" w:themeColor="text1"/>
        </w:rPr>
        <w:t>; 1</w:t>
      </w:r>
      <w:r w:rsidR="009625B0" w:rsidRPr="008C4B4E">
        <w:rPr>
          <w:rFonts w:ascii="Times New Roman" w:hAnsi="Times New Roman" w:cs="Times New Roman"/>
          <w:color w:val="000000" w:themeColor="text1"/>
        </w:rPr>
        <w:t>1</w:t>
      </w:r>
      <w:r w:rsidR="00C6512D" w:rsidRPr="008C4B4E">
        <w:rPr>
          <w:rFonts w:ascii="Times New Roman" w:hAnsi="Times New Roman" w:cs="Times New Roman"/>
          <w:color w:val="000000" w:themeColor="text1"/>
        </w:rPr>
        <w:t>-й период – цена устанавливается равной цене отсечения</w:t>
      </w:r>
      <w:r w:rsidRPr="008C4B4E">
        <w:rPr>
          <w:rFonts w:ascii="Times New Roman" w:hAnsi="Times New Roman" w:cs="Times New Roman"/>
          <w:color w:val="000000" w:themeColor="text1"/>
        </w:rPr>
        <w:t xml:space="preserve">. </w:t>
      </w:r>
      <w:r w:rsidRPr="008C4B4E">
        <w:rPr>
          <w:rFonts w:ascii="Times New Roman" w:hAnsi="Times New Roman" w:cs="Times New Roman"/>
          <w:b/>
          <w:bCs/>
          <w:color w:val="000000" w:themeColor="text1"/>
        </w:rPr>
        <w:t>Минимальная цена (цена отсечения)</w:t>
      </w:r>
      <w:r w:rsidR="00902E02" w:rsidRPr="008C4B4E">
        <w:rPr>
          <w:rFonts w:ascii="Times New Roman" w:hAnsi="Times New Roman" w:cs="Times New Roman"/>
          <w:b/>
          <w:bCs/>
        </w:rPr>
        <w:t xml:space="preserve"> </w:t>
      </w:r>
      <w:r w:rsidR="00902E02" w:rsidRPr="008C4B4E">
        <w:rPr>
          <w:rFonts w:ascii="Times New Roman" w:hAnsi="Times New Roman" w:cs="Times New Roman"/>
          <w:b/>
          <w:bCs/>
          <w:color w:val="000000" w:themeColor="text1"/>
        </w:rPr>
        <w:t>на 1</w:t>
      </w:r>
      <w:r w:rsidR="009625B0" w:rsidRPr="008C4B4E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902E02" w:rsidRPr="008C4B4E">
        <w:rPr>
          <w:rFonts w:ascii="Times New Roman" w:hAnsi="Times New Roman" w:cs="Times New Roman"/>
          <w:b/>
          <w:bCs/>
          <w:color w:val="000000" w:themeColor="text1"/>
        </w:rPr>
        <w:t>-ом периоде</w:t>
      </w:r>
      <w:r w:rsidRPr="008C4B4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953C73" w:rsidRPr="008C4B4E">
        <w:rPr>
          <w:rFonts w:ascii="Times New Roman" w:hAnsi="Times New Roman" w:cs="Times New Roman"/>
          <w:b/>
          <w:bCs/>
          <w:color w:val="000000" w:themeColor="text1"/>
        </w:rPr>
        <w:t xml:space="preserve">24 750 000 </w:t>
      </w:r>
      <w:r w:rsidR="00F803AD" w:rsidRPr="008C4B4E">
        <w:rPr>
          <w:rFonts w:ascii="Times New Roman" w:hAnsi="Times New Roman" w:cs="Times New Roman"/>
          <w:b/>
          <w:bCs/>
          <w:color w:val="000000" w:themeColor="text1"/>
        </w:rPr>
        <w:t>руб.</w:t>
      </w:r>
    </w:p>
    <w:p w14:paraId="2A1BAD67" w14:textId="79169A1A" w:rsidR="00D245A8" w:rsidRPr="00595BAC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95BAC">
        <w:rPr>
          <w:rFonts w:ascii="Times New Roman" w:hAnsi="Times New Roman" w:cs="Times New Roman"/>
          <w:color w:val="000000" w:themeColor="text1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80E59C5" w14:textId="53D32F4C" w:rsidR="00700950" w:rsidRPr="00A55365" w:rsidRDefault="00EC75EF" w:rsidP="00A553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</w:rPr>
        <w:t xml:space="preserve">Продаже на Торгах </w:t>
      </w:r>
      <w:r w:rsidR="00700950" w:rsidRPr="00700950">
        <w:rPr>
          <w:rFonts w:ascii="Times New Roman" w:hAnsi="Times New Roman" w:cs="Times New Roman"/>
          <w:b/>
        </w:rPr>
        <w:t>единым лотом</w:t>
      </w:r>
      <w:r w:rsidR="00700950">
        <w:rPr>
          <w:rFonts w:ascii="Times New Roman" w:hAnsi="Times New Roman" w:cs="Times New Roman"/>
        </w:rPr>
        <w:t xml:space="preserve"> </w:t>
      </w:r>
      <w:r w:rsidRPr="00595BAC">
        <w:rPr>
          <w:rFonts w:ascii="Times New Roman" w:hAnsi="Times New Roman" w:cs="Times New Roman"/>
        </w:rPr>
        <w:t>подлежит следующее имущество (далее – Имущество, Лот):</w:t>
      </w:r>
      <w:r w:rsidR="00A55365" w:rsidRPr="00A55365">
        <w:rPr>
          <w:rFonts w:ascii="Times New Roman" w:hAnsi="Times New Roman" w:cs="Times New Roman"/>
        </w:rPr>
        <w:t xml:space="preserve"> </w:t>
      </w:r>
    </w:p>
    <w:p w14:paraId="7D2AB29F" w14:textId="51124D6B" w:rsidR="00EA5316" w:rsidRDefault="00EA5316" w:rsidP="00EA5316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Лот 4: </w:t>
      </w:r>
      <w:r w:rsidRPr="007B7378">
        <w:rPr>
          <w:rFonts w:ascii="Times New Roman" w:hAnsi="Times New Roman" w:cs="Times New Roman"/>
          <w:b/>
          <w:bCs/>
        </w:rPr>
        <w:t>имущество, расположенное по адресу: Ленинградская обл., Выборгский муниципальный р-н, Приморское городское поселение, г. Приморск, ул. Пляжная, д. 5а:</w:t>
      </w:r>
      <w:r w:rsidRPr="00C4183B">
        <w:rPr>
          <w:rFonts w:ascii="Times New Roman" w:hAnsi="Times New Roman" w:cs="Times New Roman"/>
          <w:bCs/>
        </w:rPr>
        <w:t xml:space="preserve"> </w:t>
      </w:r>
      <w:r w:rsidRPr="0058122F">
        <w:rPr>
          <w:rFonts w:ascii="Times New Roman" w:hAnsi="Times New Roman" w:cs="Times New Roman"/>
          <w:b/>
          <w:bCs/>
        </w:rPr>
        <w:t xml:space="preserve">1) земельный участок, </w:t>
      </w:r>
      <w:proofErr w:type="spellStart"/>
      <w:r w:rsidRPr="0058122F">
        <w:rPr>
          <w:rFonts w:ascii="Times New Roman" w:hAnsi="Times New Roman" w:cs="Times New Roman"/>
          <w:bCs/>
        </w:rPr>
        <w:t>кад</w:t>
      </w:r>
      <w:proofErr w:type="spellEnd"/>
      <w:r w:rsidRPr="0058122F">
        <w:rPr>
          <w:rFonts w:ascii="Times New Roman" w:hAnsi="Times New Roman" w:cs="Times New Roman"/>
          <w:bCs/>
        </w:rPr>
        <w:t xml:space="preserve">. № 47:01:0401007:65, пл. 38928 +/- 69 </w:t>
      </w:r>
      <w:proofErr w:type="spellStart"/>
      <w:r w:rsidRPr="0058122F">
        <w:rPr>
          <w:rFonts w:ascii="Times New Roman" w:hAnsi="Times New Roman" w:cs="Times New Roman"/>
          <w:bCs/>
        </w:rPr>
        <w:t>кв.м</w:t>
      </w:r>
      <w:proofErr w:type="spellEnd"/>
      <w:r w:rsidRPr="0058122F">
        <w:rPr>
          <w:rFonts w:ascii="Times New Roman" w:hAnsi="Times New Roman" w:cs="Times New Roman"/>
          <w:bCs/>
        </w:rPr>
        <w:t xml:space="preserve">., категория земель: земли населенных пунктов, ВРИ: под объекты недвижимости; </w:t>
      </w:r>
      <w:bookmarkStart w:id="1" w:name="_Hlk162274069"/>
      <w:r w:rsidRPr="00B74108">
        <w:rPr>
          <w:rFonts w:ascii="Times New Roman" w:hAnsi="Times New Roman" w:cs="Times New Roman"/>
          <w:b/>
          <w:bCs/>
        </w:rPr>
        <w:t xml:space="preserve">ограничения (обременения) земельного участка: </w:t>
      </w:r>
      <w:bookmarkEnd w:id="1"/>
      <w:r w:rsidRPr="00B74108">
        <w:rPr>
          <w:rFonts w:ascii="Times New Roman" w:hAnsi="Times New Roman" w:cs="Times New Roman"/>
          <w:bCs/>
        </w:rPr>
        <w:t>прочие ограничения прав и обременения объекта недвижимости; в отношении учетного номера части земельного участка 47:01:0401007:65/1 пл. 33111 </w:t>
      </w:r>
      <w:proofErr w:type="spellStart"/>
      <w:r w:rsidRPr="00B74108">
        <w:rPr>
          <w:rFonts w:ascii="Times New Roman" w:hAnsi="Times New Roman" w:cs="Times New Roman"/>
          <w:bCs/>
        </w:rPr>
        <w:t>кв.м</w:t>
      </w:r>
      <w:proofErr w:type="spellEnd"/>
      <w:r w:rsidRPr="00B74108">
        <w:rPr>
          <w:rFonts w:ascii="Times New Roman" w:hAnsi="Times New Roman" w:cs="Times New Roman"/>
          <w:bCs/>
        </w:rPr>
        <w:t xml:space="preserve">.: прочие ограничения прав и обременения объекта недвижимости (охранная зона ПЗП Финского залива); в отношении всего земельного участка и учетных номеров частей земельного участка 47:01:0401007:65/2 пл. 335 </w:t>
      </w:r>
      <w:proofErr w:type="spellStart"/>
      <w:r w:rsidRPr="00B74108">
        <w:rPr>
          <w:rFonts w:ascii="Times New Roman" w:hAnsi="Times New Roman" w:cs="Times New Roman"/>
          <w:bCs/>
        </w:rPr>
        <w:t>кв.м</w:t>
      </w:r>
      <w:proofErr w:type="spellEnd"/>
      <w:r w:rsidRPr="00B74108">
        <w:rPr>
          <w:rFonts w:ascii="Times New Roman" w:hAnsi="Times New Roman" w:cs="Times New Roman"/>
          <w:bCs/>
        </w:rPr>
        <w:t xml:space="preserve">., 47:01:0401007:65/3 пл. 3608 </w:t>
      </w:r>
      <w:proofErr w:type="spellStart"/>
      <w:r w:rsidRPr="00B74108">
        <w:rPr>
          <w:rFonts w:ascii="Times New Roman" w:hAnsi="Times New Roman" w:cs="Times New Roman"/>
          <w:bCs/>
        </w:rPr>
        <w:t>кв.м</w:t>
      </w:r>
      <w:proofErr w:type="spellEnd"/>
      <w:r w:rsidRPr="00B74108">
        <w:rPr>
          <w:rFonts w:ascii="Times New Roman" w:hAnsi="Times New Roman" w:cs="Times New Roman"/>
          <w:bCs/>
        </w:rPr>
        <w:t>., 47:01:0401007:65/4 пл.</w:t>
      </w:r>
      <w:r w:rsidRPr="00B74108">
        <w:t xml:space="preserve"> </w:t>
      </w:r>
      <w:r w:rsidRPr="00B74108">
        <w:rPr>
          <w:rFonts w:ascii="Times New Roman" w:hAnsi="Times New Roman" w:cs="Times New Roman"/>
          <w:bCs/>
        </w:rPr>
        <w:t xml:space="preserve">35319 </w:t>
      </w:r>
      <w:proofErr w:type="spellStart"/>
      <w:r w:rsidRPr="00B74108">
        <w:rPr>
          <w:rFonts w:ascii="Times New Roman" w:hAnsi="Times New Roman" w:cs="Times New Roman"/>
          <w:bCs/>
        </w:rPr>
        <w:t>кв.м</w:t>
      </w:r>
      <w:proofErr w:type="spellEnd"/>
      <w:r w:rsidRPr="00B74108">
        <w:rPr>
          <w:rFonts w:ascii="Times New Roman" w:hAnsi="Times New Roman" w:cs="Times New Roman"/>
          <w:bCs/>
        </w:rPr>
        <w:t>.: ограничения прав на земельный участок, предусмотренные ст. 56 ЗК РФ.</w:t>
      </w:r>
      <w:r w:rsidRPr="00B74108">
        <w:t xml:space="preserve"> </w:t>
      </w:r>
      <w:r w:rsidRPr="00B74108">
        <w:rPr>
          <w:rFonts w:ascii="Times New Roman" w:hAnsi="Times New Roman" w:cs="Times New Roman"/>
          <w:bCs/>
        </w:rPr>
        <w:t xml:space="preserve">Для сведения: согласно сведениям ЕГРН в пределах земельного участка расположены объекты недвижимости с </w:t>
      </w:r>
      <w:proofErr w:type="spellStart"/>
      <w:r w:rsidRPr="00B74108">
        <w:rPr>
          <w:rFonts w:ascii="Times New Roman" w:hAnsi="Times New Roman" w:cs="Times New Roman"/>
          <w:bCs/>
        </w:rPr>
        <w:t>кад</w:t>
      </w:r>
      <w:proofErr w:type="spellEnd"/>
      <w:r w:rsidRPr="00B74108">
        <w:rPr>
          <w:rFonts w:ascii="Times New Roman" w:hAnsi="Times New Roman" w:cs="Times New Roman"/>
          <w:bCs/>
        </w:rPr>
        <w:t xml:space="preserve">. №№: 47:01:0401001:1767, 47:01:0401001:1787, 47:01:0401001:1788, 47:01:0401001:2296, 47:01:0401005:162, 47:01:0401005:164, 47:01:0401005:165, подробно в выписке из ЕГРН от 28.08.2024 № КУВИ-001/2024-216954166; </w:t>
      </w:r>
      <w:r w:rsidRPr="00B74108">
        <w:rPr>
          <w:rFonts w:ascii="Times New Roman" w:hAnsi="Times New Roman" w:cs="Times New Roman"/>
          <w:b/>
          <w:bCs/>
        </w:rPr>
        <w:t>2) здание,</w:t>
      </w:r>
      <w:r w:rsidRPr="00B74108">
        <w:rPr>
          <w:rFonts w:ascii="Times New Roman" w:hAnsi="Times New Roman" w:cs="Times New Roman"/>
          <w:bCs/>
        </w:rPr>
        <w:t xml:space="preserve"> назначение: нежилое, наименование: здание корпуса № 1, </w:t>
      </w:r>
      <w:proofErr w:type="spellStart"/>
      <w:r w:rsidRPr="00B74108">
        <w:rPr>
          <w:rFonts w:ascii="Times New Roman" w:hAnsi="Times New Roman" w:cs="Times New Roman"/>
          <w:bCs/>
        </w:rPr>
        <w:t>кад</w:t>
      </w:r>
      <w:proofErr w:type="spellEnd"/>
      <w:r w:rsidRPr="00B74108">
        <w:rPr>
          <w:rFonts w:ascii="Times New Roman" w:hAnsi="Times New Roman" w:cs="Times New Roman"/>
          <w:bCs/>
        </w:rPr>
        <w:t xml:space="preserve">. № 47:01:0401001:1761, пл. 457,2 </w:t>
      </w:r>
      <w:proofErr w:type="spellStart"/>
      <w:r w:rsidRPr="00B74108">
        <w:rPr>
          <w:rFonts w:ascii="Times New Roman" w:hAnsi="Times New Roman" w:cs="Times New Roman"/>
          <w:bCs/>
        </w:rPr>
        <w:t>кв.м</w:t>
      </w:r>
      <w:proofErr w:type="spellEnd"/>
      <w:r w:rsidRPr="00B74108">
        <w:rPr>
          <w:rFonts w:ascii="Times New Roman" w:hAnsi="Times New Roman" w:cs="Times New Roman"/>
          <w:bCs/>
        </w:rPr>
        <w:t xml:space="preserve">., кол-во этажей: 3, в </w:t>
      </w:r>
      <w:proofErr w:type="spellStart"/>
      <w:r w:rsidRPr="00B74108">
        <w:rPr>
          <w:rFonts w:ascii="Times New Roman" w:hAnsi="Times New Roman" w:cs="Times New Roman"/>
          <w:bCs/>
        </w:rPr>
        <w:t>т.ч</w:t>
      </w:r>
      <w:proofErr w:type="spellEnd"/>
      <w:r w:rsidRPr="00B74108">
        <w:rPr>
          <w:rFonts w:ascii="Times New Roman" w:hAnsi="Times New Roman" w:cs="Times New Roman"/>
          <w:bCs/>
        </w:rPr>
        <w:t>. подземных</w:t>
      </w:r>
      <w:r>
        <w:rPr>
          <w:rFonts w:ascii="Times New Roman" w:hAnsi="Times New Roman" w:cs="Times New Roman"/>
          <w:bCs/>
        </w:rPr>
        <w:t xml:space="preserve">: 0; </w:t>
      </w:r>
      <w:r w:rsidRPr="00DE28C7">
        <w:rPr>
          <w:rFonts w:ascii="Times New Roman" w:hAnsi="Times New Roman" w:cs="Times New Roman"/>
          <w:b/>
          <w:bCs/>
        </w:rPr>
        <w:t>3) здание,</w:t>
      </w:r>
      <w:r w:rsidRPr="00592BC6">
        <w:rPr>
          <w:rFonts w:ascii="Times New Roman" w:hAnsi="Times New Roman" w:cs="Times New Roman"/>
          <w:bCs/>
        </w:rPr>
        <w:t xml:space="preserve"> назначение: нежилое, наименование: здание летней кухни, </w:t>
      </w:r>
      <w:proofErr w:type="spellStart"/>
      <w:r w:rsidRPr="00311F95">
        <w:rPr>
          <w:rFonts w:ascii="Times New Roman" w:hAnsi="Times New Roman" w:cs="Times New Roman"/>
          <w:bCs/>
        </w:rPr>
        <w:t>кад</w:t>
      </w:r>
      <w:proofErr w:type="spellEnd"/>
      <w:r w:rsidRPr="00311F95">
        <w:rPr>
          <w:rFonts w:ascii="Times New Roman" w:hAnsi="Times New Roman" w:cs="Times New Roman"/>
          <w:bCs/>
        </w:rPr>
        <w:t xml:space="preserve">. № </w:t>
      </w:r>
      <w:r w:rsidRPr="00592BC6">
        <w:rPr>
          <w:rFonts w:ascii="Times New Roman" w:hAnsi="Times New Roman" w:cs="Times New Roman"/>
          <w:bCs/>
        </w:rPr>
        <w:t xml:space="preserve">47:01:0401001:1767, </w:t>
      </w:r>
      <w:r>
        <w:rPr>
          <w:rFonts w:ascii="Times New Roman" w:hAnsi="Times New Roman" w:cs="Times New Roman"/>
          <w:bCs/>
        </w:rPr>
        <w:t xml:space="preserve">пл. 41,4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>во э</w:t>
      </w:r>
      <w:r>
        <w:rPr>
          <w:rFonts w:ascii="Times New Roman" w:hAnsi="Times New Roman" w:cs="Times New Roman"/>
          <w:bCs/>
        </w:rPr>
        <w:t xml:space="preserve">тажей: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DE28C7">
        <w:rPr>
          <w:rFonts w:ascii="Times New Roman" w:hAnsi="Times New Roman" w:cs="Times New Roman"/>
          <w:b/>
          <w:bCs/>
        </w:rPr>
        <w:t>4) здание,</w:t>
      </w:r>
      <w:r w:rsidRPr="00592BC6">
        <w:rPr>
          <w:rFonts w:ascii="Times New Roman" w:hAnsi="Times New Roman" w:cs="Times New Roman"/>
          <w:bCs/>
        </w:rPr>
        <w:t xml:space="preserve"> назначение: </w:t>
      </w:r>
      <w:r>
        <w:rPr>
          <w:rFonts w:ascii="Times New Roman" w:hAnsi="Times New Roman" w:cs="Times New Roman"/>
          <w:bCs/>
        </w:rPr>
        <w:t xml:space="preserve">нежилое, наименование: погреб, </w:t>
      </w:r>
      <w:proofErr w:type="spellStart"/>
      <w:r>
        <w:rPr>
          <w:rFonts w:ascii="Times New Roman" w:hAnsi="Times New Roman" w:cs="Times New Roman"/>
          <w:bCs/>
        </w:rPr>
        <w:t>кад</w:t>
      </w:r>
      <w:proofErr w:type="spellEnd"/>
      <w:r>
        <w:rPr>
          <w:rFonts w:ascii="Times New Roman" w:hAnsi="Times New Roman" w:cs="Times New Roman"/>
          <w:bCs/>
        </w:rPr>
        <w:t>. №</w:t>
      </w:r>
      <w:r w:rsidRPr="00592BC6">
        <w:rPr>
          <w:rFonts w:ascii="Times New Roman" w:hAnsi="Times New Roman" w:cs="Times New Roman"/>
          <w:bCs/>
        </w:rPr>
        <w:t xml:space="preserve"> 47:01:0401001:1768, </w:t>
      </w:r>
      <w:r>
        <w:rPr>
          <w:rFonts w:ascii="Times New Roman" w:hAnsi="Times New Roman" w:cs="Times New Roman"/>
          <w:bCs/>
        </w:rPr>
        <w:t>пл. 11,1 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>во</w:t>
      </w:r>
      <w:r>
        <w:rPr>
          <w:rFonts w:ascii="Times New Roman" w:hAnsi="Times New Roman" w:cs="Times New Roman"/>
          <w:bCs/>
        </w:rPr>
        <w:t xml:space="preserve"> этажей: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DE28C7">
        <w:rPr>
          <w:rFonts w:ascii="Times New Roman" w:hAnsi="Times New Roman" w:cs="Times New Roman"/>
          <w:b/>
          <w:bCs/>
        </w:rPr>
        <w:t>5)</w:t>
      </w:r>
      <w:r>
        <w:rPr>
          <w:rFonts w:ascii="Times New Roman" w:hAnsi="Times New Roman" w:cs="Times New Roman"/>
          <w:b/>
          <w:bCs/>
        </w:rPr>
        <w:t> </w:t>
      </w:r>
      <w:r w:rsidRPr="00DE28C7">
        <w:rPr>
          <w:rFonts w:ascii="Times New Roman" w:hAnsi="Times New Roman" w:cs="Times New Roman"/>
          <w:b/>
          <w:bCs/>
        </w:rPr>
        <w:t>здание</w:t>
      </w:r>
      <w:r w:rsidRPr="00592BC6">
        <w:rPr>
          <w:rFonts w:ascii="Times New Roman" w:hAnsi="Times New Roman" w:cs="Times New Roman"/>
          <w:bCs/>
        </w:rPr>
        <w:t xml:space="preserve">, назначение: нежилое, наименование: здание лодочного ангара №1, </w:t>
      </w:r>
      <w:proofErr w:type="spellStart"/>
      <w:r>
        <w:rPr>
          <w:rFonts w:ascii="Times New Roman" w:hAnsi="Times New Roman" w:cs="Times New Roman"/>
          <w:bCs/>
        </w:rPr>
        <w:t>кад</w:t>
      </w:r>
      <w:proofErr w:type="spellEnd"/>
      <w:r>
        <w:rPr>
          <w:rFonts w:ascii="Times New Roman" w:hAnsi="Times New Roman" w:cs="Times New Roman"/>
          <w:bCs/>
        </w:rPr>
        <w:t>. №</w:t>
      </w:r>
      <w:r w:rsidRPr="00592BC6">
        <w:rPr>
          <w:rFonts w:ascii="Times New Roman" w:hAnsi="Times New Roman" w:cs="Times New Roman"/>
          <w:bCs/>
        </w:rPr>
        <w:t xml:space="preserve"> 47:01:0401001:1775, </w:t>
      </w:r>
      <w:r>
        <w:rPr>
          <w:rFonts w:ascii="Times New Roman" w:hAnsi="Times New Roman" w:cs="Times New Roman"/>
          <w:bCs/>
        </w:rPr>
        <w:t xml:space="preserve">пл. 68,9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 xml:space="preserve">во </w:t>
      </w:r>
      <w:r>
        <w:rPr>
          <w:rFonts w:ascii="Times New Roman" w:hAnsi="Times New Roman" w:cs="Times New Roman"/>
          <w:bCs/>
        </w:rPr>
        <w:t xml:space="preserve">этажей: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3E7EDF">
        <w:rPr>
          <w:rFonts w:ascii="Times New Roman" w:hAnsi="Times New Roman" w:cs="Times New Roman"/>
          <w:b/>
          <w:bCs/>
        </w:rPr>
        <w:t>6)</w:t>
      </w:r>
      <w:r>
        <w:rPr>
          <w:rFonts w:ascii="Times New Roman" w:hAnsi="Times New Roman" w:cs="Times New Roman"/>
          <w:b/>
          <w:bCs/>
        </w:rPr>
        <w:t> </w:t>
      </w:r>
      <w:r w:rsidRPr="003E7EDF">
        <w:rPr>
          <w:rFonts w:ascii="Times New Roman" w:hAnsi="Times New Roman" w:cs="Times New Roman"/>
          <w:b/>
          <w:bCs/>
        </w:rPr>
        <w:t>здание,</w:t>
      </w:r>
      <w:r w:rsidRPr="00592BC6">
        <w:rPr>
          <w:rFonts w:ascii="Times New Roman" w:hAnsi="Times New Roman" w:cs="Times New Roman"/>
          <w:bCs/>
        </w:rPr>
        <w:t xml:space="preserve"> назначение: нежилое, наименование: 1 </w:t>
      </w:r>
      <w:proofErr w:type="spellStart"/>
      <w:r w:rsidRPr="00592BC6">
        <w:rPr>
          <w:rFonts w:ascii="Times New Roman" w:hAnsi="Times New Roman" w:cs="Times New Roman"/>
          <w:bCs/>
        </w:rPr>
        <w:t>этажн</w:t>
      </w:r>
      <w:proofErr w:type="spellEnd"/>
      <w:r w:rsidRPr="00592BC6">
        <w:rPr>
          <w:rFonts w:ascii="Times New Roman" w:hAnsi="Times New Roman" w:cs="Times New Roman"/>
          <w:bCs/>
        </w:rPr>
        <w:t xml:space="preserve">. Корпус №3, </w:t>
      </w:r>
      <w:proofErr w:type="spellStart"/>
      <w:r w:rsidRPr="00311F95">
        <w:rPr>
          <w:rFonts w:ascii="Times New Roman" w:hAnsi="Times New Roman" w:cs="Times New Roman"/>
          <w:bCs/>
        </w:rPr>
        <w:t>кад</w:t>
      </w:r>
      <w:proofErr w:type="spellEnd"/>
      <w:r w:rsidRPr="00311F95">
        <w:rPr>
          <w:rFonts w:ascii="Times New Roman" w:hAnsi="Times New Roman" w:cs="Times New Roman"/>
          <w:bCs/>
        </w:rPr>
        <w:t xml:space="preserve">. № </w:t>
      </w:r>
      <w:r w:rsidRPr="00592BC6">
        <w:rPr>
          <w:rFonts w:ascii="Times New Roman" w:hAnsi="Times New Roman" w:cs="Times New Roman"/>
          <w:bCs/>
        </w:rPr>
        <w:t xml:space="preserve">47:01:0401001:1781, </w:t>
      </w:r>
      <w:r>
        <w:rPr>
          <w:rFonts w:ascii="Times New Roman" w:hAnsi="Times New Roman" w:cs="Times New Roman"/>
          <w:bCs/>
        </w:rPr>
        <w:t>пл. 100,3 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 xml:space="preserve">во </w:t>
      </w:r>
      <w:r>
        <w:rPr>
          <w:rFonts w:ascii="Times New Roman" w:hAnsi="Times New Roman" w:cs="Times New Roman"/>
          <w:bCs/>
        </w:rPr>
        <w:t xml:space="preserve">этажей: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3E7EDF">
        <w:rPr>
          <w:rFonts w:ascii="Times New Roman" w:hAnsi="Times New Roman" w:cs="Times New Roman"/>
          <w:b/>
          <w:bCs/>
        </w:rPr>
        <w:t>7) здание,</w:t>
      </w:r>
      <w:r w:rsidRPr="00592BC6">
        <w:rPr>
          <w:rFonts w:ascii="Times New Roman" w:hAnsi="Times New Roman" w:cs="Times New Roman"/>
          <w:bCs/>
        </w:rPr>
        <w:t xml:space="preserve"> назначение: нежилое, наименование: здание лодочного ангара №2, </w:t>
      </w:r>
      <w:proofErr w:type="spellStart"/>
      <w:r>
        <w:rPr>
          <w:rFonts w:ascii="Times New Roman" w:hAnsi="Times New Roman" w:cs="Times New Roman"/>
          <w:bCs/>
        </w:rPr>
        <w:t>кад</w:t>
      </w:r>
      <w:proofErr w:type="spellEnd"/>
      <w:r>
        <w:rPr>
          <w:rFonts w:ascii="Times New Roman" w:hAnsi="Times New Roman" w:cs="Times New Roman"/>
          <w:bCs/>
        </w:rPr>
        <w:t>. №</w:t>
      </w:r>
      <w:r w:rsidRPr="00592BC6">
        <w:rPr>
          <w:rFonts w:ascii="Times New Roman" w:hAnsi="Times New Roman" w:cs="Times New Roman"/>
          <w:bCs/>
        </w:rPr>
        <w:t xml:space="preserve"> 47:01:0401001:1782, </w:t>
      </w:r>
      <w:r>
        <w:rPr>
          <w:rFonts w:ascii="Times New Roman" w:hAnsi="Times New Roman" w:cs="Times New Roman"/>
          <w:bCs/>
        </w:rPr>
        <w:t xml:space="preserve">пл. 117,3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>во эт</w:t>
      </w:r>
      <w:r>
        <w:rPr>
          <w:rFonts w:ascii="Times New Roman" w:hAnsi="Times New Roman" w:cs="Times New Roman"/>
          <w:bCs/>
        </w:rPr>
        <w:t xml:space="preserve">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7B7325">
        <w:rPr>
          <w:rFonts w:ascii="Times New Roman" w:hAnsi="Times New Roman" w:cs="Times New Roman"/>
          <w:b/>
        </w:rPr>
        <w:t>8)</w:t>
      </w:r>
      <w:r>
        <w:rPr>
          <w:rFonts w:ascii="Times New Roman" w:hAnsi="Times New Roman" w:cs="Times New Roman"/>
          <w:b/>
        </w:rPr>
        <w:t> </w:t>
      </w:r>
      <w:r w:rsidRPr="007B7325">
        <w:rPr>
          <w:rFonts w:ascii="Times New Roman" w:hAnsi="Times New Roman" w:cs="Times New Roman"/>
          <w:b/>
        </w:rPr>
        <w:t>здание,</w:t>
      </w:r>
      <w:r w:rsidRPr="00592BC6">
        <w:rPr>
          <w:rFonts w:ascii="Times New Roman" w:hAnsi="Times New Roman" w:cs="Times New Roman"/>
          <w:bCs/>
        </w:rPr>
        <w:t xml:space="preserve"> назначение: нежилое, наименование: 1 </w:t>
      </w:r>
      <w:proofErr w:type="spellStart"/>
      <w:r w:rsidRPr="00592BC6">
        <w:rPr>
          <w:rFonts w:ascii="Times New Roman" w:hAnsi="Times New Roman" w:cs="Times New Roman"/>
          <w:bCs/>
        </w:rPr>
        <w:t>этажн</w:t>
      </w:r>
      <w:proofErr w:type="spellEnd"/>
      <w:r w:rsidRPr="00592BC6">
        <w:rPr>
          <w:rFonts w:ascii="Times New Roman" w:hAnsi="Times New Roman" w:cs="Times New Roman"/>
          <w:bCs/>
        </w:rPr>
        <w:t xml:space="preserve">. Дизель-генераторная, </w:t>
      </w:r>
      <w:proofErr w:type="spellStart"/>
      <w:r>
        <w:rPr>
          <w:rFonts w:ascii="Times New Roman" w:hAnsi="Times New Roman" w:cs="Times New Roman"/>
          <w:bCs/>
        </w:rPr>
        <w:t>кад</w:t>
      </w:r>
      <w:proofErr w:type="spellEnd"/>
      <w:r>
        <w:rPr>
          <w:rFonts w:ascii="Times New Roman" w:hAnsi="Times New Roman" w:cs="Times New Roman"/>
          <w:bCs/>
        </w:rPr>
        <w:t xml:space="preserve">. № </w:t>
      </w:r>
      <w:r w:rsidRPr="00592BC6">
        <w:rPr>
          <w:rFonts w:ascii="Times New Roman" w:hAnsi="Times New Roman" w:cs="Times New Roman"/>
          <w:bCs/>
        </w:rPr>
        <w:t xml:space="preserve">47:01:0401001:1787, </w:t>
      </w:r>
      <w:r>
        <w:rPr>
          <w:rFonts w:ascii="Times New Roman" w:hAnsi="Times New Roman" w:cs="Times New Roman"/>
          <w:bCs/>
        </w:rPr>
        <w:t xml:space="preserve">пл. 34,1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 xml:space="preserve">во </w:t>
      </w:r>
      <w:r>
        <w:rPr>
          <w:rFonts w:ascii="Times New Roman" w:hAnsi="Times New Roman" w:cs="Times New Roman"/>
          <w:bCs/>
        </w:rPr>
        <w:t xml:space="preserve">этажей: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476029">
        <w:rPr>
          <w:rFonts w:ascii="Times New Roman" w:hAnsi="Times New Roman" w:cs="Times New Roman"/>
          <w:b/>
          <w:bCs/>
        </w:rPr>
        <w:t>9) здание,</w:t>
      </w:r>
      <w:r w:rsidRPr="00592BC6">
        <w:rPr>
          <w:rFonts w:ascii="Times New Roman" w:hAnsi="Times New Roman" w:cs="Times New Roman"/>
          <w:bCs/>
        </w:rPr>
        <w:t xml:space="preserve"> назначение: нежилое, наименование: гараж (4 бокса), </w:t>
      </w:r>
      <w:proofErr w:type="spellStart"/>
      <w:r w:rsidRPr="00311F95">
        <w:rPr>
          <w:rFonts w:ascii="Times New Roman" w:hAnsi="Times New Roman" w:cs="Times New Roman"/>
          <w:bCs/>
        </w:rPr>
        <w:t>кад</w:t>
      </w:r>
      <w:proofErr w:type="spellEnd"/>
      <w:r w:rsidRPr="00311F95">
        <w:rPr>
          <w:rFonts w:ascii="Times New Roman" w:hAnsi="Times New Roman" w:cs="Times New Roman"/>
          <w:bCs/>
        </w:rPr>
        <w:t xml:space="preserve">. № </w:t>
      </w:r>
      <w:r w:rsidRPr="00592BC6">
        <w:rPr>
          <w:rFonts w:ascii="Times New Roman" w:hAnsi="Times New Roman" w:cs="Times New Roman"/>
          <w:bCs/>
        </w:rPr>
        <w:t xml:space="preserve">47:01:0401001:1788, </w:t>
      </w:r>
      <w:r>
        <w:rPr>
          <w:rFonts w:ascii="Times New Roman" w:hAnsi="Times New Roman" w:cs="Times New Roman"/>
          <w:bCs/>
        </w:rPr>
        <w:t xml:space="preserve">пл. 132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>во</w:t>
      </w:r>
      <w:r>
        <w:rPr>
          <w:rFonts w:ascii="Times New Roman" w:hAnsi="Times New Roman" w:cs="Times New Roman"/>
          <w:bCs/>
        </w:rPr>
        <w:t xml:space="preserve"> этажей: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476029">
        <w:rPr>
          <w:rFonts w:ascii="Times New Roman" w:hAnsi="Times New Roman" w:cs="Times New Roman"/>
          <w:b/>
          <w:bCs/>
        </w:rPr>
        <w:t>10) здание,</w:t>
      </w:r>
      <w:r w:rsidRPr="00592BC6">
        <w:rPr>
          <w:rFonts w:ascii="Times New Roman" w:hAnsi="Times New Roman" w:cs="Times New Roman"/>
          <w:bCs/>
        </w:rPr>
        <w:t xml:space="preserve"> назначение: нежилое, наименование: 1 </w:t>
      </w:r>
      <w:proofErr w:type="spellStart"/>
      <w:r w:rsidRPr="00592BC6">
        <w:rPr>
          <w:rFonts w:ascii="Times New Roman" w:hAnsi="Times New Roman" w:cs="Times New Roman"/>
          <w:bCs/>
        </w:rPr>
        <w:t>этажн</w:t>
      </w:r>
      <w:proofErr w:type="spellEnd"/>
      <w:r w:rsidRPr="00592BC6">
        <w:rPr>
          <w:rFonts w:ascii="Times New Roman" w:hAnsi="Times New Roman" w:cs="Times New Roman"/>
          <w:bCs/>
        </w:rPr>
        <w:t xml:space="preserve">. Корпус №4, </w:t>
      </w:r>
      <w:proofErr w:type="spellStart"/>
      <w:r w:rsidRPr="00311F95">
        <w:rPr>
          <w:rFonts w:ascii="Times New Roman" w:hAnsi="Times New Roman" w:cs="Times New Roman"/>
          <w:bCs/>
        </w:rPr>
        <w:t>кад</w:t>
      </w:r>
      <w:proofErr w:type="spellEnd"/>
      <w:r w:rsidRPr="00311F95">
        <w:rPr>
          <w:rFonts w:ascii="Times New Roman" w:hAnsi="Times New Roman" w:cs="Times New Roman"/>
          <w:bCs/>
        </w:rPr>
        <w:t xml:space="preserve">. № </w:t>
      </w:r>
      <w:r w:rsidRPr="00592BC6">
        <w:rPr>
          <w:rFonts w:ascii="Times New Roman" w:hAnsi="Times New Roman" w:cs="Times New Roman"/>
          <w:bCs/>
        </w:rPr>
        <w:t xml:space="preserve">47:01:0401001:1789, </w:t>
      </w:r>
      <w:r>
        <w:rPr>
          <w:rFonts w:ascii="Times New Roman" w:hAnsi="Times New Roman" w:cs="Times New Roman"/>
          <w:bCs/>
        </w:rPr>
        <w:t xml:space="preserve">пл. 123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>во э</w:t>
      </w:r>
      <w:r>
        <w:rPr>
          <w:rFonts w:ascii="Times New Roman" w:hAnsi="Times New Roman" w:cs="Times New Roman"/>
          <w:bCs/>
        </w:rPr>
        <w:t xml:space="preserve">тажей: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423138">
        <w:rPr>
          <w:rFonts w:ascii="Times New Roman" w:hAnsi="Times New Roman" w:cs="Times New Roman"/>
          <w:b/>
          <w:bCs/>
        </w:rPr>
        <w:t>11) сооружение,</w:t>
      </w:r>
      <w:r w:rsidRPr="00592BC6">
        <w:rPr>
          <w:rFonts w:ascii="Times New Roman" w:hAnsi="Times New Roman" w:cs="Times New Roman"/>
          <w:bCs/>
        </w:rPr>
        <w:t xml:space="preserve"> назначение: сооружения спортивно-оздоровительные, наименование: волейбольная площадка с трибунами, </w:t>
      </w:r>
      <w:proofErr w:type="spellStart"/>
      <w:r>
        <w:rPr>
          <w:rFonts w:ascii="Times New Roman" w:hAnsi="Times New Roman" w:cs="Times New Roman"/>
          <w:bCs/>
        </w:rPr>
        <w:t>кад</w:t>
      </w:r>
      <w:proofErr w:type="spellEnd"/>
      <w:r>
        <w:rPr>
          <w:rFonts w:ascii="Times New Roman" w:hAnsi="Times New Roman" w:cs="Times New Roman"/>
          <w:bCs/>
        </w:rPr>
        <w:t>. №</w:t>
      </w:r>
      <w:r w:rsidRPr="00592BC6">
        <w:rPr>
          <w:rFonts w:ascii="Times New Roman" w:hAnsi="Times New Roman" w:cs="Times New Roman"/>
          <w:bCs/>
        </w:rPr>
        <w:t xml:space="preserve"> 47:01:0401001:2296, </w:t>
      </w:r>
      <w:r>
        <w:rPr>
          <w:rFonts w:ascii="Times New Roman" w:hAnsi="Times New Roman" w:cs="Times New Roman"/>
          <w:bCs/>
        </w:rPr>
        <w:t xml:space="preserve">пл. застройки 547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 w:rsidRPr="00423138">
        <w:rPr>
          <w:rFonts w:ascii="Times New Roman" w:hAnsi="Times New Roman" w:cs="Times New Roman"/>
          <w:b/>
          <w:bCs/>
        </w:rPr>
        <w:t>12) здание,</w:t>
      </w:r>
      <w:r w:rsidRPr="00592BC6">
        <w:rPr>
          <w:rFonts w:ascii="Times New Roman" w:hAnsi="Times New Roman" w:cs="Times New Roman"/>
          <w:bCs/>
        </w:rPr>
        <w:t xml:space="preserve"> назначение: нежилое, наименование: баня, </w:t>
      </w:r>
      <w:proofErr w:type="spellStart"/>
      <w:r>
        <w:rPr>
          <w:rFonts w:ascii="Times New Roman" w:hAnsi="Times New Roman" w:cs="Times New Roman"/>
          <w:bCs/>
        </w:rPr>
        <w:t>кад</w:t>
      </w:r>
      <w:proofErr w:type="spellEnd"/>
      <w:r>
        <w:rPr>
          <w:rFonts w:ascii="Times New Roman" w:hAnsi="Times New Roman" w:cs="Times New Roman"/>
          <w:bCs/>
        </w:rPr>
        <w:t>. №</w:t>
      </w:r>
      <w:r w:rsidRPr="00592BC6">
        <w:rPr>
          <w:rFonts w:ascii="Times New Roman" w:hAnsi="Times New Roman" w:cs="Times New Roman"/>
          <w:bCs/>
        </w:rPr>
        <w:t xml:space="preserve"> 47:01:0401005:162, </w:t>
      </w:r>
      <w:r>
        <w:rPr>
          <w:rFonts w:ascii="Times New Roman" w:hAnsi="Times New Roman" w:cs="Times New Roman"/>
          <w:bCs/>
        </w:rPr>
        <w:t>пл.</w:t>
      </w:r>
      <w:r w:rsidRPr="00592BC6">
        <w:rPr>
          <w:rFonts w:ascii="Times New Roman" w:hAnsi="Times New Roman" w:cs="Times New Roman"/>
          <w:bCs/>
        </w:rPr>
        <w:t xml:space="preserve"> 101,4 </w:t>
      </w:r>
      <w:proofErr w:type="spellStart"/>
      <w:r w:rsidRPr="00592BC6">
        <w:rPr>
          <w:rFonts w:ascii="Times New Roman" w:hAnsi="Times New Roman" w:cs="Times New Roman"/>
          <w:bCs/>
        </w:rPr>
        <w:t>кв.м</w:t>
      </w:r>
      <w:proofErr w:type="spellEnd"/>
      <w:r w:rsidRPr="00592BC6">
        <w:rPr>
          <w:rFonts w:ascii="Times New Roman" w:hAnsi="Times New Roman" w:cs="Times New Roman"/>
          <w:bCs/>
        </w:rPr>
        <w:t xml:space="preserve">., количество </w:t>
      </w:r>
      <w:r>
        <w:rPr>
          <w:rFonts w:ascii="Times New Roman" w:hAnsi="Times New Roman" w:cs="Times New Roman"/>
          <w:bCs/>
        </w:rPr>
        <w:t xml:space="preserve">этажей: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F90558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 xml:space="preserve">) </w:t>
      </w:r>
      <w:r w:rsidRPr="00F90558">
        <w:rPr>
          <w:rFonts w:ascii="Times New Roman" w:hAnsi="Times New Roman" w:cs="Times New Roman"/>
          <w:b/>
          <w:bCs/>
        </w:rPr>
        <w:t>здание</w:t>
      </w:r>
      <w:r w:rsidRPr="00592BC6">
        <w:rPr>
          <w:rFonts w:ascii="Times New Roman" w:hAnsi="Times New Roman" w:cs="Times New Roman"/>
          <w:bCs/>
        </w:rPr>
        <w:t xml:space="preserve">, назначение: нежилое, наименование: скважина, </w:t>
      </w:r>
      <w:proofErr w:type="spellStart"/>
      <w:r w:rsidRPr="00311F95">
        <w:rPr>
          <w:rFonts w:ascii="Times New Roman" w:hAnsi="Times New Roman" w:cs="Times New Roman"/>
          <w:bCs/>
        </w:rPr>
        <w:t>кад</w:t>
      </w:r>
      <w:proofErr w:type="spellEnd"/>
      <w:r w:rsidRPr="00311F95">
        <w:rPr>
          <w:rFonts w:ascii="Times New Roman" w:hAnsi="Times New Roman" w:cs="Times New Roman"/>
          <w:bCs/>
        </w:rPr>
        <w:t xml:space="preserve">. № </w:t>
      </w:r>
      <w:r w:rsidRPr="00592BC6">
        <w:rPr>
          <w:rFonts w:ascii="Times New Roman" w:hAnsi="Times New Roman" w:cs="Times New Roman"/>
          <w:bCs/>
        </w:rPr>
        <w:t xml:space="preserve">47:01:0401005:163, </w:t>
      </w:r>
      <w:r>
        <w:rPr>
          <w:rFonts w:ascii="Times New Roman" w:hAnsi="Times New Roman" w:cs="Times New Roman"/>
          <w:bCs/>
        </w:rPr>
        <w:t xml:space="preserve">пл. 46,3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 xml:space="preserve">во </w:t>
      </w:r>
      <w:r>
        <w:rPr>
          <w:rFonts w:ascii="Times New Roman" w:hAnsi="Times New Roman" w:cs="Times New Roman"/>
          <w:bCs/>
        </w:rPr>
        <w:t xml:space="preserve">этажей: 1,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 xml:space="preserve">. подземных: 0; </w:t>
      </w:r>
      <w:r w:rsidRPr="00F0554D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 xml:space="preserve">) </w:t>
      </w:r>
      <w:r w:rsidRPr="00F0554D">
        <w:rPr>
          <w:rFonts w:ascii="Times New Roman" w:hAnsi="Times New Roman" w:cs="Times New Roman"/>
          <w:b/>
          <w:bCs/>
        </w:rPr>
        <w:t>здание,</w:t>
      </w:r>
      <w:r w:rsidRPr="00592BC6">
        <w:rPr>
          <w:rFonts w:ascii="Times New Roman" w:hAnsi="Times New Roman" w:cs="Times New Roman"/>
          <w:bCs/>
        </w:rPr>
        <w:t xml:space="preserve"> назначение: нежилое, наименование: здание корпуса №2, </w:t>
      </w:r>
      <w:proofErr w:type="spellStart"/>
      <w:r w:rsidRPr="00311F95">
        <w:rPr>
          <w:rFonts w:ascii="Times New Roman" w:hAnsi="Times New Roman" w:cs="Times New Roman"/>
          <w:bCs/>
        </w:rPr>
        <w:t>кад</w:t>
      </w:r>
      <w:proofErr w:type="spellEnd"/>
      <w:r w:rsidRPr="00311F95">
        <w:rPr>
          <w:rFonts w:ascii="Times New Roman" w:hAnsi="Times New Roman" w:cs="Times New Roman"/>
          <w:bCs/>
        </w:rPr>
        <w:t xml:space="preserve">. № </w:t>
      </w:r>
      <w:r w:rsidRPr="00592BC6">
        <w:rPr>
          <w:rFonts w:ascii="Times New Roman" w:hAnsi="Times New Roman" w:cs="Times New Roman"/>
          <w:bCs/>
        </w:rPr>
        <w:lastRenderedPageBreak/>
        <w:t xml:space="preserve">47:01:0401005:164, </w:t>
      </w:r>
      <w:r>
        <w:rPr>
          <w:rFonts w:ascii="Times New Roman" w:hAnsi="Times New Roman" w:cs="Times New Roman"/>
          <w:bCs/>
        </w:rPr>
        <w:t xml:space="preserve">пл. 150,9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 xml:space="preserve">во этажей: 2, в </w:t>
      </w:r>
      <w:proofErr w:type="spellStart"/>
      <w:r w:rsidRPr="00592BC6">
        <w:rPr>
          <w:rFonts w:ascii="Times New Roman" w:hAnsi="Times New Roman" w:cs="Times New Roman"/>
          <w:bCs/>
        </w:rPr>
        <w:t>т.ч</w:t>
      </w:r>
      <w:proofErr w:type="spellEnd"/>
      <w:r w:rsidRPr="00592BC6">
        <w:rPr>
          <w:rFonts w:ascii="Times New Roman" w:hAnsi="Times New Roman" w:cs="Times New Roman"/>
          <w:bCs/>
        </w:rPr>
        <w:t>. подземны</w:t>
      </w:r>
      <w:r>
        <w:rPr>
          <w:rFonts w:ascii="Times New Roman" w:hAnsi="Times New Roman" w:cs="Times New Roman"/>
          <w:bCs/>
        </w:rPr>
        <w:t xml:space="preserve">х: 0; </w:t>
      </w:r>
      <w:r w:rsidRPr="00B648CC">
        <w:rPr>
          <w:rFonts w:ascii="Times New Roman" w:hAnsi="Times New Roman" w:cs="Times New Roman"/>
          <w:b/>
        </w:rPr>
        <w:t>15) здание,</w:t>
      </w:r>
      <w:r w:rsidRPr="00592BC6">
        <w:rPr>
          <w:rFonts w:ascii="Times New Roman" w:hAnsi="Times New Roman" w:cs="Times New Roman"/>
          <w:bCs/>
        </w:rPr>
        <w:t xml:space="preserve"> назначение: нежилое, наименование: теннисный павильон, </w:t>
      </w:r>
      <w:proofErr w:type="spellStart"/>
      <w:r w:rsidRPr="00311F95">
        <w:rPr>
          <w:rFonts w:ascii="Times New Roman" w:hAnsi="Times New Roman" w:cs="Times New Roman"/>
          <w:bCs/>
        </w:rPr>
        <w:t>кад</w:t>
      </w:r>
      <w:proofErr w:type="spellEnd"/>
      <w:r w:rsidRPr="00311F95">
        <w:rPr>
          <w:rFonts w:ascii="Times New Roman" w:hAnsi="Times New Roman" w:cs="Times New Roman"/>
          <w:bCs/>
        </w:rPr>
        <w:t xml:space="preserve">. № </w:t>
      </w:r>
      <w:r w:rsidRPr="00592BC6">
        <w:rPr>
          <w:rFonts w:ascii="Times New Roman" w:hAnsi="Times New Roman" w:cs="Times New Roman"/>
          <w:bCs/>
        </w:rPr>
        <w:t xml:space="preserve">47:01:0401005:165, </w:t>
      </w:r>
      <w:r>
        <w:rPr>
          <w:rFonts w:ascii="Times New Roman" w:hAnsi="Times New Roman" w:cs="Times New Roman"/>
          <w:bCs/>
        </w:rPr>
        <w:t>пл.</w:t>
      </w:r>
      <w:r w:rsidRPr="00592BC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27,5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., кол-</w:t>
      </w:r>
      <w:r w:rsidRPr="00592BC6">
        <w:rPr>
          <w:rFonts w:ascii="Times New Roman" w:hAnsi="Times New Roman" w:cs="Times New Roman"/>
          <w:bCs/>
        </w:rPr>
        <w:t xml:space="preserve">во этажей: 1, в </w:t>
      </w:r>
      <w:proofErr w:type="spellStart"/>
      <w:r w:rsidRPr="00592BC6">
        <w:rPr>
          <w:rFonts w:ascii="Times New Roman" w:hAnsi="Times New Roman" w:cs="Times New Roman"/>
          <w:bCs/>
        </w:rPr>
        <w:t>т.ч</w:t>
      </w:r>
      <w:proofErr w:type="spellEnd"/>
      <w:r w:rsidRPr="00592BC6">
        <w:rPr>
          <w:rFonts w:ascii="Times New Roman" w:hAnsi="Times New Roman" w:cs="Times New Roman"/>
          <w:bCs/>
        </w:rPr>
        <w:t>. подземных: 0.</w:t>
      </w:r>
      <w:r>
        <w:rPr>
          <w:rFonts w:ascii="Times New Roman" w:hAnsi="Times New Roman" w:cs="Times New Roman"/>
          <w:bCs/>
        </w:rPr>
        <w:t xml:space="preserve"> </w:t>
      </w:r>
    </w:p>
    <w:p w14:paraId="6A137186" w14:textId="5A3C5B7B" w:rsidR="00EA5316" w:rsidRDefault="00EA5316" w:rsidP="00EA5316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</w:rPr>
      </w:pPr>
      <w:r w:rsidRPr="00B67F83">
        <w:rPr>
          <w:rFonts w:ascii="Times New Roman" w:eastAsia="Calibri" w:hAnsi="Times New Roman" w:cs="Times New Roman"/>
          <w:b/>
          <w:lang w:eastAsia="ru-RU"/>
          <w14:ligatures w14:val="standardContextual"/>
        </w:rPr>
        <w:t>Обременение (ограничение):</w:t>
      </w:r>
      <w:r w:rsidRPr="00734557">
        <w:t xml:space="preserve"> </w:t>
      </w:r>
      <w:r w:rsidRPr="00734557">
        <w:rPr>
          <w:rFonts w:ascii="Times New Roman" w:eastAsia="Calibri" w:hAnsi="Times New Roman" w:cs="Times New Roman"/>
          <w:lang w:eastAsia="ru-RU"/>
          <w14:ligatures w14:val="standardContextual"/>
        </w:rPr>
        <w:t>з</w:t>
      </w:r>
      <w:r>
        <w:rPr>
          <w:rFonts w:ascii="Times New Roman" w:eastAsia="Calibri" w:hAnsi="Times New Roman" w:cs="Times New Roman"/>
          <w:lang w:eastAsia="ru-RU"/>
          <w14:ligatures w14:val="standardContextual"/>
        </w:rPr>
        <w:t xml:space="preserve">апрещение регистрации (согласно </w:t>
      </w:r>
      <w:proofErr w:type="gramStart"/>
      <w:r w:rsidRPr="00734557">
        <w:rPr>
          <w:rFonts w:ascii="Times New Roman" w:eastAsia="Calibri" w:hAnsi="Times New Roman" w:cs="Times New Roman"/>
          <w:lang w:eastAsia="ru-RU"/>
          <w14:ligatures w14:val="standardContextual"/>
        </w:rPr>
        <w:t>сведениям</w:t>
      </w:r>
      <w:r>
        <w:rPr>
          <w:rFonts w:ascii="Times New Roman" w:eastAsia="Calibri" w:hAnsi="Times New Roman" w:cs="Times New Roman"/>
          <w:lang w:eastAsia="ru-RU"/>
          <w14:ligatures w14:val="standardContextual"/>
        </w:rPr>
        <w:t xml:space="preserve"> </w:t>
      </w:r>
      <w:r w:rsidRPr="00734557">
        <w:rPr>
          <w:rFonts w:ascii="Times New Roman" w:eastAsia="Calibri" w:hAnsi="Times New Roman" w:cs="Times New Roman"/>
          <w:lang w:eastAsia="ru-RU"/>
          <w14:ligatures w14:val="standardContextual"/>
        </w:rPr>
        <w:t>вы</w:t>
      </w:r>
      <w:r>
        <w:rPr>
          <w:rFonts w:ascii="Times New Roman" w:eastAsia="Calibri" w:hAnsi="Times New Roman" w:cs="Times New Roman"/>
          <w:lang w:eastAsia="ru-RU"/>
          <w14:ligatures w14:val="standardContextual"/>
        </w:rPr>
        <w:t>писок</w:t>
      </w:r>
      <w:proofErr w:type="gramEnd"/>
      <w:r>
        <w:rPr>
          <w:rFonts w:ascii="Times New Roman" w:eastAsia="Calibri" w:hAnsi="Times New Roman" w:cs="Times New Roman"/>
          <w:lang w:eastAsia="ru-RU"/>
          <w14:ligatures w14:val="standardContextual"/>
        </w:rPr>
        <w:t xml:space="preserve"> из ЕГРН от 28.08</w:t>
      </w:r>
      <w:r w:rsidRPr="00734557">
        <w:rPr>
          <w:rFonts w:ascii="Times New Roman" w:eastAsia="Calibri" w:hAnsi="Times New Roman" w:cs="Times New Roman"/>
          <w:lang w:eastAsia="ru-RU"/>
          <w14:ligatures w14:val="standardContextual"/>
        </w:rPr>
        <w:t>.2024);</w:t>
      </w:r>
      <w:r>
        <w:rPr>
          <w:rFonts w:ascii="Times New Roman" w:eastAsia="Calibri" w:hAnsi="Times New Roman" w:cs="Times New Roman"/>
          <w:b/>
          <w:lang w:eastAsia="ru-RU"/>
          <w14:ligatures w14:val="standardContextual"/>
        </w:rPr>
        <w:t xml:space="preserve"> </w:t>
      </w:r>
      <w:r w:rsidRPr="00E175D0">
        <w:rPr>
          <w:rFonts w:ascii="Times New Roman" w:eastAsia="Calibri" w:hAnsi="Times New Roman" w:cs="Times New Roman"/>
          <w:b/>
          <w:lang w:eastAsia="ru-RU"/>
          <w14:ligatures w14:val="standardContextual"/>
        </w:rPr>
        <w:t xml:space="preserve">здание с </w:t>
      </w:r>
      <w:proofErr w:type="spellStart"/>
      <w:r w:rsidRPr="00E175D0">
        <w:rPr>
          <w:rFonts w:ascii="Times New Roman" w:eastAsia="Calibri" w:hAnsi="Times New Roman" w:cs="Times New Roman"/>
          <w:b/>
          <w:lang w:eastAsia="ru-RU"/>
          <w14:ligatures w14:val="standardContextual"/>
        </w:rPr>
        <w:t>кад</w:t>
      </w:r>
      <w:proofErr w:type="spellEnd"/>
      <w:r w:rsidRPr="00E175D0">
        <w:rPr>
          <w:rFonts w:ascii="Times New Roman" w:eastAsia="Calibri" w:hAnsi="Times New Roman" w:cs="Times New Roman"/>
          <w:b/>
          <w:lang w:eastAsia="ru-RU"/>
          <w14:ligatures w14:val="standardContextual"/>
        </w:rPr>
        <w:t xml:space="preserve">. № 47:01:0401001:1761 выявленный объект культурного наследия «Здание «Летняя дача Генриха Генриховича (Андрея Андреевича) </w:t>
      </w:r>
      <w:proofErr w:type="spellStart"/>
      <w:r w:rsidRPr="00E175D0">
        <w:rPr>
          <w:rFonts w:ascii="Times New Roman" w:eastAsia="Calibri" w:hAnsi="Times New Roman" w:cs="Times New Roman"/>
          <w:b/>
          <w:lang w:eastAsia="ru-RU"/>
          <w14:ligatures w14:val="standardContextual"/>
        </w:rPr>
        <w:t>Мюзера</w:t>
      </w:r>
      <w:proofErr w:type="spellEnd"/>
      <w:r w:rsidRPr="00E175D0">
        <w:rPr>
          <w:rFonts w:ascii="Times New Roman" w:eastAsia="Calibri" w:hAnsi="Times New Roman" w:cs="Times New Roman"/>
          <w:b/>
          <w:lang w:eastAsia="ru-RU"/>
          <w14:ligatures w14:val="standardContextual"/>
        </w:rPr>
        <w:t>»</w:t>
      </w:r>
      <w:r w:rsidRPr="00E175D0">
        <w:rPr>
          <w:rFonts w:ascii="Times New Roman" w:eastAsia="Calibri" w:hAnsi="Times New Roman" w:cs="Times New Roman"/>
          <w:lang w:eastAsia="ru-RU"/>
          <w14:ligatures w14:val="standardContextual"/>
        </w:rPr>
        <w:t>,</w:t>
      </w:r>
      <w:r w:rsidRPr="00734557">
        <w:rPr>
          <w:rFonts w:ascii="Times New Roman" w:eastAsia="Calibri" w:hAnsi="Times New Roman" w:cs="Times New Roman"/>
          <w:lang w:eastAsia="ru-RU"/>
          <w14:ligatures w14:val="standardContextual"/>
        </w:rPr>
        <w:t xml:space="preserve"> на основании Приказа Комитета по сохранению культурного наследия Ленинградской облас</w:t>
      </w:r>
      <w:r>
        <w:rPr>
          <w:rFonts w:ascii="Times New Roman" w:eastAsia="Calibri" w:hAnsi="Times New Roman" w:cs="Times New Roman"/>
          <w:lang w:eastAsia="ru-RU"/>
          <w14:ligatures w14:val="standardContextual"/>
        </w:rPr>
        <w:t>ти от 11.10.2023 № 01-03/23-208;</w:t>
      </w:r>
      <w:r w:rsidRPr="00734557">
        <w:rPr>
          <w:rFonts w:ascii="Times New Roman" w:eastAsia="Calibri" w:hAnsi="Times New Roman" w:cs="Times New Roman"/>
          <w:lang w:eastAsia="ru-RU"/>
          <w14:ligatures w14:val="standardContextual"/>
        </w:rPr>
        <w:t xml:space="preserve"> владение, пользование и распоряжение выявленным объектом культурного наследия осуществляется в соответствии</w:t>
      </w:r>
      <w:r>
        <w:rPr>
          <w:rFonts w:ascii="Times New Roman" w:eastAsia="Calibri" w:hAnsi="Times New Roman" w:cs="Times New Roman"/>
          <w:lang w:eastAsia="ru-RU"/>
          <w14:ligatures w14:val="standardContextual"/>
        </w:rPr>
        <w:t xml:space="preserve"> с </w:t>
      </w:r>
      <w:r w:rsidRPr="00734557">
        <w:rPr>
          <w:rFonts w:ascii="Times New Roman" w:eastAsia="Calibri" w:hAnsi="Times New Roman" w:cs="Times New Roman"/>
          <w:lang w:eastAsia="ru-RU"/>
          <w14:ligatures w14:val="standardContextual"/>
        </w:rPr>
        <w:t>Федеральным законом от 25.06.2002 № 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eastAsia="Calibri" w:hAnsi="Times New Roman" w:cs="Times New Roman"/>
          <w:lang w:eastAsia="ru-RU"/>
          <w14:ligatures w14:val="standardContextual"/>
        </w:rPr>
        <w:t>.</w:t>
      </w:r>
      <w:r w:rsidRPr="00882229">
        <w:t xml:space="preserve"> </w:t>
      </w:r>
    </w:p>
    <w:p w14:paraId="06F713F3" w14:textId="77777777" w:rsidR="00EA5316" w:rsidRDefault="00EA5316" w:rsidP="00EA5316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</w:rPr>
      </w:pPr>
      <w:r w:rsidRPr="004B6041">
        <w:rPr>
          <w:rFonts w:ascii="Times New Roman" w:hAnsi="Times New Roman" w:cs="Times New Roman"/>
          <w:b/>
          <w:bCs/>
        </w:rPr>
        <w:t>Начальная цена – 49 500 000 руб.</w:t>
      </w:r>
    </w:p>
    <w:p w14:paraId="3485979C" w14:textId="4B1C6B92" w:rsidR="00700950" w:rsidRPr="00EA5316" w:rsidRDefault="00EA5316" w:rsidP="00EA5316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B10E09">
        <w:rPr>
          <w:rFonts w:ascii="Times New Roman" w:hAnsi="Times New Roman" w:cs="Times New Roman"/>
        </w:rPr>
        <w:t xml:space="preserve">Подробный перечень Имущества в составе Лота размещен в ЕФРСБ и на сайте ЭП, выписки из ЕГРН на Имущество размещены на сайте ЭП. </w:t>
      </w:r>
    </w:p>
    <w:p w14:paraId="6AD35A96" w14:textId="4620CD50" w:rsidR="00EA5316" w:rsidRPr="00EA5316" w:rsidRDefault="00EA5316" w:rsidP="00EA5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Ознакомление с Лотом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 производится ОТ по предварительной договоренности с КУ</w:t>
      </w:r>
      <w:r w:rsidRPr="0076204E">
        <w:rPr>
          <w:rFonts w:ascii="Times New Roman" w:hAnsi="Times New Roman" w:cs="Times New Roman"/>
        </w:rPr>
        <w:t xml:space="preserve"> </w:t>
      </w:r>
      <w:r w:rsidRPr="0076204E">
        <w:rPr>
          <w:rFonts w:ascii="Times New Roman" w:eastAsia="Times New Roman" w:hAnsi="Times New Roman" w:cs="Times New Roman"/>
          <w:lang w:eastAsia="ru-RU"/>
        </w:rPr>
        <w:t>в рабочие дни: т</w:t>
      </w:r>
      <w:r>
        <w:rPr>
          <w:rFonts w:ascii="Times New Roman" w:eastAsia="Times New Roman" w:hAnsi="Times New Roman" w:cs="Times New Roman"/>
          <w:lang w:eastAsia="ru-RU"/>
        </w:rPr>
        <w:t>ел. +</w:t>
      </w:r>
      <w:r w:rsidRPr="00B67F83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B67F83">
        <w:rPr>
          <w:rFonts w:ascii="Times New Roman" w:eastAsia="Times New Roman" w:hAnsi="Times New Roman" w:cs="Times New Roman"/>
          <w:lang w:eastAsia="ru-RU"/>
        </w:rPr>
        <w:t>921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B67F83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B67F83">
        <w:rPr>
          <w:rFonts w:ascii="Times New Roman" w:eastAsia="Times New Roman" w:hAnsi="Times New Roman" w:cs="Times New Roman"/>
          <w:lang w:eastAsia="ru-RU"/>
        </w:rPr>
        <w:t>994-22-36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 (с 9.00 до 18.00 по Московскому времени в рабочие дни), </w:t>
      </w:r>
      <w:hyperlink r:id="rId8" w:history="1">
        <w:r w:rsidRPr="0076204E">
          <w:rPr>
            <w:rStyle w:val="a3"/>
            <w:rFonts w:ascii="Times New Roman" w:eastAsia="Times New Roman" w:hAnsi="Times New Roman" w:cs="Times New Roman"/>
            <w:lang w:eastAsia="ru-RU"/>
          </w:rPr>
          <w:t>informspb@auction-house.ru</w:t>
        </w:r>
      </w:hyperlink>
      <w:r w:rsidRPr="0076204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93B85C7" w14:textId="6A6042D0" w:rsidR="00226F2B" w:rsidRPr="00595BAC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Задаток</w:t>
      </w:r>
      <w:r w:rsidR="00216366"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– </w:t>
      </w:r>
      <w:r w:rsidR="00F44C9F"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</w:t>
      </w:r>
      <w:r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</w:t>
      </w:r>
      <w:r w:rsidR="00216366"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2D1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% от начальной цены Лота, установленный для определенного периода Торгов,</w:t>
      </w:r>
      <w:r w:rsidRPr="00595BA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Pr="00595BAC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</w:t>
      </w:r>
      <w:r w:rsidR="003A2073">
        <w:rPr>
          <w:rFonts w:ascii="Times New Roman" w:hAnsi="Times New Roman" w:cs="Times New Roman"/>
        </w:rPr>
        <w:t xml:space="preserve"> информация: «№ л/с _</w:t>
      </w:r>
      <w:r w:rsidR="003A2073" w:rsidRPr="003A2073">
        <w:rPr>
          <w:rFonts w:ascii="Times New Roman" w:hAnsi="Times New Roman" w:cs="Times New Roman"/>
        </w:rPr>
        <w:t>_</w:t>
      </w:r>
      <w:r w:rsidRPr="00595BAC">
        <w:rPr>
          <w:rFonts w:ascii="Times New Roman" w:hAnsi="Times New Roman" w:cs="Times New Roman"/>
        </w:rPr>
        <w:t xml:space="preserve">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595B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595BAC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95BAC">
        <w:rPr>
          <w:rFonts w:ascii="Times New Roman" w:hAnsi="Times New Roman" w:cs="Times New Roman"/>
        </w:rPr>
        <w:t>иностр</w:t>
      </w:r>
      <w:proofErr w:type="spellEnd"/>
      <w:r w:rsidRPr="00595BAC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. Организатор торгов имеет право отменить торги в любое время до момента подведения итогов. </w:t>
      </w:r>
    </w:p>
    <w:p w14:paraId="68CFDAD7" w14:textId="5746A374" w:rsidR="00D0793D" w:rsidRPr="00700950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902058">
        <w:rPr>
          <w:rFonts w:ascii="Times New Roman" w:hAnsi="Times New Roman" w:cs="Times New Roman"/>
        </w:rPr>
        <w:t>,</w:t>
      </w:r>
      <w:r w:rsidRPr="00595BAC">
        <w:rPr>
          <w:rFonts w:ascii="Times New Roman" w:hAnsi="Times New Roman" w:cs="Times New Roman"/>
        </w:rPr>
        <w:t xml:space="preserve">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700950">
        <w:rPr>
          <w:rFonts w:ascii="Times New Roman" w:hAnsi="Times New Roman" w:cs="Times New Roman"/>
        </w:rPr>
        <w:t xml:space="preserve">купли-продажи (далее – ДКП) размещен на ЭП. ДКП заключается с победителем торгов в течение 5 дней с даты получения победителем торгов ДКП от </w:t>
      </w:r>
      <w:r w:rsidR="00A815EB" w:rsidRPr="00700950">
        <w:rPr>
          <w:rFonts w:ascii="Times New Roman" w:hAnsi="Times New Roman" w:cs="Times New Roman"/>
        </w:rPr>
        <w:t>Конкурсного</w:t>
      </w:r>
      <w:r w:rsidRPr="00700950">
        <w:rPr>
          <w:rFonts w:ascii="Times New Roman" w:hAnsi="Times New Roman" w:cs="Times New Roman"/>
        </w:rPr>
        <w:t xml:space="preserve"> управляющего. </w:t>
      </w:r>
    </w:p>
    <w:p w14:paraId="5866EDEA" w14:textId="53D93775" w:rsidR="00D0793D" w:rsidRPr="00700950" w:rsidRDefault="00D0793D" w:rsidP="00D07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0950">
        <w:rPr>
          <w:rFonts w:ascii="Times New Roman" w:eastAsia="Times New Roman" w:hAnsi="Times New Roman" w:cs="Times New Roman"/>
          <w:lang w:eastAsia="ru-RU"/>
        </w:rPr>
        <w:lastRenderedPageBreak/>
        <w:t>Оплата – в течение 30 дней со дня подписания Договора на счет Должника:</w:t>
      </w:r>
      <w:r w:rsidR="00700950" w:rsidRPr="00700950">
        <w:rPr>
          <w:rFonts w:ascii="Times New Roman" w:eastAsia="Times New Roman" w:hAnsi="Times New Roman" w:cs="Times New Roman"/>
          <w:lang w:eastAsia="ru-RU"/>
        </w:rPr>
        <w:t xml:space="preserve"> № 40702810212010127678 в Филиале «Корпоративный» ПАО «</w:t>
      </w:r>
      <w:proofErr w:type="spellStart"/>
      <w:r w:rsidR="00700950" w:rsidRPr="00700950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700950" w:rsidRPr="00700950">
        <w:rPr>
          <w:rFonts w:ascii="Times New Roman" w:eastAsia="Times New Roman" w:hAnsi="Times New Roman" w:cs="Times New Roman"/>
          <w:lang w:eastAsia="ru-RU"/>
        </w:rPr>
        <w:t>» (г. Москва), к/с 30101810445250000360, БИК 044525360</w:t>
      </w:r>
      <w:r w:rsidRPr="0070095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346826B" w14:textId="57029F29" w:rsidR="00EC75EF" w:rsidRPr="00595BAC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0950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</w:t>
      </w:r>
      <w:r w:rsidR="00D148A5" w:rsidRPr="00700950">
        <w:rPr>
          <w:rFonts w:ascii="Times New Roman" w:hAnsi="Times New Roman" w:cs="Times New Roman"/>
        </w:rPr>
        <w:t> </w:t>
      </w:r>
      <w:r w:rsidR="00AB12DF">
        <w:rPr>
          <w:rFonts w:ascii="Times New Roman" w:hAnsi="Times New Roman" w:cs="Times New Roman"/>
        </w:rPr>
        <w:t>№81 от 01.03.2022</w:t>
      </w:r>
      <w:r w:rsidRPr="00700950">
        <w:rPr>
          <w:rFonts w:ascii="Times New Roman" w:hAnsi="Times New Roman" w:cs="Times New Roman"/>
        </w:rPr>
        <w:t xml:space="preserve"> «О дополнительных временных мерах экономического</w:t>
      </w:r>
      <w:r w:rsidRPr="00595BAC">
        <w:rPr>
          <w:rFonts w:ascii="Times New Roman" w:hAnsi="Times New Roman" w:cs="Times New Roman"/>
        </w:rPr>
        <w:t xml:space="preserve">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C349122" w14:textId="77777777" w:rsidR="00EC75EF" w:rsidRPr="00595BA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41F0D2" w14:textId="77777777" w:rsidR="00EC75EF" w:rsidRPr="00595BA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C05CEF0" w14:textId="77777777" w:rsidR="00EC75EF" w:rsidRPr="00217F3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930FE" w14:textId="77777777" w:rsidR="00EC75EF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75E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22528"/>
    <w:rsid w:val="000B1B32"/>
    <w:rsid w:val="000C529F"/>
    <w:rsid w:val="000C7E22"/>
    <w:rsid w:val="000F00C6"/>
    <w:rsid w:val="000F4AAF"/>
    <w:rsid w:val="001067A7"/>
    <w:rsid w:val="0011150E"/>
    <w:rsid w:val="0011593E"/>
    <w:rsid w:val="00131671"/>
    <w:rsid w:val="001417D2"/>
    <w:rsid w:val="00191D07"/>
    <w:rsid w:val="00193085"/>
    <w:rsid w:val="00197987"/>
    <w:rsid w:val="001B1A02"/>
    <w:rsid w:val="001B5612"/>
    <w:rsid w:val="001D57AC"/>
    <w:rsid w:val="001F2BED"/>
    <w:rsid w:val="00214DCD"/>
    <w:rsid w:val="00216366"/>
    <w:rsid w:val="00217F3C"/>
    <w:rsid w:val="00226F2B"/>
    <w:rsid w:val="00227B35"/>
    <w:rsid w:val="00237E7C"/>
    <w:rsid w:val="00252210"/>
    <w:rsid w:val="00263C22"/>
    <w:rsid w:val="00285845"/>
    <w:rsid w:val="00287902"/>
    <w:rsid w:val="00294098"/>
    <w:rsid w:val="0029779F"/>
    <w:rsid w:val="002A7CCB"/>
    <w:rsid w:val="002B3FDE"/>
    <w:rsid w:val="002D1BFF"/>
    <w:rsid w:val="002F7AB6"/>
    <w:rsid w:val="003867DE"/>
    <w:rsid w:val="00390A28"/>
    <w:rsid w:val="0039127B"/>
    <w:rsid w:val="003A2073"/>
    <w:rsid w:val="003D7AB9"/>
    <w:rsid w:val="003F26C7"/>
    <w:rsid w:val="0040647F"/>
    <w:rsid w:val="00407193"/>
    <w:rsid w:val="00432F1F"/>
    <w:rsid w:val="004A2D11"/>
    <w:rsid w:val="004A6FCE"/>
    <w:rsid w:val="004B4945"/>
    <w:rsid w:val="004B6930"/>
    <w:rsid w:val="004C2562"/>
    <w:rsid w:val="004D0218"/>
    <w:rsid w:val="004E18D2"/>
    <w:rsid w:val="0050401A"/>
    <w:rsid w:val="00546C9E"/>
    <w:rsid w:val="00552476"/>
    <w:rsid w:val="00552A86"/>
    <w:rsid w:val="00573F80"/>
    <w:rsid w:val="0058798A"/>
    <w:rsid w:val="00595BAC"/>
    <w:rsid w:val="005C202A"/>
    <w:rsid w:val="005C7803"/>
    <w:rsid w:val="005D5412"/>
    <w:rsid w:val="005F0544"/>
    <w:rsid w:val="005F307B"/>
    <w:rsid w:val="005F45F0"/>
    <w:rsid w:val="005F62A7"/>
    <w:rsid w:val="00620271"/>
    <w:rsid w:val="0062291E"/>
    <w:rsid w:val="006354EB"/>
    <w:rsid w:val="00677E82"/>
    <w:rsid w:val="00680613"/>
    <w:rsid w:val="00685F47"/>
    <w:rsid w:val="006F25A7"/>
    <w:rsid w:val="00700434"/>
    <w:rsid w:val="00700950"/>
    <w:rsid w:val="00704DDF"/>
    <w:rsid w:val="00740953"/>
    <w:rsid w:val="00744927"/>
    <w:rsid w:val="00793FE6"/>
    <w:rsid w:val="007D2993"/>
    <w:rsid w:val="007F0E12"/>
    <w:rsid w:val="00803DA2"/>
    <w:rsid w:val="00810033"/>
    <w:rsid w:val="00856670"/>
    <w:rsid w:val="008C1221"/>
    <w:rsid w:val="008C4B4E"/>
    <w:rsid w:val="008E7A4E"/>
    <w:rsid w:val="008F1107"/>
    <w:rsid w:val="008F46EA"/>
    <w:rsid w:val="00902058"/>
    <w:rsid w:val="00902079"/>
    <w:rsid w:val="00902E02"/>
    <w:rsid w:val="009034D8"/>
    <w:rsid w:val="00923F5E"/>
    <w:rsid w:val="00925822"/>
    <w:rsid w:val="00953C73"/>
    <w:rsid w:val="009625B0"/>
    <w:rsid w:val="00994304"/>
    <w:rsid w:val="00994C36"/>
    <w:rsid w:val="009B0D8A"/>
    <w:rsid w:val="009B78D0"/>
    <w:rsid w:val="00A10409"/>
    <w:rsid w:val="00A11390"/>
    <w:rsid w:val="00A12BF5"/>
    <w:rsid w:val="00A51111"/>
    <w:rsid w:val="00A543EC"/>
    <w:rsid w:val="00A55365"/>
    <w:rsid w:val="00A815EB"/>
    <w:rsid w:val="00AB12DF"/>
    <w:rsid w:val="00AC2F05"/>
    <w:rsid w:val="00AD2C8E"/>
    <w:rsid w:val="00AE1D86"/>
    <w:rsid w:val="00AF35D8"/>
    <w:rsid w:val="00B110E1"/>
    <w:rsid w:val="00B27FFC"/>
    <w:rsid w:val="00B43B4D"/>
    <w:rsid w:val="00B55CA3"/>
    <w:rsid w:val="00B657D5"/>
    <w:rsid w:val="00B74108"/>
    <w:rsid w:val="00B87971"/>
    <w:rsid w:val="00BA3713"/>
    <w:rsid w:val="00BB2FD0"/>
    <w:rsid w:val="00C0219E"/>
    <w:rsid w:val="00C54C18"/>
    <w:rsid w:val="00C6512D"/>
    <w:rsid w:val="00C93BBD"/>
    <w:rsid w:val="00CA5B16"/>
    <w:rsid w:val="00CB014A"/>
    <w:rsid w:val="00CB061B"/>
    <w:rsid w:val="00CB4916"/>
    <w:rsid w:val="00CC6740"/>
    <w:rsid w:val="00CD3EC2"/>
    <w:rsid w:val="00CD43A4"/>
    <w:rsid w:val="00CD5215"/>
    <w:rsid w:val="00CD7BCD"/>
    <w:rsid w:val="00CE0192"/>
    <w:rsid w:val="00D00E4B"/>
    <w:rsid w:val="00D01661"/>
    <w:rsid w:val="00D0793D"/>
    <w:rsid w:val="00D148A5"/>
    <w:rsid w:val="00D228DA"/>
    <w:rsid w:val="00D23807"/>
    <w:rsid w:val="00D245A8"/>
    <w:rsid w:val="00D32B52"/>
    <w:rsid w:val="00D548A3"/>
    <w:rsid w:val="00D82104"/>
    <w:rsid w:val="00DF32DF"/>
    <w:rsid w:val="00E172B3"/>
    <w:rsid w:val="00E23867"/>
    <w:rsid w:val="00E25C2A"/>
    <w:rsid w:val="00EA5316"/>
    <w:rsid w:val="00EC46A7"/>
    <w:rsid w:val="00EC75EF"/>
    <w:rsid w:val="00ED206E"/>
    <w:rsid w:val="00ED2D1B"/>
    <w:rsid w:val="00EE038C"/>
    <w:rsid w:val="00EE0477"/>
    <w:rsid w:val="00F01488"/>
    <w:rsid w:val="00F44C9F"/>
    <w:rsid w:val="00F803AD"/>
    <w:rsid w:val="00F94F47"/>
    <w:rsid w:val="00FC1927"/>
    <w:rsid w:val="00FD1BF4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5D87-4594-4CDC-A7FC-DE63430A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Кан Т.</cp:lastModifiedBy>
  <cp:revision>227</cp:revision>
  <cp:lastPrinted>2024-08-28T09:17:00Z</cp:lastPrinted>
  <dcterms:created xsi:type="dcterms:W3CDTF">2020-08-23T17:18:00Z</dcterms:created>
  <dcterms:modified xsi:type="dcterms:W3CDTF">2024-08-30T13:15:00Z</dcterms:modified>
</cp:coreProperties>
</file>