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D547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уступки права (требования) </w:t>
      </w:r>
    </w:p>
    <w:p w14:paraId="42A2E4A0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(лот № 1)</w:t>
      </w:r>
    </w:p>
    <w:p w14:paraId="7E29B440" w14:textId="51AD38A2" w:rsidR="00C1470D" w:rsidRPr="00C1470D" w:rsidRDefault="00C1470D" w:rsidP="00C1470D">
      <w:pPr>
        <w:tabs>
          <w:tab w:val="center" w:pos="5330"/>
          <w:tab w:val="right" w:pos="9923"/>
        </w:tabs>
        <w:autoSpaceDE w:val="0"/>
        <w:autoSpaceDN w:val="0"/>
        <w:spacing w:after="24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C1470D">
        <w:rPr>
          <w:rFonts w:ascii="Times New Roman" w:eastAsia="Times New Roman" w:hAnsi="Times New Roman" w:cs="Times New Roman"/>
          <w:lang w:eastAsia="ru-RU"/>
        </w:rPr>
        <w:t>г. Москва</w:t>
      </w:r>
      <w:r w:rsidRPr="00C1470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</w:t>
      </w:r>
      <w:proofErr w:type="gramStart"/>
      <w:r w:rsidRPr="00C1470D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C1470D">
        <w:rPr>
          <w:rFonts w:ascii="Times New Roman" w:eastAsia="Times New Roman" w:hAnsi="Times New Roman" w:cs="Times New Roman"/>
          <w:lang w:eastAsia="ru-RU"/>
        </w:rPr>
        <w:t>___» _______ 202</w:t>
      </w:r>
      <w:r w:rsidR="00234684">
        <w:rPr>
          <w:rFonts w:ascii="Times New Roman" w:eastAsia="Times New Roman" w:hAnsi="Times New Roman" w:cs="Times New Roman"/>
          <w:lang w:eastAsia="ru-RU"/>
        </w:rPr>
        <w:t>4</w:t>
      </w:r>
      <w:r w:rsidRPr="00C1470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0F4EB32" w14:textId="3A92CFB7" w:rsidR="00C1470D" w:rsidRPr="00864647" w:rsidRDefault="00864647" w:rsidP="00C1470D">
      <w:pPr>
        <w:tabs>
          <w:tab w:val="center" w:pos="5330"/>
          <w:tab w:val="right" w:pos="992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64647">
        <w:rPr>
          <w:rFonts w:ascii="Times New Roman" w:eastAsia="Times New Roman" w:hAnsi="Times New Roman" w:cs="Times New Roman"/>
          <w:b/>
          <w:bCs/>
          <w:lang w:eastAsia="ru-RU"/>
        </w:rPr>
        <w:t>Общество с ограниченной ответственностью «Рикс-Строй Инж»</w:t>
      </w:r>
      <w:r w:rsidRPr="00864647">
        <w:rPr>
          <w:rFonts w:ascii="Times New Roman" w:eastAsia="Times New Roman" w:hAnsi="Times New Roman" w:cs="Times New Roman"/>
          <w:lang w:eastAsia="ru-RU"/>
        </w:rPr>
        <w:t xml:space="preserve"> (ИНН: 7710365785, ОГРН: 1027739752182, 141407, Московская область, город Химки, ул. Горшина, д.1, пом.XXI), именуемое в дальнейшем «Продавец», в лице конкурсного управляющего Николаева Алексея Радьевича (ИНН: 637300341017, СНИЛС: 155-448-930 92, адрес для корреспонденции: 121099, г. Москва, а/я 35, члена Ассоциации МСОПАУ – Ассоциация «Московская саморегулируемая организация профессиональных арбитражных управляющих», ИНН: 7701321710, ОГРН: 1027701024878, фактический адрес: 125362, Москва, ул. Вишневая, д. 5), действующего на основании определения Арбитражного суда Московской области от 25.11.2022 г. по делу № А41-41271/2016</w:t>
      </w:r>
      <w:r w:rsidR="00C1470D" w:rsidRPr="00864647">
        <w:rPr>
          <w:rFonts w:ascii="Times New Roman" w:eastAsia="Times New Roman" w:hAnsi="Times New Roman" w:cs="Times New Roman"/>
          <w:lang w:eastAsia="ru-RU"/>
        </w:rPr>
        <w:t xml:space="preserve">, именуемое </w:t>
      </w:r>
      <w:r w:rsidR="00C1470D" w:rsidRPr="00C1470D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="00C1470D" w:rsidRPr="00864647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="00C1470D" w:rsidRPr="0086464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470D" w:rsidRPr="00C1470D">
        <w:rPr>
          <w:rFonts w:ascii="Times New Roman" w:eastAsia="Times New Roman" w:hAnsi="Times New Roman" w:cs="Times New Roman"/>
          <w:lang w:eastAsia="ru-RU"/>
        </w:rPr>
        <w:t>с одной стороны, и</w:t>
      </w:r>
      <w:r w:rsidR="00C1470D" w:rsidRPr="0086464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EF9F06" w14:textId="4E1622DB" w:rsidR="00C1470D" w:rsidRPr="00C1470D" w:rsidRDefault="00C1470D" w:rsidP="00C1470D">
      <w:pPr>
        <w:tabs>
          <w:tab w:val="center" w:pos="5330"/>
          <w:tab w:val="right" w:pos="992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lang w:eastAsia="ru-RU"/>
        </w:rPr>
        <w:t xml:space="preserve"> Победитель торгов _______________________________________________________________________,</w:t>
      </w:r>
      <w:r w:rsidRPr="00C1470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1470D">
        <w:rPr>
          <w:rFonts w:ascii="Times New Roman" w:eastAsia="Times New Roman" w:hAnsi="Times New Roman" w:cs="Times New Roman"/>
          <w:lang w:eastAsia="ru-RU"/>
        </w:rPr>
        <w:t>именуемый в дальнейшем «</w:t>
      </w: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Цессионарий»</w:t>
      </w:r>
      <w:r w:rsidRPr="00C1470D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«Стороны», а по отдельности «Сторона», на основании </w:t>
      </w:r>
      <w:bookmarkStart w:id="0" w:name="_Hlk402274305"/>
      <w:r w:rsidRPr="00C1470D">
        <w:rPr>
          <w:rFonts w:ascii="Times New Roman" w:eastAsia="Times New Roman" w:hAnsi="Times New Roman" w:cs="Times New Roman"/>
          <w:lang w:eastAsia="ru-RU"/>
        </w:rPr>
        <w:t>протокола № __________ от __.__.202</w:t>
      </w:r>
      <w:r w:rsidR="005F7EC0">
        <w:rPr>
          <w:rFonts w:ascii="Times New Roman" w:eastAsia="Times New Roman" w:hAnsi="Times New Roman" w:cs="Times New Roman"/>
          <w:lang w:eastAsia="ru-RU"/>
        </w:rPr>
        <w:t>4</w:t>
      </w:r>
      <w:r w:rsidRPr="00C1470D">
        <w:rPr>
          <w:rFonts w:ascii="Times New Roman" w:eastAsia="Times New Roman" w:hAnsi="Times New Roman" w:cs="Times New Roman"/>
          <w:lang w:eastAsia="ru-RU"/>
        </w:rPr>
        <w:t xml:space="preserve"> г., о результатах проведения открытых торгов, проводимых на электронной торговой площадке «</w:t>
      </w:r>
      <w:r w:rsidR="00864647" w:rsidRPr="00864647">
        <w:rPr>
          <w:rFonts w:ascii="Times New Roman" w:eastAsia="Times New Roman" w:hAnsi="Times New Roman" w:cs="Times New Roman"/>
          <w:lang w:eastAsia="ru-RU"/>
        </w:rPr>
        <w:t>АО «Российский аукционный дом», по адресу в сети «Интернет»: (https://lot-online.ru/)</w:t>
      </w:r>
      <w:r w:rsidRPr="00C1470D">
        <w:rPr>
          <w:rFonts w:ascii="Times New Roman" w:eastAsia="Times New Roman" w:hAnsi="Times New Roman" w:cs="Times New Roman"/>
          <w:lang w:eastAsia="ru-RU"/>
        </w:rPr>
        <w:t xml:space="preserve">, в отношении </w:t>
      </w:r>
      <w:bookmarkEnd w:id="0"/>
      <w:r w:rsidRPr="00C1470D">
        <w:rPr>
          <w:rFonts w:ascii="Times New Roman" w:eastAsia="Times New Roman" w:hAnsi="Times New Roman" w:cs="Times New Roman"/>
          <w:lang w:eastAsia="ru-RU"/>
        </w:rPr>
        <w:t>Лота № 1, заключили настоящий Договор о нижеследующем:</w:t>
      </w:r>
    </w:p>
    <w:p w14:paraId="79B49C6B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lang w:eastAsia="ru-RU"/>
        </w:rPr>
      </w:pPr>
    </w:p>
    <w:p w14:paraId="20E19CCD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0A49158E" w14:textId="689E619D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1.1.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Цедент уступает Цессионарию прав</w:t>
      </w:r>
      <w:r w:rsidR="005F7EC0">
        <w:rPr>
          <w:rFonts w:ascii="Times New Roman" w:eastAsia="Times New Roman" w:hAnsi="Times New Roman" w:cs="Times New Roman"/>
          <w:bCs/>
          <w:lang w:eastAsia="ru-RU"/>
        </w:rPr>
        <w:t>о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 xml:space="preserve"> (требования), а Цессионарий принимает такое право (требование) на условиях настоящего Договора: </w:t>
      </w:r>
    </w:p>
    <w:p w14:paraId="0E681ADC" w14:textId="77777777" w:rsidR="00864647" w:rsidRPr="00864647" w:rsidRDefault="00864647" w:rsidP="00864647">
      <w:pPr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64647">
        <w:rPr>
          <w:rFonts w:ascii="Times New Roman" w:eastAsia="Times New Roman" w:hAnsi="Times New Roman" w:cs="Times New Roman"/>
          <w:b/>
          <w:bCs/>
          <w:lang w:eastAsia="ru-RU"/>
        </w:rPr>
        <w:t xml:space="preserve">Лот №1. Дебиторская задолженность ООО «РИКС-СТРОЙ </w:t>
      </w:r>
      <w:proofErr w:type="spellStart"/>
      <w:r w:rsidRPr="00864647">
        <w:rPr>
          <w:rFonts w:ascii="Times New Roman" w:eastAsia="Times New Roman" w:hAnsi="Times New Roman" w:cs="Times New Roman"/>
          <w:b/>
          <w:bCs/>
          <w:lang w:eastAsia="ru-RU"/>
        </w:rPr>
        <w:t>инж</w:t>
      </w:r>
      <w:proofErr w:type="spellEnd"/>
      <w:r w:rsidRPr="00864647">
        <w:rPr>
          <w:rFonts w:ascii="Times New Roman" w:eastAsia="Times New Roman" w:hAnsi="Times New Roman" w:cs="Times New Roman"/>
          <w:b/>
          <w:bCs/>
          <w:lang w:eastAsia="ru-RU"/>
        </w:rPr>
        <w:t xml:space="preserve">» к ООО «Партнер-Развитие» (ИНН 7716725321, ОГРН 1127746752088) на сумму 28 290 852,83 руб. возникшая на основании постановления Десятого Арбитражного апелляционного суда от 27.10.2021 по делу № А41-80279/18.  </w:t>
      </w:r>
    </w:p>
    <w:p w14:paraId="26D94950" w14:textId="234E5037" w:rsidR="00C1470D" w:rsidRDefault="00C1470D" w:rsidP="00C147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1.2.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Моментом перехода права (требования) является его полная оплата в соответствии с настоящим Договором.</w:t>
      </w:r>
    </w:p>
    <w:p w14:paraId="5C0F84DB" w14:textId="745CCAB4" w:rsidR="00C1470D" w:rsidRPr="00C1470D" w:rsidRDefault="00C1470D" w:rsidP="00C147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1.3.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Уступка требования Цедентом Цессионарию не противоречит закону, иным правовым актам или договору.</w:t>
      </w:r>
    </w:p>
    <w:p w14:paraId="5A68B546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DFF37F6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14:paraId="4312CA09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2.1.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Цедент обязан передать Цессионарию в 15-дневный срок с момента оплаты участником торгов полной стоимости имущества все необходимые документы, удостоверяющие права (требования).</w:t>
      </w:r>
    </w:p>
    <w:p w14:paraId="42DD83E0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2.2.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 xml:space="preserve">Цедент обязан сообщить Цессионарию в тот же срок все иные сведения, имеющие значение для осуществления Цессионарием своих прав. </w:t>
      </w:r>
    </w:p>
    <w:p w14:paraId="47190297" w14:textId="458F54D2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2.3            Цессионарий принимает на себя обязательства по уведомлению должник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 xml:space="preserve"> о переходе права требования по настоящему Договору, по подаче заявления о правопреемстве в рамках судебных дел и (или) исполнительных производств, а также несет все связанные с указанными действиями издержки.</w:t>
      </w:r>
    </w:p>
    <w:p w14:paraId="25852902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2.4.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14:paraId="0082F684" w14:textId="4B34EC22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2.5.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</w:r>
      <w:r w:rsidRPr="00C1470D">
        <w:rPr>
          <w:rFonts w:ascii="Times New Roman" w:eastAsia="Times New Roman" w:hAnsi="Times New Roman" w:cs="Times New Roman"/>
          <w:lang w:eastAsia="ru-RU"/>
        </w:rPr>
        <w:t xml:space="preserve">В случае, если после заключения настоящего договора и перехода права требования к Цессионарию Должник произведёт полное или частичное погашение долга Цеденту, последний обязуется перечислить полученные денежные средства Цессионарию в течение </w:t>
      </w:r>
      <w:r w:rsidR="005F7EC0">
        <w:rPr>
          <w:rFonts w:ascii="Times New Roman" w:eastAsia="Times New Roman" w:hAnsi="Times New Roman" w:cs="Times New Roman"/>
          <w:lang w:eastAsia="ru-RU"/>
        </w:rPr>
        <w:t>5</w:t>
      </w:r>
      <w:r w:rsidRPr="00C1470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F7EC0">
        <w:rPr>
          <w:rFonts w:ascii="Times New Roman" w:eastAsia="Times New Roman" w:hAnsi="Times New Roman" w:cs="Times New Roman"/>
          <w:lang w:eastAsia="ru-RU"/>
        </w:rPr>
        <w:t>пяти</w:t>
      </w:r>
      <w:r w:rsidRPr="00C1470D">
        <w:rPr>
          <w:rFonts w:ascii="Times New Roman" w:eastAsia="Times New Roman" w:hAnsi="Times New Roman" w:cs="Times New Roman"/>
          <w:lang w:eastAsia="ru-RU"/>
        </w:rPr>
        <w:t>) рабочих дней с момента их получения.</w:t>
      </w:r>
    </w:p>
    <w:p w14:paraId="3B37CFB0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7277372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3. Сумма договора</w:t>
      </w:r>
    </w:p>
    <w:p w14:paraId="6F84BFEB" w14:textId="53EC0EE0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3.1.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За уступаемые права (требования) Цессионарий в соответствии с Протоколом ________ от _</w:t>
      </w:r>
      <w:proofErr w:type="gramStart"/>
      <w:r w:rsidRPr="00C1470D">
        <w:rPr>
          <w:rFonts w:ascii="Times New Roman" w:eastAsia="Times New Roman" w:hAnsi="Times New Roman" w:cs="Times New Roman"/>
          <w:bCs/>
          <w:lang w:eastAsia="ru-RU"/>
        </w:rPr>
        <w:t>_._</w:t>
      </w:r>
      <w:proofErr w:type="gramEnd"/>
      <w:r w:rsidRPr="00C1470D">
        <w:rPr>
          <w:rFonts w:ascii="Times New Roman" w:eastAsia="Times New Roman" w:hAnsi="Times New Roman" w:cs="Times New Roman"/>
          <w:bCs/>
          <w:lang w:eastAsia="ru-RU"/>
        </w:rPr>
        <w:t>_.202</w:t>
      </w:r>
      <w:r w:rsidR="005F7EC0">
        <w:rPr>
          <w:rFonts w:ascii="Times New Roman" w:eastAsia="Times New Roman" w:hAnsi="Times New Roman" w:cs="Times New Roman"/>
          <w:bCs/>
          <w:lang w:eastAsia="ru-RU"/>
        </w:rPr>
        <w:t>4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 xml:space="preserve"> г. о результатах проведения открытых торгов по Лоту №</w:t>
      </w:r>
      <w:r w:rsidRPr="00C147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 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 xml:space="preserve">выплачивает Цеденту денежные средства в размере </w:t>
      </w:r>
      <w:r w:rsidRPr="00C1470D">
        <w:rPr>
          <w:rFonts w:ascii="Times New Roman" w:eastAsia="Times New Roman" w:hAnsi="Times New Roman" w:cs="Times New Roman"/>
          <w:b/>
          <w:lang w:eastAsia="ru-RU"/>
        </w:rPr>
        <w:t>____ рублей __ копеек.</w:t>
      </w:r>
    </w:p>
    <w:p w14:paraId="52C37C9A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3.2.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Задаток, уплаченный Цессионарием (Победителем торгов) в качестве обеспечения заявки на участие в торгах в размере _____ рублей, засчитывается в счет оплаты по настоящему договору.</w:t>
      </w:r>
    </w:p>
    <w:p w14:paraId="308FFEE1" w14:textId="0D1657E9" w:rsid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3.3.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Оплата указанной в п. 3.1 настоящего Договора суммы, за вычетом суммы уплаченного Цессионарием задатка, в размере ________ рублей производится Цессионарием в течение 30 (тридцати) календарных дней с момента подписания настоящего Договора.</w:t>
      </w:r>
    </w:p>
    <w:p w14:paraId="2D373A05" w14:textId="77777777" w:rsidR="00864647" w:rsidRPr="00C1470D" w:rsidRDefault="00864647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F31DCE6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6F43141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Ответственность сторон</w:t>
      </w:r>
    </w:p>
    <w:p w14:paraId="71127250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4.1.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6BB84FE3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4.2.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18DD95CD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C8A754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C7EA6D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</w:t>
      </w:r>
    </w:p>
    <w:p w14:paraId="0B79382F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5.1.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446D1BB8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5.2.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 xml:space="preserve">Настоящий Договор вступает в силу со дня его подписания и действует до полного исполнения Сторонами обязательств по настоящему Договору. </w:t>
      </w:r>
    </w:p>
    <w:p w14:paraId="28CD47F9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5.3.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 xml:space="preserve">Все расходы по оформлению перехода права требования возлагаются на Цессионария. </w:t>
      </w:r>
    </w:p>
    <w:p w14:paraId="664EE509" w14:textId="77777777" w:rsidR="00C1470D" w:rsidRPr="00C1470D" w:rsidRDefault="00C1470D" w:rsidP="00C14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Cs/>
          <w:lang w:eastAsia="ru-RU"/>
        </w:rPr>
        <w:t>5.4.</w:t>
      </w:r>
      <w:r w:rsidRPr="00C1470D">
        <w:rPr>
          <w:rFonts w:ascii="Times New Roman" w:eastAsia="Times New Roman" w:hAnsi="Times New Roman" w:cs="Times New Roman"/>
          <w:bCs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7BB57257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F07F45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470D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</w:t>
      </w:r>
    </w:p>
    <w:p w14:paraId="774F6A15" w14:textId="77777777" w:rsidR="00C1470D" w:rsidRPr="00C1470D" w:rsidRDefault="00C1470D" w:rsidP="00C1470D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1470D" w:rsidRPr="00C1470D" w14:paraId="6B0524E9" w14:textId="77777777" w:rsidTr="00881A7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596C0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D"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5059D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D"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</w:tr>
      <w:tr w:rsidR="00C1470D" w:rsidRPr="00C1470D" w14:paraId="2D63F728" w14:textId="77777777" w:rsidTr="00881A7B">
        <w:trPr>
          <w:trHeight w:val="6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691E9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ООО «Рикс-Строй Инж» </w:t>
            </w:r>
          </w:p>
          <w:p w14:paraId="18987BE7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2CD601E5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141407, Московская область, город Химки, ул. Горшина, д.1, пом.XXI </w:t>
            </w:r>
          </w:p>
          <w:p w14:paraId="291371C7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 для почтовых отправлений: 121099, г. Москва, а/я 35 (для Николаева А.Р.)</w:t>
            </w:r>
          </w:p>
          <w:p w14:paraId="6A00B2FC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7710365785</w:t>
            </w:r>
          </w:p>
          <w:p w14:paraId="37DF69A1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ОГРН 1027739752182</w:t>
            </w:r>
          </w:p>
          <w:p w14:paraId="10E4178A" w14:textId="0E779071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№ </w:t>
            </w:r>
            <w:r w:rsidRPr="008646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40702810138030011734</w:t>
            </w:r>
          </w:p>
          <w:p w14:paraId="1967B8A4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ФИЛИАЛ «ЕКАТЕРИНБУРГСКИЙ» АО «АЛЬФА-БАНК»</w:t>
            </w:r>
          </w:p>
          <w:p w14:paraId="3B232533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БИК: 046577964, </w:t>
            </w:r>
          </w:p>
          <w:p w14:paraId="4E56E327" w14:textId="77777777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к/сч: 30101810100000000964, </w:t>
            </w:r>
          </w:p>
          <w:p w14:paraId="76552FE6" w14:textId="2396E61E" w:rsidR="00864647" w:rsidRDefault="00864647" w:rsidP="00864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3905F1F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49DE5C8" w14:textId="1D4D96A7" w:rsid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4994482" w14:textId="5FB95031" w:rsid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3C707854" w14:textId="41C4FA61" w:rsid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CC644E3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884E200" w14:textId="26B8FDA6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0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C1470D">
              <w:rPr>
                <w:rFonts w:ascii="Times New Roman" w:eastAsia="Times New Roman" w:hAnsi="Times New Roman" w:cs="Times New Roman"/>
                <w:noProof/>
                <w:lang w:eastAsia="ru-RU"/>
              </w:rPr>
              <w:t>Н</w:t>
            </w:r>
            <w:r w:rsidR="006E448C">
              <w:rPr>
                <w:rFonts w:ascii="Times New Roman" w:eastAsia="Times New Roman" w:hAnsi="Times New Roman" w:cs="Times New Roman"/>
                <w:noProof/>
                <w:lang w:eastAsia="ru-RU"/>
              </w:rPr>
              <w:t>иколаев</w:t>
            </w:r>
            <w:r w:rsidRPr="00C1470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6E448C">
              <w:rPr>
                <w:rFonts w:ascii="Times New Roman" w:eastAsia="Times New Roman" w:hAnsi="Times New Roman" w:cs="Times New Roman"/>
                <w:noProof/>
                <w:lang w:eastAsia="ru-RU"/>
              </w:rPr>
              <w:t>А</w:t>
            </w:r>
            <w:r w:rsidRPr="00C1470D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="006E448C">
              <w:rPr>
                <w:rFonts w:ascii="Times New Roman" w:eastAsia="Times New Roman" w:hAnsi="Times New Roman" w:cs="Times New Roman"/>
                <w:noProof/>
                <w:lang w:eastAsia="ru-RU"/>
              </w:rPr>
              <w:t>Р</w:t>
            </w:r>
            <w:r w:rsidRPr="00C1470D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14:paraId="7CDF0A9D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72977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E7A99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E1F42E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1762F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FAB17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345CE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9CF5E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539B1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030E65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4C2364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67FFA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98930D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4E55E1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171D5" w14:textId="328232FC" w:rsid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AAD50" w14:textId="11079FA5" w:rsidR="00792454" w:rsidRDefault="00792454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843EA7" w14:textId="286471F9" w:rsidR="00792454" w:rsidRDefault="00792454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5271D" w14:textId="77777777" w:rsidR="00792454" w:rsidRPr="00C1470D" w:rsidRDefault="00792454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B8AABB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AA42C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F8F677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3FBD6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0D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  <w:p w14:paraId="28B11AF5" w14:textId="77777777" w:rsidR="00C1470D" w:rsidRPr="00C1470D" w:rsidRDefault="00C1470D" w:rsidP="00C1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0D7E50" w14:textId="77777777" w:rsidR="00C1470D" w:rsidRPr="00C1470D" w:rsidRDefault="00C1470D" w:rsidP="00C147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0FDDF85" w14:textId="77777777" w:rsidR="00E705FF" w:rsidRDefault="00E705FF"/>
    <w:sectPr w:rsidR="00E705FF" w:rsidSect="00CD0D2F">
      <w:headerReference w:type="even" r:id="rId6"/>
      <w:headerReference w:type="default" r:id="rId7"/>
      <w:footerReference w:type="default" r:id="rId8"/>
      <w:pgSz w:w="11906" w:h="16838"/>
      <w:pgMar w:top="568" w:right="567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F79C" w14:textId="77777777" w:rsidR="00074E53" w:rsidRDefault="006E448C">
      <w:pPr>
        <w:spacing w:after="0" w:line="240" w:lineRule="auto"/>
      </w:pPr>
      <w:r>
        <w:separator/>
      </w:r>
    </w:p>
  </w:endnote>
  <w:endnote w:type="continuationSeparator" w:id="0">
    <w:p w14:paraId="67D2B29B" w14:textId="77777777" w:rsidR="00074E53" w:rsidRDefault="006E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102330"/>
      <w:docPartObj>
        <w:docPartGallery w:val="Page Numbers (Bottom of Page)"/>
        <w:docPartUnique/>
      </w:docPartObj>
    </w:sdtPr>
    <w:sdtEndPr/>
    <w:sdtContent>
      <w:p w14:paraId="77DCBFF3" w14:textId="77777777" w:rsidR="000167EA" w:rsidRDefault="00C147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ABCCAEE" w14:textId="77777777" w:rsidR="000167EA" w:rsidRDefault="007924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E28E" w14:textId="77777777" w:rsidR="00074E53" w:rsidRDefault="006E448C">
      <w:pPr>
        <w:spacing w:after="0" w:line="240" w:lineRule="auto"/>
      </w:pPr>
      <w:r>
        <w:separator/>
      </w:r>
    </w:p>
  </w:footnote>
  <w:footnote w:type="continuationSeparator" w:id="0">
    <w:p w14:paraId="79C05379" w14:textId="77777777" w:rsidR="00074E53" w:rsidRDefault="006E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B985" w14:textId="77777777" w:rsidR="000167EA" w:rsidRDefault="00C1470D" w:rsidP="003966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E12A43" w14:textId="77777777" w:rsidR="000167EA" w:rsidRDefault="00792454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B54" w14:textId="77777777" w:rsidR="00876098" w:rsidRPr="00876098" w:rsidRDefault="00C1470D" w:rsidP="00876098">
    <w:pPr>
      <w:tabs>
        <w:tab w:val="center" w:pos="4677"/>
        <w:tab w:val="right" w:pos="9355"/>
      </w:tabs>
      <w:spacing w:after="200" w:line="276" w:lineRule="auto"/>
      <w:rPr>
        <w:rFonts w:eastAsia="Calibri"/>
        <w:b/>
        <w:sz w:val="24"/>
        <w:szCs w:val="24"/>
      </w:rPr>
    </w:pPr>
    <w:r w:rsidRPr="00876098">
      <w:rPr>
        <w:rFonts w:eastAsia="Calibri"/>
        <w:b/>
        <w:sz w:val="24"/>
        <w:szCs w:val="24"/>
      </w:rPr>
      <w:t>ПРОЕКТ</w:t>
    </w:r>
  </w:p>
  <w:p w14:paraId="680C7156" w14:textId="77777777" w:rsidR="00876098" w:rsidRDefault="00792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2"/>
    <w:rsid w:val="00074E53"/>
    <w:rsid w:val="00234684"/>
    <w:rsid w:val="00446AE2"/>
    <w:rsid w:val="005F7EC0"/>
    <w:rsid w:val="006E448C"/>
    <w:rsid w:val="00746332"/>
    <w:rsid w:val="00792454"/>
    <w:rsid w:val="00864647"/>
    <w:rsid w:val="00C1470D"/>
    <w:rsid w:val="00E705FF"/>
    <w:rsid w:val="00E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810A"/>
  <w15:chartTrackingRefBased/>
  <w15:docId w15:val="{2F23E9D8-6100-44FE-8945-111A46D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470D"/>
  </w:style>
  <w:style w:type="paragraph" w:styleId="a5">
    <w:name w:val="footer"/>
    <w:basedOn w:val="a"/>
    <w:link w:val="a6"/>
    <w:uiPriority w:val="99"/>
    <w:semiHidden/>
    <w:unhideWhenUsed/>
    <w:rsid w:val="00C1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470D"/>
  </w:style>
  <w:style w:type="character" w:styleId="a7">
    <w:name w:val="page number"/>
    <w:basedOn w:val="a0"/>
    <w:rsid w:val="00C1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Ярунин</cp:lastModifiedBy>
  <cp:revision>3</cp:revision>
  <dcterms:created xsi:type="dcterms:W3CDTF">2024-09-05T12:18:00Z</dcterms:created>
  <dcterms:modified xsi:type="dcterms:W3CDTF">2024-09-05T14:01:00Z</dcterms:modified>
</cp:coreProperties>
</file>