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21B32978" w:rsidR="008E00D8" w:rsidRDefault="00C51ACE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51A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51A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51A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C51ACE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5C21EF39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61B18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ческ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2CB20D3C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51ACE" w:rsidRPr="00C51ACE">
        <w:rPr>
          <w:rFonts w:ascii="Times New Roman" w:hAnsi="Times New Roman" w:cs="Times New Roman"/>
          <w:sz w:val="24"/>
          <w:szCs w:val="24"/>
        </w:rPr>
        <w:t>ООО «СЗ СК «ВОСТОК», ИНН 0541029134 (правопреемник ООО «</w:t>
      </w:r>
      <w:proofErr w:type="spellStart"/>
      <w:r w:rsidR="00C51ACE" w:rsidRPr="00C51ACE">
        <w:rPr>
          <w:rFonts w:ascii="Times New Roman" w:hAnsi="Times New Roman" w:cs="Times New Roman"/>
          <w:sz w:val="24"/>
          <w:szCs w:val="24"/>
        </w:rPr>
        <w:t>Промметалл</w:t>
      </w:r>
      <w:proofErr w:type="spellEnd"/>
      <w:r w:rsidR="00C51ACE" w:rsidRPr="00C51ACE">
        <w:rPr>
          <w:rFonts w:ascii="Times New Roman" w:hAnsi="Times New Roman" w:cs="Times New Roman"/>
          <w:sz w:val="24"/>
          <w:szCs w:val="24"/>
        </w:rPr>
        <w:t>», ИНН 0541024633), КД 243/2011 от 06.12.2011, решение АС республики Дагестан от 28.08.2015 по делу А15-1314/2015, срок предъявления исполнительного листа истек (30 710 337,16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ACE" w:rsidRPr="00C51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30 710 337,16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69356D9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61B18">
        <w:rPr>
          <w:bCs/>
          <w:color w:val="000000"/>
        </w:rPr>
        <w:t>10</w:t>
      </w:r>
      <w:r w:rsidR="008E00D8" w:rsidRPr="008E00D8">
        <w:rPr>
          <w:bCs/>
          <w:color w:val="000000"/>
        </w:rPr>
        <w:t xml:space="preserve"> (</w:t>
      </w:r>
      <w:r w:rsidR="00861B18">
        <w:rPr>
          <w:bCs/>
          <w:color w:val="000000"/>
        </w:rPr>
        <w:t>дес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78FD030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51ACE">
        <w:rPr>
          <w:b/>
          <w:bCs/>
          <w:color w:val="000000"/>
        </w:rPr>
        <w:t>28</w:t>
      </w:r>
      <w:r w:rsidR="002D4784">
        <w:rPr>
          <w:b/>
          <w:bCs/>
          <w:color w:val="000000"/>
        </w:rPr>
        <w:t xml:space="preserve"> </w:t>
      </w:r>
      <w:r w:rsidR="0078644A">
        <w:rPr>
          <w:b/>
          <w:bCs/>
          <w:color w:val="000000"/>
        </w:rPr>
        <w:t>ок</w:t>
      </w:r>
      <w:r w:rsidR="002D4784">
        <w:rPr>
          <w:b/>
          <w:bCs/>
          <w:color w:val="000000"/>
        </w:rPr>
        <w:t>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E048CB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C51ACE">
        <w:rPr>
          <w:b/>
          <w:bCs/>
          <w:color w:val="000000"/>
        </w:rPr>
        <w:t>28</w:t>
      </w:r>
      <w:r w:rsidR="0078644A" w:rsidRPr="0078644A">
        <w:rPr>
          <w:b/>
          <w:bCs/>
          <w:color w:val="000000"/>
        </w:rPr>
        <w:t xml:space="preserve"> октября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C51ACE">
        <w:rPr>
          <w:b/>
          <w:bCs/>
          <w:color w:val="000000"/>
        </w:rPr>
        <w:t>16</w:t>
      </w:r>
      <w:r w:rsidR="009D784B" w:rsidRPr="009D784B">
        <w:rPr>
          <w:b/>
          <w:bCs/>
          <w:color w:val="000000"/>
        </w:rPr>
        <w:t xml:space="preserve"> </w:t>
      </w:r>
      <w:r w:rsidR="00C51ACE">
        <w:rPr>
          <w:b/>
          <w:bCs/>
          <w:color w:val="000000"/>
        </w:rPr>
        <w:t>дека</w:t>
      </w:r>
      <w:r w:rsidR="009D784B">
        <w:rPr>
          <w:b/>
          <w:bCs/>
          <w:color w:val="000000"/>
        </w:rPr>
        <w:t>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5B4B1C1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51ACE">
        <w:rPr>
          <w:b/>
          <w:bCs/>
          <w:color w:val="000000"/>
        </w:rPr>
        <w:t>17</w:t>
      </w:r>
      <w:r w:rsidR="005D73C6" w:rsidRPr="00315E22">
        <w:rPr>
          <w:b/>
          <w:bCs/>
          <w:color w:val="000000"/>
        </w:rPr>
        <w:t xml:space="preserve"> </w:t>
      </w:r>
      <w:r w:rsidR="0078644A">
        <w:rPr>
          <w:b/>
          <w:bCs/>
          <w:color w:val="000000"/>
        </w:rPr>
        <w:t>сентября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51ACE">
        <w:rPr>
          <w:b/>
          <w:bCs/>
          <w:color w:val="000000"/>
        </w:rPr>
        <w:t>02</w:t>
      </w:r>
      <w:r w:rsidR="008E00D8" w:rsidRPr="008E00D8">
        <w:rPr>
          <w:b/>
          <w:bCs/>
          <w:color w:val="000000"/>
        </w:rPr>
        <w:t xml:space="preserve"> </w:t>
      </w:r>
      <w:r w:rsidR="00C51ACE">
        <w:rPr>
          <w:b/>
          <w:bCs/>
          <w:color w:val="000000"/>
        </w:rPr>
        <w:t>но</w:t>
      </w:r>
      <w:r w:rsidR="002D4784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00F5D8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C51ACE" w:rsidRPr="00C51ACE">
        <w:rPr>
          <w:rFonts w:eastAsia="Times New Roman"/>
          <w:b/>
          <w:bCs/>
          <w:color w:val="000000"/>
        </w:rPr>
        <w:t>1</w:t>
      </w:r>
      <w:r w:rsidR="00C51ACE">
        <w:rPr>
          <w:rFonts w:eastAsia="Times New Roman"/>
          <w:b/>
          <w:bCs/>
          <w:color w:val="000000"/>
        </w:rPr>
        <w:t>8</w:t>
      </w:r>
      <w:r w:rsidR="00C51ACE" w:rsidRPr="00C51ACE">
        <w:rPr>
          <w:rFonts w:eastAsia="Times New Roman"/>
          <w:b/>
          <w:bCs/>
          <w:color w:val="000000"/>
        </w:rPr>
        <w:t xml:space="preserve"> декабря </w:t>
      </w:r>
      <w:r w:rsidR="008E00D8" w:rsidRPr="008E00D8">
        <w:rPr>
          <w:rFonts w:eastAsia="Times New Roman"/>
          <w:b/>
          <w:bCs/>
          <w:color w:val="000000"/>
        </w:rPr>
        <w:t xml:space="preserve">2024 </w:t>
      </w:r>
      <w:r w:rsidRPr="00315E22">
        <w:rPr>
          <w:b/>
          <w:bCs/>
          <w:color w:val="000000"/>
        </w:rPr>
        <w:t xml:space="preserve">г. по </w:t>
      </w:r>
      <w:r w:rsidR="00C51ACE">
        <w:rPr>
          <w:b/>
          <w:bCs/>
          <w:color w:val="000000"/>
        </w:rPr>
        <w:t>01 февраля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C51ACE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4F510239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51ACE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C51ACE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1FD7F2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18 декабря 2024 г. по 21 декабря 2024 г. - в размере начальной цены продажи лота;</w:t>
      </w:r>
    </w:p>
    <w:p w14:paraId="26AC6CE8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92,90% от начальной цены продажи лота;</w:t>
      </w:r>
    </w:p>
    <w:p w14:paraId="3FDABBD9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25 декабря 2024 г. по 27 декабря 2024 г. - в размере 85,80% от начальной цены продажи лота;</w:t>
      </w:r>
    </w:p>
    <w:p w14:paraId="45655D2E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28 декабря 2024 г. по 30 декабря 2024 г. - в размере 78,70% от начальной цены продажи лота;</w:t>
      </w:r>
    </w:p>
    <w:p w14:paraId="5CB49662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31 декабря 2024 г. по 02 января 2025 г. - в размере 71,60% от начальной цены продажи лота;</w:t>
      </w:r>
    </w:p>
    <w:p w14:paraId="16FA244A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03 января 2025 г. по 05 января 2025 г. - в размере 64,50% от начальной цены продажи лота;</w:t>
      </w:r>
    </w:p>
    <w:p w14:paraId="154EF9EF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57,40% от начальной цены продажи лота;</w:t>
      </w:r>
    </w:p>
    <w:p w14:paraId="11D71181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50,30% от начальной цены продажи лота;</w:t>
      </w:r>
    </w:p>
    <w:p w14:paraId="02C746E0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12 января 2025 г. по 14 января 2025 г. - в размере 43,20% от начальной цены продажи лота;</w:t>
      </w:r>
    </w:p>
    <w:p w14:paraId="31F6BE04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15 января 2025 г. по 17 января 2025 г. - в размере 36,10% от начальной цены продажи лота;</w:t>
      </w:r>
    </w:p>
    <w:p w14:paraId="61E47399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18 января 2025 г. по 20 января 2025 г. - в размере 29,00% от начальной цены продажи лота;</w:t>
      </w:r>
    </w:p>
    <w:p w14:paraId="1433A4C1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21 января 2025 г. по 23 января 2025 г. - в размере 21,90% от начальной цены продажи лота;</w:t>
      </w:r>
    </w:p>
    <w:p w14:paraId="1C44305F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14,80% от начальной цены продажи лота;</w:t>
      </w:r>
    </w:p>
    <w:p w14:paraId="7F005F16" w14:textId="77777777" w:rsidR="00C51ACE" w:rsidRP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7,70% от начальной цены продажи лота;</w:t>
      </w:r>
    </w:p>
    <w:p w14:paraId="7885041F" w14:textId="3964329A" w:rsidR="00C51ACE" w:rsidRDefault="00C51ACE" w:rsidP="00C5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с 30 января 2025 г. по 01 февраля 2025 г. - в размере 0,60%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CABC07" w14:textId="1A986C56" w:rsidR="00723FE1" w:rsidRDefault="00723FE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723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35E705B0" w:rsidR="008E00D8" w:rsidRPr="008E00D8" w:rsidRDefault="002D4784" w:rsidP="00D2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51AC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C51A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7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C51A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51ACE"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г. Махачкала, ул. </w:t>
      </w:r>
      <w:proofErr w:type="spellStart"/>
      <w:r w:rsidR="00C51ACE" w:rsidRPr="00C51ACE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="00C51ACE" w:rsidRPr="00C51ACE">
        <w:rPr>
          <w:rFonts w:ascii="Times New Roman" w:hAnsi="Times New Roman" w:cs="Times New Roman"/>
          <w:color w:val="000000"/>
          <w:sz w:val="24"/>
          <w:szCs w:val="24"/>
        </w:rPr>
        <w:t>, д. 19</w:t>
      </w:r>
      <w:proofErr w:type="gramStart"/>
      <w:r w:rsidR="00C51ACE" w:rsidRPr="00C5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ACE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2D4784">
        <w:rPr>
          <w:rFonts w:ascii="Times New Roman" w:hAnsi="Times New Roman" w:cs="Times New Roman"/>
          <w:color w:val="000000"/>
          <w:sz w:val="24"/>
          <w:szCs w:val="24"/>
        </w:rPr>
        <w:t>, тел. 8-800-200-08-05, 8-800-505-80-32</w:t>
      </w:r>
      <w:r w:rsidR="0041796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электронная почта 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60D9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D7553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6D7553" w:rsidRPr="006D7553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6D7553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="006D7553" w:rsidRPr="006D7553">
        <w:rPr>
          <w:rFonts w:ascii="Times New Roman" w:hAnsi="Times New Roman" w:cs="Times New Roman"/>
          <w:color w:val="000000"/>
          <w:sz w:val="24"/>
          <w:szCs w:val="24"/>
        </w:rPr>
        <w:t>246-44-36, эл. почта: krasnodar@auction-house.ru</w:t>
      </w:r>
      <w:r w:rsidRPr="00560D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73DF0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2D4784"/>
    <w:rsid w:val="00312644"/>
    <w:rsid w:val="00315E22"/>
    <w:rsid w:val="00340255"/>
    <w:rsid w:val="0034355F"/>
    <w:rsid w:val="00365722"/>
    <w:rsid w:val="00370D10"/>
    <w:rsid w:val="003A23D1"/>
    <w:rsid w:val="003A722F"/>
    <w:rsid w:val="003B541F"/>
    <w:rsid w:val="003B796A"/>
    <w:rsid w:val="003C20EF"/>
    <w:rsid w:val="0041608A"/>
    <w:rsid w:val="00417966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0D93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D7553"/>
    <w:rsid w:val="006E7126"/>
    <w:rsid w:val="0070175B"/>
    <w:rsid w:val="007229EA"/>
    <w:rsid w:val="00722ECA"/>
    <w:rsid w:val="00723FE1"/>
    <w:rsid w:val="0076279B"/>
    <w:rsid w:val="007742EE"/>
    <w:rsid w:val="007749E2"/>
    <w:rsid w:val="007765D6"/>
    <w:rsid w:val="00777765"/>
    <w:rsid w:val="0078644A"/>
    <w:rsid w:val="007B6A6A"/>
    <w:rsid w:val="007C537C"/>
    <w:rsid w:val="00811556"/>
    <w:rsid w:val="0085335C"/>
    <w:rsid w:val="00861B18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51ACE"/>
    <w:rsid w:val="00C67FF9"/>
    <w:rsid w:val="00C87E59"/>
    <w:rsid w:val="00C90B0E"/>
    <w:rsid w:val="00C9585C"/>
    <w:rsid w:val="00CC2F77"/>
    <w:rsid w:val="00CD4ADF"/>
    <w:rsid w:val="00CE0CC1"/>
    <w:rsid w:val="00D24549"/>
    <w:rsid w:val="00D539BE"/>
    <w:rsid w:val="00D56989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2032</Words>
  <Characters>12497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52</cp:revision>
  <cp:lastPrinted>2023-07-06T09:26:00Z</cp:lastPrinted>
  <dcterms:created xsi:type="dcterms:W3CDTF">2023-07-06T09:54:00Z</dcterms:created>
  <dcterms:modified xsi:type="dcterms:W3CDTF">2024-09-04T09:42:00Z</dcterms:modified>
</cp:coreProperties>
</file>