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97DA" w14:textId="5C817DDB" w:rsidR="00DB7879" w:rsidRPr="008D1FF0" w:rsidRDefault="008B2921" w:rsidP="00DB7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CC698F">
        <w:rPr>
          <w:rFonts w:ascii="Times New Roman" w:hAnsi="Times New Roman" w:cs="Times New Roman"/>
          <w:sz w:val="24"/>
          <w:szCs w:val="24"/>
        </w:rPr>
        <w:t>с</w:t>
      </w:r>
      <w:bookmarkStart w:id="0" w:name="_Hlk53733574"/>
      <w:r w:rsidR="009473B0" w:rsidRPr="00CC698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1946625"/>
      <w:bookmarkStart w:id="2" w:name="_Hlk86144286"/>
      <w:bookmarkStart w:id="3" w:name="_Hlk101956007"/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>Бахтин</w:t>
      </w:r>
      <w:r w:rsidR="00CC698F">
        <w:rPr>
          <w:rFonts w:ascii="Times New Roman" w:hAnsi="Times New Roman" w:cs="Times New Roman"/>
          <w:b/>
          <w:bCs/>
          <w:iCs/>
          <w:sz w:val="24"/>
          <w:szCs w:val="24"/>
        </w:rPr>
        <w:t>ым</w:t>
      </w:r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Дмитри</w:t>
      </w:r>
      <w:r w:rsidR="00CC698F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Вениаминович</w:t>
      </w:r>
      <w:r w:rsidR="00CC698F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C698F" w:rsidRPr="00CC698F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 xml:space="preserve">08.09.1980, место рождения: </w:t>
      </w:r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Ильинско-Подомское</w:t>
      </w:r>
      <w:proofErr w:type="spellEnd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Вилегодского</w:t>
      </w:r>
      <w:proofErr w:type="spellEnd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р-на Архангельской обл.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 xml:space="preserve">, адрес регистрации по месту пребывания: г. Котлас Архангельской обл., </w:t>
      </w:r>
      <w:r w:rsidR="00CC698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СНИЛС 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06-807-425</w:t>
      </w:r>
      <w:r w:rsid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>, ИНН 290900745182</w:t>
      </w:r>
      <w:r w:rsidR="00CC698F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CC698F" w:rsidRPr="00CC698F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управляющего Зворыкиной Яны Юрьевны 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>(ИНН 290222616611; СНИЛС 145-931-680 82</w:t>
      </w:r>
      <w:r w:rsidR="00CC698F">
        <w:rPr>
          <w:rFonts w:ascii="Times New Roman" w:hAnsi="Times New Roman" w:cs="Times New Roman"/>
          <w:bCs/>
          <w:sz w:val="24"/>
          <w:szCs w:val="24"/>
        </w:rPr>
        <w:t>, рег.№ 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>16465, адрес для корреспонденции: 141981, Московская обл., г. Дубна, ул. Станционная, д. 20 кв. 263</w:t>
      </w:r>
      <w:r w:rsidR="00CC698F">
        <w:rPr>
          <w:rFonts w:ascii="Times New Roman" w:hAnsi="Times New Roman" w:cs="Times New Roman"/>
          <w:bCs/>
          <w:sz w:val="24"/>
          <w:szCs w:val="24"/>
        </w:rPr>
        <w:t>, далее - ФУ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 xml:space="preserve">) - члена Ассоциации «Региональная саморегулируемая организация профессиональных арбитражных управляющих» (Ассоциация «РСОПАУ», ИНН 7701317591; ОГРН 1027701018730; адрес: 119121, г. Москва, пер. </w:t>
      </w:r>
      <w:proofErr w:type="spellStart"/>
      <w:r w:rsidR="00CC698F" w:rsidRPr="00CC698F">
        <w:rPr>
          <w:rFonts w:ascii="Times New Roman" w:hAnsi="Times New Roman" w:cs="Times New Roman"/>
          <w:bCs/>
          <w:sz w:val="24"/>
          <w:szCs w:val="24"/>
        </w:rPr>
        <w:t>Неопалимовский</w:t>
      </w:r>
      <w:proofErr w:type="spellEnd"/>
      <w:r w:rsidR="00CC698F" w:rsidRPr="00CC698F">
        <w:rPr>
          <w:rFonts w:ascii="Times New Roman" w:hAnsi="Times New Roman" w:cs="Times New Roman"/>
          <w:bCs/>
          <w:sz w:val="24"/>
          <w:szCs w:val="24"/>
        </w:rPr>
        <w:t xml:space="preserve"> 2-й, д.7, п.1), действующей </w:t>
      </w:r>
      <w:r w:rsidR="00CC698F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 xml:space="preserve">на основании решения </w:t>
      </w:r>
      <w:bookmarkEnd w:id="0"/>
      <w:bookmarkEnd w:id="1"/>
      <w:bookmarkEnd w:id="2"/>
      <w:bookmarkEnd w:id="3"/>
      <w:r w:rsidR="00E96EC6" w:rsidRPr="00CC698F">
        <w:rPr>
          <w:rFonts w:ascii="Times New Roman" w:hAnsi="Times New Roman" w:cs="Times New Roman"/>
          <w:bCs/>
          <w:sz w:val="24"/>
          <w:szCs w:val="24"/>
        </w:rPr>
        <w:t>Арбитражного суда Архангельской области от 20.07.2023 по делу № А05-10830/2022</w:t>
      </w:r>
      <w:r w:rsidR="00E96EC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B7879" w:rsidRPr="00DB7879">
        <w:rPr>
          <w:rFonts w:ascii="Times New Roman" w:hAnsi="Times New Roman" w:cs="Times New Roman"/>
          <w:sz w:val="24"/>
          <w:szCs w:val="24"/>
        </w:rPr>
        <w:t xml:space="preserve"> </w:t>
      </w:r>
      <w:r w:rsidR="00DB7879" w:rsidRPr="00E8655C">
        <w:rPr>
          <w:rFonts w:ascii="Times New Roman" w:hAnsi="Times New Roman" w:cs="Times New Roman"/>
          <w:sz w:val="24"/>
          <w:szCs w:val="24"/>
        </w:rPr>
        <w:t>про</w:t>
      </w:r>
      <w:r w:rsidR="00DB7879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DB7879" w:rsidRPr="00AF0C31">
        <w:rPr>
          <w:rFonts w:ascii="Times New Roman" w:hAnsi="Times New Roman" w:cs="Times New Roman"/>
          <w:b/>
          <w:sz w:val="24"/>
          <w:szCs w:val="24"/>
        </w:rPr>
        <w:t xml:space="preserve">торги посредством публичного предложения </w:t>
      </w:r>
      <w:r w:rsidR="00DB7879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DB787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DB7879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DB7879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DB7879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DB7879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DB7879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77FED3C" w:rsidR="004623AA" w:rsidRPr="00016D2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CC698F">
        <w:rPr>
          <w:rFonts w:ascii="Times New Roman" w:hAnsi="Times New Roman" w:cs="Times New Roman"/>
          <w:b/>
          <w:sz w:val="24"/>
          <w:szCs w:val="24"/>
        </w:rPr>
        <w:t>являющееся предметом залога АО «</w:t>
      </w:r>
      <w:r w:rsidR="00CC698F" w:rsidRPr="00CC698F">
        <w:rPr>
          <w:rFonts w:ascii="Times New Roman" w:hAnsi="Times New Roman" w:cs="Times New Roman"/>
          <w:b/>
          <w:sz w:val="24"/>
          <w:szCs w:val="24"/>
        </w:rPr>
        <w:t>Эксперт Банк</w:t>
      </w:r>
      <w:r w:rsidR="00016D2E" w:rsidRPr="00CC698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16D2E" w:rsidRPr="00016D2E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3EB04F0A" w14:textId="4F83FD06" w:rsidR="00CC698F" w:rsidRPr="00CC698F" w:rsidRDefault="00CC698F" w:rsidP="00CC698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8F">
        <w:rPr>
          <w:rFonts w:ascii="Times New Roman" w:hAnsi="Times New Roman" w:cs="Times New Roman"/>
          <w:b/>
          <w:sz w:val="24"/>
          <w:szCs w:val="24"/>
        </w:rPr>
        <w:t>Автомобиль: марки МАЗДА 6, год выпуска 2007 г., цвет: черный, модель № двигателя: LF 10222317, шасси: отсутствует; кузов: № JMZGG12F681704312, идентификационный номер (VIN): JMZGG12F681704312.</w:t>
      </w:r>
    </w:p>
    <w:p w14:paraId="7AA71CD8" w14:textId="6FC7D7F3" w:rsidR="00EE24BE" w:rsidRDefault="00EE24BE" w:rsidP="00EE24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="00CC698F">
        <w:rPr>
          <w:rFonts w:ascii="Times New Roman" w:hAnsi="Times New Roman" w:cs="Times New Roman"/>
          <w:b/>
          <w:sz w:val="24"/>
          <w:szCs w:val="24"/>
        </w:rPr>
        <w:t>Лота</w:t>
      </w:r>
      <w:r w:rsidRPr="00393B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09CC">
        <w:rPr>
          <w:rFonts w:ascii="Times New Roman" w:hAnsi="Times New Roman" w:cs="Times New Roman"/>
          <w:b/>
          <w:sz w:val="24"/>
          <w:szCs w:val="24"/>
        </w:rPr>
        <w:t>317</w:t>
      </w:r>
      <w:r w:rsidR="00CC698F" w:rsidRPr="00CC6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9CC">
        <w:rPr>
          <w:rFonts w:ascii="Times New Roman" w:hAnsi="Times New Roman" w:cs="Times New Roman"/>
          <w:b/>
          <w:sz w:val="24"/>
          <w:szCs w:val="24"/>
        </w:rPr>
        <w:t>52</w:t>
      </w:r>
      <w:r w:rsidR="00CC698F" w:rsidRPr="00CC698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393B8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4EA09F73" w14:textId="6ACF7B1E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CC698F">
        <w:t>е</w:t>
      </w:r>
      <w:r w:rsidRPr="008D1FF0">
        <w:t xml:space="preserve">, </w:t>
      </w:r>
      <w:r w:rsidR="00CC698F">
        <w:t>его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19B1B346" w14:textId="5E983B42" w:rsidR="00DB7879" w:rsidRPr="009F0190" w:rsidRDefault="00DB7879" w:rsidP="00DB7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8E09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2.0</w:t>
      </w:r>
      <w:r w:rsidR="008E09C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.2024 г. с 17:00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 xml:space="preserve">. Всего 5 (пять) периодов. 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Прием заявок составляет: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8E09C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="008E09CC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) календарных дней 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>(далее – к/д), без изменения начальной цены; на периодах снижения (со 2-го по 5-й периоды) -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к/д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– 7 (семь) %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>Минимальная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Лота 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(цен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отсечения):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09CC">
        <w:rPr>
          <w:rFonts w:ascii="Times New Roman" w:eastAsia="Times New Roman" w:hAnsi="Times New Roman" w:cs="Times New Roman"/>
          <w:b/>
          <w:sz w:val="24"/>
          <w:szCs w:val="24"/>
        </w:rPr>
        <w:t>228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09CC">
        <w:rPr>
          <w:rFonts w:ascii="Times New Roman" w:eastAsia="Times New Roman" w:hAnsi="Times New Roman" w:cs="Times New Roman"/>
          <w:b/>
          <w:sz w:val="24"/>
          <w:szCs w:val="24"/>
        </w:rPr>
        <w:t>614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09C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0 руб.</w:t>
      </w:r>
    </w:p>
    <w:p w14:paraId="1875B4F7" w14:textId="041D9AA0" w:rsidR="00DB7879" w:rsidRPr="00DB7879" w:rsidRDefault="00DB7879" w:rsidP="00DB7879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90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DB7879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DB7879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прием заявок по Лоту прекращается.</w:t>
      </w:r>
    </w:p>
    <w:p w14:paraId="51374099" w14:textId="61646254" w:rsidR="00DB7879" w:rsidRPr="00DB7879" w:rsidRDefault="00DB787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879"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не ниже </w:t>
      </w:r>
      <w:r w:rsidRPr="00DB7879">
        <w:rPr>
          <w:rFonts w:eastAsia="Times New Roman"/>
        </w:rPr>
        <w:t xml:space="preserve">начальной цены </w:t>
      </w:r>
      <w:r w:rsidRPr="00DB7879">
        <w:t xml:space="preserve">Лота, установленной для соответствующего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DB7879">
        <w:rPr>
          <w:rFonts w:eastAsia="Times New Roman"/>
        </w:rPr>
        <w:t xml:space="preserve">начальной цены </w:t>
      </w:r>
      <w:r w:rsidRPr="00DB7879">
        <w:t xml:space="preserve">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DB7879">
        <w:rPr>
          <w:rFonts w:eastAsia="Times New Roman"/>
        </w:rPr>
        <w:t xml:space="preserve">начальной цены </w:t>
      </w:r>
      <w:r w:rsidRPr="00DB7879">
        <w:t>Лота, установленной для определенного периода проведения Торгов, Победителем Торгов по Лоту признается участник, который первым представил в установленный срок заявку на участие в Торгах.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879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2B869E28" w14:textId="56D8098F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</w:t>
      </w:r>
      <w:r w:rsidRPr="00EE431D">
        <w:rPr>
          <w:rFonts w:ascii="Times New Roman" w:eastAsia="Times New Roman" w:hAnsi="Times New Roman" w:cs="Times New Roman"/>
          <w:sz w:val="24"/>
          <w:szCs w:val="24"/>
        </w:rPr>
        <w:t xml:space="preserve">срока подачи заявок на участие в </w:t>
      </w:r>
      <w:bookmarkStart w:id="4" w:name="_Hlk13069141"/>
      <w:r w:rsidR="00795F2C" w:rsidRPr="00EE431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Pr="00EE431D">
        <w:rPr>
          <w:rFonts w:ascii="Times New Roman" w:eastAsia="Times New Roman" w:hAnsi="Times New Roman" w:cs="Times New Roman"/>
          <w:sz w:val="24"/>
          <w:szCs w:val="24"/>
        </w:rPr>
        <w:t>Торг</w:t>
      </w:r>
      <w:bookmarkEnd w:id="4"/>
      <w:r w:rsidR="00795F2C" w:rsidRPr="00EE431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E4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E431D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3E7A467C" w14:textId="6D234758" w:rsidR="00DB7879" w:rsidRPr="00125C07" w:rsidRDefault="0071361E" w:rsidP="00DB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B78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DB78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пят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DB78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879" w:rsidRPr="00125C07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установленной для соответствующего периода Торгов, – должен поступить на счет </w:t>
      </w:r>
      <w:r w:rsidR="00DB7879" w:rsidRPr="00125C0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DB7879" w:rsidRPr="00125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соответствующем периоде проведения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B0427A" w:rsidRPr="00EB3E36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DB7879" w:rsidRPr="00125C0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1A7A6E0" w14:textId="6E48E3A6" w:rsidR="00EC3577" w:rsidRPr="00CE02D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«№ Л/с ___ </w:t>
      </w:r>
      <w:r w:rsidRPr="009620CA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AC9035F" w14:textId="1CD1C7D0" w:rsidR="000E2BAE" w:rsidRDefault="000E2BAE" w:rsidP="000E2BAE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bookmarkStart w:id="5" w:name="_GoBack"/>
      <w:r w:rsidRPr="009620CA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HAnsi"/>
          <w:lang w:eastAsia="en-US" w:bidi="ru-RU"/>
        </w:rPr>
        <w:t>ОТ</w:t>
      </w:r>
      <w:r w:rsidRPr="009620CA">
        <w:rPr>
          <w:rFonts w:eastAsiaTheme="minorHAnsi"/>
          <w:lang w:eastAsia="en-US" w:bidi="ru-RU"/>
        </w:rPr>
        <w:t xml:space="preserve"> по тел. +7 (9</w:t>
      </w:r>
      <w:r w:rsidR="00777539">
        <w:rPr>
          <w:rFonts w:eastAsiaTheme="minorHAnsi"/>
          <w:lang w:eastAsia="en-US" w:bidi="ru-RU"/>
        </w:rPr>
        <w:t>67</w:t>
      </w:r>
      <w:r w:rsidRPr="009620CA">
        <w:rPr>
          <w:rFonts w:eastAsiaTheme="minorHAnsi"/>
          <w:lang w:eastAsia="en-US" w:bidi="ru-RU"/>
        </w:rPr>
        <w:t xml:space="preserve">) </w:t>
      </w:r>
      <w:r w:rsidR="00777539">
        <w:rPr>
          <w:rFonts w:eastAsiaTheme="minorHAnsi"/>
          <w:lang w:eastAsia="en-US" w:bidi="ru-RU"/>
        </w:rPr>
        <w:t>246</w:t>
      </w:r>
      <w:r w:rsidRPr="009620CA">
        <w:rPr>
          <w:rFonts w:eastAsiaTheme="minorHAnsi"/>
          <w:lang w:eastAsia="en-US" w:bidi="ru-RU"/>
        </w:rPr>
        <w:t>-</w:t>
      </w:r>
      <w:r w:rsidR="00777539">
        <w:rPr>
          <w:rFonts w:eastAsiaTheme="minorHAnsi"/>
          <w:lang w:eastAsia="en-US" w:bidi="ru-RU"/>
        </w:rPr>
        <w:t>44</w:t>
      </w:r>
      <w:r w:rsidRPr="009620CA">
        <w:rPr>
          <w:rFonts w:eastAsiaTheme="minorHAnsi"/>
          <w:lang w:eastAsia="en-US" w:bidi="ru-RU"/>
        </w:rPr>
        <w:t>-</w:t>
      </w:r>
      <w:r w:rsidR="00777539">
        <w:rPr>
          <w:rFonts w:eastAsiaTheme="minorHAnsi"/>
          <w:lang w:eastAsia="en-US" w:bidi="ru-RU"/>
        </w:rPr>
        <w:t>17</w:t>
      </w:r>
      <w:r w:rsidRPr="009620CA">
        <w:rPr>
          <w:rFonts w:eastAsiaTheme="minorHAnsi"/>
          <w:lang w:eastAsia="en-US" w:bidi="ru-RU"/>
        </w:rPr>
        <w:t xml:space="preserve"> и по e-</w:t>
      </w:r>
      <w:proofErr w:type="spellStart"/>
      <w:r w:rsidRPr="009620CA">
        <w:rPr>
          <w:rFonts w:eastAsiaTheme="minorHAnsi"/>
          <w:lang w:eastAsia="en-US" w:bidi="ru-RU"/>
        </w:rPr>
        <w:t>mail</w:t>
      </w:r>
      <w:proofErr w:type="spellEnd"/>
      <w:r w:rsidRPr="009620CA">
        <w:rPr>
          <w:rFonts w:eastAsiaTheme="minorHAnsi"/>
          <w:lang w:eastAsia="en-US" w:bidi="ru-RU"/>
        </w:rPr>
        <w:t xml:space="preserve">: </w:t>
      </w:r>
      <w:hyperlink r:id="rId9" w:history="1">
        <w:r w:rsidRPr="00895B11">
          <w:rPr>
            <w:rStyle w:val="a4"/>
            <w:rFonts w:eastAsiaTheme="minorHAnsi"/>
            <w:lang w:eastAsia="en-US" w:bidi="ru-RU"/>
          </w:rPr>
          <w:t>yaroslavl@auction-house.ru</w:t>
        </w:r>
      </w:hyperlink>
      <w:r>
        <w:rPr>
          <w:rFonts w:eastAsiaTheme="minorHAnsi"/>
          <w:lang w:eastAsia="en-US" w:bidi="ru-RU"/>
        </w:rPr>
        <w:t xml:space="preserve"> </w:t>
      </w:r>
      <w:r w:rsidRPr="009620CA">
        <w:rPr>
          <w:rFonts w:eastAsiaTheme="minorHAnsi"/>
          <w:lang w:eastAsia="en-US" w:bidi="ru-RU"/>
        </w:rPr>
        <w:t xml:space="preserve">в рабочие дни с 10:00 до 17:00. Ознакомление с Имуществом производится по его местонахождению, по предварительной записи по указанным реквизитам </w:t>
      </w:r>
      <w:r>
        <w:rPr>
          <w:rFonts w:eastAsiaTheme="minorHAnsi"/>
          <w:lang w:eastAsia="en-US" w:bidi="ru-RU"/>
        </w:rPr>
        <w:t>ОТ</w:t>
      </w:r>
      <w:r w:rsidRPr="009620CA">
        <w:rPr>
          <w:rFonts w:eastAsiaTheme="minorHAnsi"/>
          <w:lang w:eastAsia="en-US" w:bidi="ru-RU"/>
        </w:rPr>
        <w:t>.</w:t>
      </w:r>
    </w:p>
    <w:bookmarkEnd w:id="5"/>
    <w:p w14:paraId="15BC9FE6" w14:textId="445E7D24" w:rsidR="00781C54" w:rsidRPr="00A81807" w:rsidRDefault="00A818A8" w:rsidP="00216A1D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CE02D7">
        <w:t>Ф</w:t>
      </w:r>
      <w:r w:rsidR="00781C54" w:rsidRPr="00CE02D7">
        <w:t xml:space="preserve">У в течение 5 (Пяти) </w:t>
      </w:r>
      <w:r w:rsidR="00CE02D7">
        <w:t>календарных</w:t>
      </w:r>
      <w:r w:rsidR="001155E9" w:rsidRPr="00CE02D7">
        <w:t xml:space="preserve"> </w:t>
      </w:r>
      <w:r w:rsidR="00781C54" w:rsidRPr="00CE02D7">
        <w:t xml:space="preserve">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 </w:t>
      </w:r>
      <w:r w:rsidR="00E85AF2">
        <w:t xml:space="preserve">Торгов </w:t>
      </w:r>
      <w:r w:rsidR="00781C54" w:rsidRPr="00CE02D7">
        <w:t>предложение</w:t>
      </w:r>
      <w:r w:rsidR="00781C54" w:rsidRPr="00E8655C">
        <w:t xml:space="preserve"> заключить ДКП с приложением его проекта. ДКП заключается с Победителем</w:t>
      </w:r>
      <w:r w:rsidR="00E85AF2">
        <w:t xml:space="preserve"> Торгов</w:t>
      </w:r>
      <w:r w:rsidR="00781C54" w:rsidRPr="00E8655C">
        <w:t xml:space="preserve">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216A1D" w:rsidRPr="00216A1D">
        <w:rPr>
          <w:shd w:val="clear" w:color="auto" w:fill="FFFFFF"/>
        </w:rPr>
        <w:t xml:space="preserve">р/счет 40817810740105171934 в </w:t>
      </w:r>
      <w:r w:rsidR="00216A1D">
        <w:rPr>
          <w:shd w:val="clear" w:color="auto" w:fill="FFFFFF"/>
        </w:rPr>
        <w:t xml:space="preserve">доп. </w:t>
      </w:r>
      <w:r w:rsidR="00216A1D" w:rsidRPr="00A81807">
        <w:rPr>
          <w:shd w:val="clear" w:color="auto" w:fill="FFFFFF"/>
        </w:rPr>
        <w:t xml:space="preserve">офисе № 9040/00425 ПАО Сбербанк, </w:t>
      </w:r>
      <w:proofErr w:type="spellStart"/>
      <w:r w:rsidR="00216A1D" w:rsidRPr="00A81807">
        <w:rPr>
          <w:shd w:val="clear" w:color="auto" w:fill="FFFFFF"/>
        </w:rPr>
        <w:t>кор.счет</w:t>
      </w:r>
      <w:proofErr w:type="spellEnd"/>
      <w:r w:rsidR="00216A1D" w:rsidRPr="00A81807">
        <w:rPr>
          <w:shd w:val="clear" w:color="auto" w:fill="FFFFFF"/>
        </w:rPr>
        <w:t xml:space="preserve"> 30101810400000000225, БИК 044525225</w:t>
      </w:r>
      <w:r w:rsidR="00D3787E" w:rsidRPr="00A81807">
        <w:t>.</w:t>
      </w:r>
    </w:p>
    <w:p w14:paraId="11427B7C" w14:textId="77777777" w:rsidR="00B0427A" w:rsidRPr="00A81807" w:rsidRDefault="00B0427A" w:rsidP="00B0427A">
      <w:pPr>
        <w:pStyle w:val="a9"/>
        <w:spacing w:before="0" w:beforeAutospacing="0" w:after="0" w:afterAutospacing="0"/>
        <w:ind w:right="108" w:firstLine="567"/>
        <w:jc w:val="both"/>
      </w:pPr>
      <w:r w:rsidRPr="00A81807">
        <w:t>Нарушение Победителем установленных сроков подписания ДКП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В случае нарушения Победителем установленных сроков оплаты Лота, ДКП считается расторгнутым во внесудебном порядке, задаток Победителю не возвращается, а Имущество подлежит повторной продаже.</w:t>
      </w:r>
    </w:p>
    <w:p w14:paraId="24D476A3" w14:textId="2A45AFFD" w:rsidR="00CE02D7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 w:rsidRPr="00A81807">
        <w:t xml:space="preserve">Сделки по итогам Торгов подлежат заключению с учетом положений Указа Президента РФ </w:t>
      </w:r>
      <w:r>
        <w:t>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E2BAE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16A1D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D78D7"/>
    <w:rsid w:val="004E07B2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0067"/>
    <w:rsid w:val="007241F2"/>
    <w:rsid w:val="00763513"/>
    <w:rsid w:val="007645EF"/>
    <w:rsid w:val="007679DC"/>
    <w:rsid w:val="00776960"/>
    <w:rsid w:val="00777539"/>
    <w:rsid w:val="00781C54"/>
    <w:rsid w:val="00795F2C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09CC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620C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F0190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07"/>
    <w:rsid w:val="00A818A8"/>
    <w:rsid w:val="00A92EDF"/>
    <w:rsid w:val="00A94905"/>
    <w:rsid w:val="00AA06BA"/>
    <w:rsid w:val="00AB13C2"/>
    <w:rsid w:val="00AD0FE9"/>
    <w:rsid w:val="00AD7975"/>
    <w:rsid w:val="00B0427A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C698F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0565"/>
    <w:rsid w:val="00D91178"/>
    <w:rsid w:val="00D91CF9"/>
    <w:rsid w:val="00DA7F16"/>
    <w:rsid w:val="00DB0A7D"/>
    <w:rsid w:val="00DB7879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5AF2"/>
    <w:rsid w:val="00E8655C"/>
    <w:rsid w:val="00E904E5"/>
    <w:rsid w:val="00E96EC6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E431D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Мякутина Виктория Николаевна</cp:lastModifiedBy>
  <cp:revision>9</cp:revision>
  <cp:lastPrinted>2021-10-21T13:31:00Z</cp:lastPrinted>
  <dcterms:created xsi:type="dcterms:W3CDTF">2024-01-23T05:55:00Z</dcterms:created>
  <dcterms:modified xsi:type="dcterms:W3CDTF">2024-09-12T11:44:00Z</dcterms:modified>
</cp:coreProperties>
</file>