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Иванова Елена Валерьевна (21.07.1983г.р., место рожд: гор. Котельниково Волгоградской обл., адрес рег: 404352, Волгоградская обл, Котельниковский р-н, Котельниково г, Комсомольская ул, дом № 91, квартира 5, СНИЛС14768756625, ИНН 341304225393, паспорт РФ серия 1805, номер 779732, выдан 26.05.2006, кем выдан Котельниковским РОВД Волгоградской области, код подразделения 342-023),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11.08.2022г. по делу №А12-17468/2022,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13.09.2024г. по продаже имущества Ивановой Елены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модель: Octavia, VIN: ХW8СА41Z6DК262246, гос. рег. номер: У492МР123,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Ивановой Елены Валерьевны 40817810150180100119,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Иванова Елена Валерьевна (21.07.1983г.р., место рожд: гор. Котельниково Волгоградской обл., адрес рег: 404352, Волгоградская обл, Котельниковский р-н, Котельниково г, Комсомольская ул, дом № 91, квартира 5, СНИЛС14768756625, ИНН 341304225393, паспорт РФ серия 1805, номер 779732, выдан 26.05.2006, кем выдан Котельниковским РОВД Волгоградской области, код подразделения 342-023)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Ивановой Елены Валерьевны 40817810150180100119,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Ивановой Елены Валерьевны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