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5D140" w14:textId="77777777" w:rsidR="00546649" w:rsidRPr="001D2D62" w:rsidRDefault="00546649" w:rsidP="00B16892">
      <w:pPr>
        <w:pStyle w:val="ConsPlusNormal"/>
        <w:ind w:firstLine="540"/>
        <w:jc w:val="both"/>
        <w:outlineLvl w:val="1"/>
        <w:rPr>
          <w:rFonts w:ascii="Times New Roman" w:hAnsi="Times New Roman" w:cs="Times New Roman"/>
          <w:sz w:val="28"/>
          <w:szCs w:val="28"/>
        </w:rPr>
      </w:pPr>
    </w:p>
    <w:p w14:paraId="1A696476" w14:textId="77777777"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B23A64">
        <w:rPr>
          <w:sz w:val="28"/>
          <w:szCs w:val="28"/>
        </w:rPr>
        <w:t>201335</w:t>
      </w:r>
    </w:p>
    <w:p w14:paraId="583FBF09" w14:textId="7E969677"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B23A64">
        <w:rPr>
          <w:rFonts w:ascii="Times New Roman" w:hAnsi="Times New Roman" w:cs="Times New Roman"/>
          <w:sz w:val="28"/>
          <w:szCs w:val="28"/>
        </w:rPr>
        <w:t>18.09.2024 1</w:t>
      </w:r>
      <w:r w:rsidR="00371B80">
        <w:rPr>
          <w:rFonts w:ascii="Times New Roman" w:hAnsi="Times New Roman" w:cs="Times New Roman"/>
          <w:sz w:val="28"/>
          <w:szCs w:val="28"/>
        </w:rPr>
        <w:t>0:0</w:t>
      </w:r>
      <w:r w:rsidR="00B23A64">
        <w:rPr>
          <w:rFonts w:ascii="Times New Roman" w:hAnsi="Times New Roman" w:cs="Times New Roman"/>
          <w:sz w:val="28"/>
          <w:szCs w:val="28"/>
        </w:rPr>
        <w:t>0 - 02.10.2024 19:00</w:t>
      </w:r>
    </w:p>
    <w:p w14:paraId="209090A4" w14:textId="77777777" w:rsidR="006612A6" w:rsidRPr="001B4562" w:rsidRDefault="006612A6" w:rsidP="006612A6">
      <w:pPr>
        <w:pStyle w:val="ConsPlusNormal"/>
        <w:ind w:firstLine="540"/>
        <w:jc w:val="center"/>
        <w:outlineLvl w:val="1"/>
        <w:rPr>
          <w:rFonts w:ascii="Times New Roman" w:hAnsi="Times New Roman" w:cs="Times New Roman"/>
          <w:sz w:val="28"/>
          <w:szCs w:val="28"/>
        </w:rPr>
      </w:pPr>
    </w:p>
    <w:p w14:paraId="6509AB48" w14:textId="77777777"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5103"/>
      </w:tblGrid>
      <w:tr w:rsidR="00D342DA" w:rsidRPr="001D2D62" w14:paraId="0789A5C9" w14:textId="77777777" w:rsidTr="00281FE0">
        <w:tc>
          <w:tcPr>
            <w:tcW w:w="5076" w:type="dxa"/>
            <w:shd w:val="clear" w:color="auto" w:fill="FFFFFF"/>
          </w:tcPr>
          <w:p w14:paraId="3EFCE2D7"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
        </w:tc>
        <w:tc>
          <w:tcPr>
            <w:tcW w:w="5103" w:type="dxa"/>
            <w:shd w:val="clear" w:color="auto" w:fill="auto"/>
          </w:tcPr>
          <w:p w14:paraId="06972B59" w14:textId="04EEF5BA" w:rsidR="00D342DA" w:rsidRPr="00371B80" w:rsidRDefault="00B23A64" w:rsidP="00281FE0">
            <w:pPr>
              <w:ind w:firstLine="290"/>
              <w:jc w:val="both"/>
              <w:rPr>
                <w:sz w:val="28"/>
                <w:szCs w:val="28"/>
              </w:rPr>
            </w:pPr>
            <w:r w:rsidRPr="00371B80">
              <w:rPr>
                <w:sz w:val="28"/>
                <w:szCs w:val="28"/>
              </w:rPr>
              <w:t xml:space="preserve">Индивидуальный предприниматель </w:t>
            </w:r>
            <w:proofErr w:type="spellStart"/>
            <w:r w:rsidRPr="00371B80">
              <w:rPr>
                <w:sz w:val="28"/>
                <w:szCs w:val="28"/>
              </w:rPr>
              <w:t>Пысларь</w:t>
            </w:r>
            <w:proofErr w:type="spellEnd"/>
            <w:r w:rsidRPr="00371B80">
              <w:rPr>
                <w:sz w:val="28"/>
                <w:szCs w:val="28"/>
              </w:rPr>
              <w:t xml:space="preserve"> Иван Сергеевич</w:t>
            </w:r>
            <w:r w:rsidR="00D342DA" w:rsidRPr="00371B80">
              <w:rPr>
                <w:sz w:val="28"/>
                <w:szCs w:val="28"/>
              </w:rPr>
              <w:t xml:space="preserve">, </w:t>
            </w:r>
          </w:p>
          <w:p w14:paraId="7066B59E" w14:textId="11D2FC6B" w:rsidR="00D342DA" w:rsidRPr="001D2D62" w:rsidRDefault="00D342DA" w:rsidP="00371B80">
            <w:pPr>
              <w:jc w:val="both"/>
              <w:rPr>
                <w:sz w:val="28"/>
                <w:szCs w:val="28"/>
                <w:lang w:val="en-US"/>
              </w:rPr>
            </w:pPr>
            <w:r w:rsidRPr="00C63829">
              <w:rPr>
                <w:sz w:val="28"/>
                <w:szCs w:val="28"/>
                <w:lang w:val="en-US"/>
              </w:rPr>
              <w:t>ОГРН</w:t>
            </w:r>
            <w:r w:rsidR="00371B80">
              <w:rPr>
                <w:sz w:val="28"/>
                <w:szCs w:val="28"/>
              </w:rPr>
              <w:t xml:space="preserve"> </w:t>
            </w:r>
            <w:r w:rsidR="00B23A64">
              <w:rPr>
                <w:sz w:val="28"/>
                <w:szCs w:val="28"/>
                <w:lang w:val="en-US"/>
              </w:rPr>
              <w:t>307362905900020</w:t>
            </w:r>
            <w:r w:rsidRPr="001D2D62">
              <w:rPr>
                <w:sz w:val="28"/>
                <w:szCs w:val="28"/>
                <w:lang w:val="en-US"/>
              </w:rPr>
              <w:t xml:space="preserve">, </w:t>
            </w:r>
            <w:r w:rsidRPr="00C63829">
              <w:rPr>
                <w:sz w:val="28"/>
                <w:szCs w:val="28"/>
                <w:lang w:val="en-US"/>
              </w:rPr>
              <w:t>ИНН</w:t>
            </w:r>
            <w:r w:rsidRPr="001D2D62">
              <w:rPr>
                <w:sz w:val="28"/>
                <w:szCs w:val="28"/>
                <w:lang w:val="en-US"/>
              </w:rPr>
              <w:t xml:space="preserve"> </w:t>
            </w:r>
            <w:r w:rsidR="00B23A64">
              <w:rPr>
                <w:sz w:val="28"/>
                <w:szCs w:val="28"/>
                <w:lang w:val="en-US"/>
              </w:rPr>
              <w:t>362903340417</w:t>
            </w:r>
            <w:r w:rsidRPr="001D2D62">
              <w:rPr>
                <w:sz w:val="28"/>
                <w:szCs w:val="28"/>
                <w:lang w:val="en-US"/>
              </w:rPr>
              <w:t>.</w:t>
            </w:r>
          </w:p>
          <w:p w14:paraId="2F5268C2" w14:textId="77777777" w:rsidR="00D342DA" w:rsidRPr="001D2D62" w:rsidRDefault="00D342DA" w:rsidP="00281FE0">
            <w:pPr>
              <w:pStyle w:val="ConsPlusNormal"/>
              <w:ind w:firstLine="290"/>
              <w:jc w:val="both"/>
              <w:outlineLvl w:val="1"/>
              <w:rPr>
                <w:rFonts w:ascii="Times New Roman" w:hAnsi="Times New Roman" w:cs="Times New Roman"/>
                <w:color w:val="000000"/>
                <w:sz w:val="28"/>
                <w:szCs w:val="28"/>
                <w:lang w:val="en-US"/>
              </w:rPr>
            </w:pPr>
          </w:p>
        </w:tc>
      </w:tr>
      <w:tr w:rsidR="00D342DA" w:rsidRPr="00371B80" w14:paraId="3AD86BF6" w14:textId="77777777" w:rsidTr="00281FE0">
        <w:tc>
          <w:tcPr>
            <w:tcW w:w="5076" w:type="dxa"/>
            <w:shd w:val="clear" w:color="auto" w:fill="FFFFFF"/>
          </w:tcPr>
          <w:p w14:paraId="46A9B230" w14:textId="77777777"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14:paraId="7725AEAE" w14:textId="77777777"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14:paraId="7BAB41D8" w14:textId="77777777" w:rsidR="00B23A64" w:rsidRPr="00371B80" w:rsidRDefault="00B23A64" w:rsidP="00281FE0">
            <w:pPr>
              <w:pStyle w:val="ConsPlusNormal"/>
              <w:ind w:firstLine="290"/>
              <w:jc w:val="both"/>
              <w:outlineLvl w:val="1"/>
              <w:rPr>
                <w:rFonts w:ascii="Times New Roman" w:hAnsi="Times New Roman" w:cs="Times New Roman"/>
                <w:color w:val="000000"/>
                <w:sz w:val="28"/>
                <w:szCs w:val="28"/>
              </w:rPr>
            </w:pPr>
            <w:r w:rsidRPr="00371B80">
              <w:rPr>
                <w:rFonts w:ascii="Times New Roman" w:hAnsi="Times New Roman" w:cs="Times New Roman"/>
                <w:color w:val="000000"/>
                <w:sz w:val="28"/>
                <w:szCs w:val="28"/>
              </w:rPr>
              <w:t>Бучин Дмитрий Владимирович</w:t>
            </w:r>
          </w:p>
          <w:p w14:paraId="7409E663" w14:textId="77777777" w:rsidR="00D342DA" w:rsidRPr="00371B80" w:rsidRDefault="00B23A64" w:rsidP="00281FE0">
            <w:pPr>
              <w:pStyle w:val="ConsPlusNormal"/>
              <w:ind w:firstLine="290"/>
              <w:jc w:val="both"/>
              <w:outlineLvl w:val="1"/>
              <w:rPr>
                <w:rFonts w:ascii="Times New Roman" w:hAnsi="Times New Roman" w:cs="Times New Roman"/>
                <w:color w:val="000000"/>
                <w:sz w:val="28"/>
                <w:szCs w:val="28"/>
              </w:rPr>
            </w:pPr>
            <w:r w:rsidRPr="00371B80">
              <w:rPr>
                <w:rFonts w:ascii="Times New Roman" w:hAnsi="Times New Roman" w:cs="Times New Roman"/>
                <w:color w:val="000000"/>
                <w:sz w:val="28"/>
                <w:szCs w:val="28"/>
              </w:rPr>
              <w:t>Союз "СРО АУ СЗ" - Союз "Саморегулируемая организация арбитражных управляющих Северо-Запада"</w:t>
            </w:r>
          </w:p>
        </w:tc>
      </w:tr>
      <w:tr w:rsidR="00D342DA" w:rsidRPr="00371B80" w14:paraId="6360C76B" w14:textId="77777777" w:rsidTr="00281FE0">
        <w:tc>
          <w:tcPr>
            <w:tcW w:w="5076" w:type="dxa"/>
            <w:shd w:val="clear" w:color="auto" w:fill="FFFFFF"/>
          </w:tcPr>
          <w:p w14:paraId="1BB289EC"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14:paraId="2B61D623" w14:textId="77777777" w:rsidR="00D342DA" w:rsidRPr="00371B80" w:rsidRDefault="00B23A64" w:rsidP="00281FE0">
            <w:pPr>
              <w:ind w:firstLine="290"/>
              <w:jc w:val="both"/>
              <w:rPr>
                <w:sz w:val="28"/>
                <w:szCs w:val="28"/>
              </w:rPr>
            </w:pPr>
            <w:r w:rsidRPr="00371B80">
              <w:rPr>
                <w:sz w:val="28"/>
                <w:szCs w:val="28"/>
              </w:rPr>
              <w:t>Арбитражный Суд Воронежской области</w:t>
            </w:r>
            <w:r w:rsidR="00D342DA" w:rsidRPr="00371B80">
              <w:rPr>
                <w:sz w:val="28"/>
                <w:szCs w:val="28"/>
              </w:rPr>
              <w:t xml:space="preserve">, дело о банкротстве </w:t>
            </w:r>
            <w:r w:rsidRPr="00371B80">
              <w:rPr>
                <w:sz w:val="28"/>
                <w:szCs w:val="28"/>
              </w:rPr>
              <w:t>А14-5445/2015</w:t>
            </w:r>
          </w:p>
        </w:tc>
      </w:tr>
      <w:tr w:rsidR="00D342DA" w:rsidRPr="00371B80" w14:paraId="5383136A" w14:textId="77777777" w:rsidTr="00281FE0">
        <w:tc>
          <w:tcPr>
            <w:tcW w:w="5076" w:type="dxa"/>
            <w:shd w:val="clear" w:color="auto" w:fill="FFFFFF"/>
          </w:tcPr>
          <w:p w14:paraId="12CF3162"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14:paraId="31A64A74" w14:textId="77777777" w:rsidR="00D342DA" w:rsidRPr="00371B80" w:rsidRDefault="00B23A64" w:rsidP="00281FE0">
            <w:pPr>
              <w:pStyle w:val="ConsPlusNormal"/>
              <w:ind w:firstLine="290"/>
              <w:jc w:val="both"/>
              <w:outlineLvl w:val="1"/>
              <w:rPr>
                <w:rFonts w:ascii="Times New Roman" w:hAnsi="Times New Roman" w:cs="Times New Roman"/>
                <w:color w:val="000000"/>
                <w:sz w:val="28"/>
                <w:szCs w:val="28"/>
              </w:rPr>
            </w:pPr>
            <w:r w:rsidRPr="00371B80">
              <w:rPr>
                <w:rFonts w:ascii="Times New Roman" w:hAnsi="Times New Roman" w:cs="Times New Roman"/>
                <w:color w:val="000000"/>
                <w:sz w:val="28"/>
                <w:szCs w:val="28"/>
              </w:rPr>
              <w:t>Арбитражный Суд Воронежской области</w:t>
            </w:r>
            <w:r w:rsidR="00D342DA" w:rsidRPr="00371B80">
              <w:rPr>
                <w:rFonts w:ascii="Times New Roman" w:hAnsi="Times New Roman" w:cs="Times New Roman"/>
                <w:color w:val="000000"/>
                <w:sz w:val="28"/>
                <w:szCs w:val="28"/>
              </w:rPr>
              <w:t xml:space="preserve"> </w:t>
            </w:r>
            <w:r w:rsidRPr="00371B80">
              <w:rPr>
                <w:rFonts w:ascii="Times New Roman" w:hAnsi="Times New Roman" w:cs="Times New Roman"/>
                <w:color w:val="000000"/>
                <w:sz w:val="28"/>
                <w:szCs w:val="28"/>
              </w:rPr>
              <w:t>решение</w:t>
            </w:r>
            <w:r w:rsidR="00D342DA" w:rsidRPr="00371B80">
              <w:rPr>
                <w:rFonts w:ascii="Times New Roman" w:hAnsi="Times New Roman" w:cs="Times New Roman"/>
                <w:color w:val="000000"/>
                <w:sz w:val="28"/>
                <w:szCs w:val="28"/>
              </w:rPr>
              <w:t xml:space="preserve"> от </w:t>
            </w:r>
            <w:r w:rsidRPr="00371B80">
              <w:rPr>
                <w:rFonts w:ascii="Times New Roman" w:hAnsi="Times New Roman" w:cs="Times New Roman"/>
                <w:color w:val="000000"/>
                <w:sz w:val="28"/>
                <w:szCs w:val="28"/>
              </w:rPr>
              <w:t>15.04.2016</w:t>
            </w:r>
            <w:r w:rsidR="00D342DA" w:rsidRPr="00371B80">
              <w:rPr>
                <w:rFonts w:ascii="Times New Roman" w:hAnsi="Times New Roman" w:cs="Times New Roman"/>
                <w:color w:val="000000"/>
                <w:sz w:val="28"/>
                <w:szCs w:val="28"/>
              </w:rPr>
              <w:t xml:space="preserve"> г.</w:t>
            </w:r>
          </w:p>
        </w:tc>
      </w:tr>
      <w:tr w:rsidR="00D342DA" w:rsidRPr="001D2D62" w14:paraId="1001BCEA" w14:textId="77777777" w:rsidTr="00281FE0">
        <w:tc>
          <w:tcPr>
            <w:tcW w:w="5076" w:type="dxa"/>
            <w:shd w:val="clear" w:color="auto" w:fill="FFFFFF"/>
          </w:tcPr>
          <w:p w14:paraId="668CAA17"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
        </w:tc>
        <w:tc>
          <w:tcPr>
            <w:tcW w:w="5103" w:type="dxa"/>
            <w:shd w:val="clear" w:color="auto" w:fill="auto"/>
          </w:tcPr>
          <w:p w14:paraId="3D66135D" w14:textId="4EC276E7" w:rsidR="00D342DA" w:rsidRPr="001D2D62" w:rsidRDefault="00B23A64" w:rsidP="00281FE0">
            <w:pPr>
              <w:pStyle w:val="ConsPlusNormal"/>
              <w:ind w:firstLine="290"/>
              <w:jc w:val="both"/>
              <w:outlineLvl w:val="1"/>
              <w:rPr>
                <w:sz w:val="28"/>
                <w:szCs w:val="28"/>
              </w:rPr>
            </w:pPr>
            <w:r>
              <w:rPr>
                <w:rFonts w:ascii="Times New Roman" w:hAnsi="Times New Roman" w:cs="Times New Roman"/>
                <w:color w:val="000000"/>
                <w:sz w:val="28"/>
                <w:szCs w:val="28"/>
              </w:rPr>
              <w:t>Лот 1: автомобиль (марка, модель ТС): Mitsubishi Lancer, идентификационный номер (VIN): JMBSRCY1ADU001703, наименование (тип ТС) легковой, категория ТС: B, 2012 года выпуска, цвет кузова: серебристый, мощность двигателя (л.с./кВт): 117/86.</w:t>
            </w:r>
          </w:p>
        </w:tc>
      </w:tr>
      <w:tr w:rsidR="00D342DA" w:rsidRPr="001D2D62" w14:paraId="28F60FFB" w14:textId="77777777" w:rsidTr="00281FE0">
        <w:tc>
          <w:tcPr>
            <w:tcW w:w="5076" w:type="dxa"/>
            <w:shd w:val="clear" w:color="auto" w:fill="FFFFFF"/>
          </w:tcPr>
          <w:p w14:paraId="2DB92697"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14:paraId="330A3092" w14:textId="77777777" w:rsidR="00D342DA" w:rsidRPr="001D2D62" w:rsidRDefault="00B23A64"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Продажа посредством публичного предложения</w:t>
            </w:r>
          </w:p>
        </w:tc>
      </w:tr>
      <w:tr w:rsidR="00D342DA" w:rsidRPr="001D2D62" w14:paraId="37EA6134" w14:textId="77777777" w:rsidTr="00281FE0">
        <w:tc>
          <w:tcPr>
            <w:tcW w:w="5076" w:type="dxa"/>
            <w:shd w:val="clear" w:color="auto" w:fill="FFFFFF"/>
          </w:tcPr>
          <w:p w14:paraId="02CFD9D8"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w:t>
            </w:r>
            <w:r w:rsidRPr="001D2D62">
              <w:rPr>
                <w:rFonts w:ascii="Times New Roman" w:hAnsi="Times New Roman" w:cs="Times New Roman"/>
                <w:sz w:val="28"/>
                <w:szCs w:val="28"/>
              </w:rPr>
              <w:lastRenderedPageBreak/>
              <w:t xml:space="preserve">проведения открытых торгов в форме конкурса; </w:t>
            </w:r>
          </w:p>
        </w:tc>
        <w:tc>
          <w:tcPr>
            <w:tcW w:w="5103" w:type="dxa"/>
            <w:shd w:val="clear" w:color="auto" w:fill="auto"/>
          </w:tcPr>
          <w:p w14:paraId="7AE4D5C8" w14:textId="77777777"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14:paraId="65F08D33" w14:textId="77777777" w:rsidTr="00281FE0">
        <w:tc>
          <w:tcPr>
            <w:tcW w:w="5076" w:type="dxa"/>
            <w:shd w:val="clear" w:color="auto" w:fill="FFFFFF"/>
          </w:tcPr>
          <w:p w14:paraId="359FE8EC"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
        </w:tc>
        <w:tc>
          <w:tcPr>
            <w:tcW w:w="5103" w:type="dxa"/>
            <w:shd w:val="clear" w:color="auto" w:fill="auto"/>
          </w:tcPr>
          <w:p w14:paraId="52B78830" w14:textId="4D00CE67" w:rsidR="00D342DA" w:rsidRPr="001D2D62" w:rsidRDefault="00D342DA" w:rsidP="00281FE0">
            <w:pPr>
              <w:ind w:firstLine="290"/>
              <w:jc w:val="both"/>
              <w:rPr>
                <w:sz w:val="28"/>
                <w:szCs w:val="28"/>
              </w:rPr>
            </w:pPr>
            <w:r w:rsidRPr="001D2D62">
              <w:rPr>
                <w:sz w:val="28"/>
                <w:szCs w:val="28"/>
              </w:rPr>
              <w:t>Прием заявок на участие в торгах осуществляется по адресу: http://lot-online.ru с</w:t>
            </w:r>
            <w:r w:rsidR="00371B80">
              <w:rPr>
                <w:sz w:val="28"/>
                <w:szCs w:val="28"/>
              </w:rPr>
              <w:t xml:space="preserve"> 100:000 ч</w:t>
            </w:r>
            <w:r w:rsidRPr="001D2D62">
              <w:rPr>
                <w:sz w:val="28"/>
                <w:szCs w:val="28"/>
              </w:rPr>
              <w:t xml:space="preserve"> </w:t>
            </w:r>
            <w:r w:rsidR="00B23A64">
              <w:rPr>
                <w:sz w:val="28"/>
                <w:szCs w:val="28"/>
              </w:rPr>
              <w:t>18.09.2024</w:t>
            </w:r>
            <w:r w:rsidRPr="001D2D62">
              <w:rPr>
                <w:sz w:val="28"/>
                <w:szCs w:val="28"/>
              </w:rPr>
              <w:t xml:space="preserve"> г. и заканчивается </w:t>
            </w:r>
            <w:r w:rsidR="00B23A64">
              <w:rPr>
                <w:sz w:val="28"/>
                <w:szCs w:val="28"/>
              </w:rPr>
              <w:t>02.10.2024 г. в 19:00</w:t>
            </w:r>
            <w:r w:rsidR="00371B80">
              <w:rPr>
                <w:sz w:val="28"/>
                <w:szCs w:val="28"/>
              </w:rPr>
              <w:t xml:space="preserve"> ч</w:t>
            </w:r>
            <w:r w:rsidRPr="001D2D62">
              <w:rPr>
                <w:sz w:val="28"/>
                <w:szCs w:val="28"/>
              </w:rPr>
              <w:t xml:space="preserve"> (время московское).</w:t>
            </w:r>
          </w:p>
        </w:tc>
      </w:tr>
      <w:tr w:rsidR="00D342DA" w:rsidRPr="001D2D62" w14:paraId="7A985A24" w14:textId="77777777" w:rsidTr="00281FE0">
        <w:tc>
          <w:tcPr>
            <w:tcW w:w="5076" w:type="dxa"/>
            <w:shd w:val="clear" w:color="auto" w:fill="FFFFFF"/>
          </w:tcPr>
          <w:p w14:paraId="5865CFB8"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14:paraId="54DE98CA" w14:textId="77777777" w:rsidR="00D342DA" w:rsidRPr="001D2D62" w:rsidRDefault="00B23A64" w:rsidP="00281FE0">
            <w:pPr>
              <w:autoSpaceDE w:val="0"/>
              <w:autoSpaceDN w:val="0"/>
              <w:adjustRightInd w:val="0"/>
              <w:ind w:firstLine="290"/>
              <w:jc w:val="both"/>
              <w:outlineLvl w:val="0"/>
              <w:rPr>
                <w:sz w:val="28"/>
                <w:szCs w:val="28"/>
              </w:rPr>
            </w:pPr>
            <w:r>
              <w:rPr>
                <w:bCs/>
                <w:sz w:val="28"/>
                <w:szCs w:val="28"/>
              </w:rPr>
              <w:t xml:space="preserve">Прием заявок, проведение, подведение итогов повторных торгов, а также допуск лиц к участию в торгах проходит в порядке и сроки, указанные в настоящем сообщении соответствующие Приказу Минэкономразвития России от 23.07.2015г. № 495, ФЗ от 26.10.02г. №127-ФЗ «О несостоятельности (банкротстве)», требованиям ЭТП. Заявка на участие в торгах оформляется в форме электронного документа, подписанного электронной цифровой подписью заявителя, и должна содержать: обязательство участника торгов соблюдать требования, указанные в сообщении о проведении торгов; наименование, сведения о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сведения о наличии или об отсутствии заинтересованности заявителя по отношению к должнику, кредиторам, арбитражному управляющему и о характере этой </w:t>
            </w:r>
            <w:r>
              <w:rPr>
                <w:bCs/>
                <w:sz w:val="28"/>
                <w:szCs w:val="28"/>
              </w:rPr>
              <w:lastRenderedPageBreak/>
              <w:t>заинтересованности, сведения об участии в капитале заявителя арбитражного управляющего, а также сведения о заявителе, саморегулируемой организации арбитражных управляющих, членом или руководителем которой является арбитражный управляющий. К заявке должны прилагаться следующие документы: выписка из ЕГРЮЛ (ЕГРИП) или засвидетельствованная в нотариальном порядке копия такой выписки, срок действия выписок 30 дней, копии документов удостоверяющих личность (для физ. лиц.), надлежащим образом заверенный перевод на русский язык документов о государственной регистрации юр. лица или государственной регистрации физ. лица в качестве ИП в соответствии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 копия платежного документа, подтверждающего внесение задатка, заверенная печатью и подписью заявителя.</w:t>
            </w:r>
            <w:r w:rsidR="00D342DA" w:rsidRPr="001D2D62">
              <w:rPr>
                <w:sz w:val="28"/>
                <w:szCs w:val="28"/>
              </w:rPr>
              <w:t xml:space="preserve"> </w:t>
            </w:r>
          </w:p>
        </w:tc>
      </w:tr>
      <w:tr w:rsidR="00D342DA" w:rsidRPr="00371B80" w14:paraId="60A386FD" w14:textId="77777777" w:rsidTr="00281FE0">
        <w:tc>
          <w:tcPr>
            <w:tcW w:w="5076" w:type="dxa"/>
            <w:shd w:val="clear" w:color="auto" w:fill="FFFFFF"/>
          </w:tcPr>
          <w:p w14:paraId="41C71256"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14:paraId="0D173F71" w14:textId="77777777" w:rsidR="00B23A64"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14:paraId="4FE98F7E" w14:textId="6FADA338" w:rsidR="00B23A64" w:rsidRDefault="00B23A64"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Лот 1: </w:t>
            </w:r>
            <w:r w:rsidR="00371B80">
              <w:rPr>
                <w:rFonts w:ascii="Times New Roman" w:hAnsi="Times New Roman" w:cs="Times New Roman"/>
                <w:bCs/>
                <w:color w:val="000000"/>
                <w:sz w:val="28"/>
                <w:szCs w:val="28"/>
              </w:rPr>
              <w:t>5% от цены в периоде.</w:t>
            </w:r>
          </w:p>
          <w:p w14:paraId="4E32AC84" w14:textId="77777777"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14:paraId="09111255" w14:textId="5E7D698B" w:rsidR="00D342DA" w:rsidRPr="00371B80" w:rsidRDefault="00B23A64" w:rsidP="00281FE0">
            <w:pPr>
              <w:pStyle w:val="ConsPlusNormal"/>
              <w:ind w:firstLine="290"/>
              <w:jc w:val="both"/>
              <w:outlineLvl w:val="1"/>
              <w:rPr>
                <w:rFonts w:ascii="Times New Roman" w:hAnsi="Times New Roman" w:cs="Times New Roman"/>
                <w:bCs/>
                <w:color w:val="000000"/>
                <w:sz w:val="28"/>
                <w:szCs w:val="28"/>
              </w:rPr>
            </w:pPr>
            <w:r w:rsidRPr="00371B80">
              <w:rPr>
                <w:rFonts w:ascii="Times New Roman" w:hAnsi="Times New Roman" w:cs="Times New Roman"/>
                <w:bCs/>
                <w:color w:val="000000"/>
                <w:sz w:val="28"/>
                <w:szCs w:val="28"/>
              </w:rPr>
              <w:t xml:space="preserve">Задаток в размере 5% (пять) процентов от цены продажи лота, действующей в определенный период подачи заявки, на основании договора о задатке вносится на специальный р/с должника. В графе «Назначение платежа» в платежном документе, в соответствии с которым осуществляется внесение задатка, указывается: «Задаток за участие в торгах по продаже имущества за Лот №1». Суммы внесённых задатков возвращаются всем заявителям, за исключением победителя </w:t>
            </w:r>
            <w:r w:rsidRPr="00371B80">
              <w:rPr>
                <w:rFonts w:ascii="Times New Roman" w:hAnsi="Times New Roman" w:cs="Times New Roman"/>
                <w:bCs/>
                <w:color w:val="000000"/>
                <w:sz w:val="28"/>
                <w:szCs w:val="28"/>
              </w:rPr>
              <w:lastRenderedPageBreak/>
              <w:t>торгов, в течение пяти рабочих дней со дня подписания протокола о результатах проведения торгов.</w:t>
            </w:r>
          </w:p>
          <w:p w14:paraId="6EF8FA34" w14:textId="77777777" w:rsidR="00D342DA" w:rsidRPr="00371B80" w:rsidRDefault="00B23A64" w:rsidP="00281FE0">
            <w:pPr>
              <w:pStyle w:val="ConsTitle"/>
              <w:widowControl/>
              <w:ind w:firstLine="290"/>
              <w:jc w:val="both"/>
              <w:rPr>
                <w:rFonts w:ascii="Times New Roman" w:hAnsi="Times New Roman"/>
                <w:b w:val="0"/>
                <w:bCs/>
                <w:snapToGrid/>
                <w:color w:val="000000"/>
                <w:sz w:val="28"/>
                <w:szCs w:val="28"/>
              </w:rPr>
            </w:pPr>
            <w:r w:rsidRPr="00371B80">
              <w:rPr>
                <w:rFonts w:ascii="Times New Roman" w:hAnsi="Times New Roman"/>
                <w:b w:val="0"/>
                <w:bCs/>
                <w:snapToGrid/>
                <w:color w:val="000000"/>
                <w:sz w:val="28"/>
                <w:szCs w:val="28"/>
              </w:rPr>
              <w:t xml:space="preserve">Получатель – </w:t>
            </w:r>
            <w:proofErr w:type="spellStart"/>
            <w:r w:rsidRPr="00371B80">
              <w:rPr>
                <w:rFonts w:ascii="Times New Roman" w:hAnsi="Times New Roman"/>
                <w:b w:val="0"/>
                <w:bCs/>
                <w:snapToGrid/>
                <w:color w:val="000000"/>
                <w:sz w:val="28"/>
                <w:szCs w:val="28"/>
              </w:rPr>
              <w:t>Пысларь</w:t>
            </w:r>
            <w:proofErr w:type="spellEnd"/>
            <w:r w:rsidRPr="00371B80">
              <w:rPr>
                <w:rFonts w:ascii="Times New Roman" w:hAnsi="Times New Roman"/>
                <w:b w:val="0"/>
                <w:bCs/>
                <w:snapToGrid/>
                <w:color w:val="000000"/>
                <w:sz w:val="28"/>
                <w:szCs w:val="28"/>
              </w:rPr>
              <w:t xml:space="preserve"> Иван Сергеевич, р/с 40817810550177370947 в Филиале "Центральный" ПАО "Совкомбанк", к/с 30101810150040000763, БИК 045004763 ИНН 4401116480, КПП 544543001.</w:t>
            </w:r>
          </w:p>
        </w:tc>
      </w:tr>
      <w:tr w:rsidR="00D342DA" w:rsidRPr="001D2D62" w14:paraId="25C9C92E" w14:textId="77777777" w:rsidTr="00281FE0">
        <w:tc>
          <w:tcPr>
            <w:tcW w:w="5076" w:type="dxa"/>
            <w:shd w:val="clear" w:color="auto" w:fill="FFFFFF"/>
          </w:tcPr>
          <w:p w14:paraId="7C7E798A"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14:paraId="1B0996F9" w14:textId="77777777" w:rsidR="00B23A64" w:rsidRDefault="00B23A64" w:rsidP="00281FE0">
            <w:pPr>
              <w:pStyle w:val="ConsPlusNormal"/>
              <w:ind w:firstLine="290"/>
              <w:jc w:val="both"/>
              <w:outlineLvl w:val="1"/>
              <w:rPr>
                <w:rFonts w:ascii="Times New Roman" w:hAnsi="Times New Roman" w:cs="Times New Roman"/>
                <w:sz w:val="28"/>
                <w:szCs w:val="28"/>
                <w:lang w:val="en-US"/>
              </w:rPr>
            </w:pPr>
            <w:proofErr w:type="spellStart"/>
            <w:r>
              <w:rPr>
                <w:rFonts w:ascii="Times New Roman" w:hAnsi="Times New Roman" w:cs="Times New Roman"/>
                <w:sz w:val="28"/>
                <w:szCs w:val="28"/>
                <w:lang w:val="en-US"/>
              </w:rPr>
              <w:t>Лот</w:t>
            </w:r>
            <w:proofErr w:type="spellEnd"/>
            <w:r>
              <w:rPr>
                <w:rFonts w:ascii="Times New Roman" w:hAnsi="Times New Roman" w:cs="Times New Roman"/>
                <w:sz w:val="28"/>
                <w:szCs w:val="28"/>
                <w:lang w:val="en-US"/>
              </w:rPr>
              <w:t xml:space="preserve"> 1: 657 000.00 </w:t>
            </w:r>
            <w:proofErr w:type="spellStart"/>
            <w:r>
              <w:rPr>
                <w:rFonts w:ascii="Times New Roman" w:hAnsi="Times New Roman" w:cs="Times New Roman"/>
                <w:sz w:val="28"/>
                <w:szCs w:val="28"/>
                <w:lang w:val="en-US"/>
              </w:rPr>
              <w:t>руб</w:t>
            </w:r>
            <w:proofErr w:type="spellEnd"/>
            <w:r>
              <w:rPr>
                <w:rFonts w:ascii="Times New Roman" w:hAnsi="Times New Roman" w:cs="Times New Roman"/>
                <w:sz w:val="28"/>
                <w:szCs w:val="28"/>
                <w:lang w:val="en-US"/>
              </w:rPr>
              <w:t>.</w:t>
            </w:r>
          </w:p>
          <w:p w14:paraId="59F1A167" w14:textId="77777777"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14:paraId="1693BC5A" w14:textId="77777777" w:rsidTr="00281FE0">
        <w:tc>
          <w:tcPr>
            <w:tcW w:w="5076" w:type="dxa"/>
            <w:shd w:val="clear" w:color="auto" w:fill="FFFFFF"/>
          </w:tcPr>
          <w:p w14:paraId="4937BE9B"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14:paraId="7A98126D" w14:textId="77777777" w:rsidR="00B23A64" w:rsidRDefault="00B23A64" w:rsidP="00281FE0">
            <w:pPr>
              <w:ind w:firstLine="290"/>
              <w:jc w:val="both"/>
              <w:rPr>
                <w:color w:val="auto"/>
                <w:sz w:val="28"/>
                <w:szCs w:val="28"/>
              </w:rPr>
            </w:pPr>
            <w:r>
              <w:rPr>
                <w:color w:val="auto"/>
                <w:sz w:val="28"/>
                <w:szCs w:val="28"/>
              </w:rPr>
              <w:t xml:space="preserve"> Лот 1: </w:t>
            </w:r>
          </w:p>
          <w:p w14:paraId="3707E2CC" w14:textId="6D252FB1" w:rsidR="00B23A64" w:rsidRDefault="00B23A64" w:rsidP="00371B80">
            <w:pPr>
              <w:jc w:val="both"/>
              <w:rPr>
                <w:color w:val="auto"/>
                <w:sz w:val="28"/>
                <w:szCs w:val="28"/>
              </w:rPr>
            </w:pPr>
            <w:r>
              <w:rPr>
                <w:color w:val="auto"/>
                <w:sz w:val="28"/>
                <w:szCs w:val="28"/>
              </w:rPr>
              <w:t xml:space="preserve">18.09.2024 в </w:t>
            </w:r>
            <w:r w:rsidR="00371B80">
              <w:rPr>
                <w:color w:val="auto"/>
                <w:sz w:val="28"/>
                <w:szCs w:val="28"/>
              </w:rPr>
              <w:t>10:00</w:t>
            </w:r>
            <w:r>
              <w:rPr>
                <w:color w:val="auto"/>
                <w:sz w:val="28"/>
                <w:szCs w:val="28"/>
              </w:rPr>
              <w:t xml:space="preserve"> (657 000.00 руб.) </w:t>
            </w:r>
            <w:r w:rsidR="00371B80">
              <w:rPr>
                <w:color w:val="auto"/>
                <w:sz w:val="28"/>
                <w:szCs w:val="28"/>
              </w:rPr>
              <w:t>–</w:t>
            </w:r>
            <w:r>
              <w:rPr>
                <w:color w:val="auto"/>
                <w:sz w:val="28"/>
                <w:szCs w:val="28"/>
              </w:rPr>
              <w:t xml:space="preserve"> </w:t>
            </w:r>
            <w:r w:rsidR="00371B80">
              <w:rPr>
                <w:color w:val="auto"/>
                <w:sz w:val="28"/>
                <w:szCs w:val="28"/>
              </w:rPr>
              <w:t xml:space="preserve">00:00 </w:t>
            </w:r>
            <w:r>
              <w:rPr>
                <w:color w:val="auto"/>
                <w:sz w:val="28"/>
                <w:szCs w:val="28"/>
              </w:rPr>
              <w:t>21.09.2024;</w:t>
            </w:r>
          </w:p>
          <w:p w14:paraId="4494880C" w14:textId="626838F1" w:rsidR="00B23A64" w:rsidRDefault="00B23A64" w:rsidP="00281FE0">
            <w:pPr>
              <w:ind w:firstLine="290"/>
              <w:jc w:val="both"/>
              <w:rPr>
                <w:color w:val="auto"/>
                <w:sz w:val="28"/>
                <w:szCs w:val="28"/>
              </w:rPr>
            </w:pPr>
            <w:r>
              <w:rPr>
                <w:color w:val="auto"/>
                <w:sz w:val="28"/>
                <w:szCs w:val="28"/>
              </w:rPr>
              <w:t xml:space="preserve">21.09.2024 в </w:t>
            </w:r>
            <w:r w:rsidR="00371B80">
              <w:rPr>
                <w:color w:val="auto"/>
                <w:sz w:val="28"/>
                <w:szCs w:val="28"/>
              </w:rPr>
              <w:t>00:00</w:t>
            </w:r>
            <w:r>
              <w:rPr>
                <w:color w:val="auto"/>
                <w:sz w:val="28"/>
                <w:szCs w:val="28"/>
              </w:rPr>
              <w:t xml:space="preserve"> (624 150.00 руб.) - </w:t>
            </w:r>
            <w:r w:rsidR="00371B80">
              <w:rPr>
                <w:color w:val="auto"/>
                <w:sz w:val="28"/>
                <w:szCs w:val="28"/>
              </w:rPr>
              <w:t>00:00</w:t>
            </w:r>
            <w:r w:rsidR="00371B80">
              <w:rPr>
                <w:color w:val="auto"/>
                <w:sz w:val="28"/>
                <w:szCs w:val="28"/>
              </w:rPr>
              <w:t xml:space="preserve"> </w:t>
            </w:r>
            <w:r>
              <w:rPr>
                <w:color w:val="auto"/>
                <w:sz w:val="28"/>
                <w:szCs w:val="28"/>
              </w:rPr>
              <w:t>24.09.2024;</w:t>
            </w:r>
          </w:p>
          <w:p w14:paraId="11340955" w14:textId="3E67F93E" w:rsidR="00B23A64" w:rsidRDefault="00B23A64" w:rsidP="00281FE0">
            <w:pPr>
              <w:ind w:firstLine="290"/>
              <w:jc w:val="both"/>
              <w:rPr>
                <w:color w:val="auto"/>
                <w:sz w:val="28"/>
                <w:szCs w:val="28"/>
              </w:rPr>
            </w:pPr>
            <w:r>
              <w:rPr>
                <w:color w:val="auto"/>
                <w:sz w:val="28"/>
                <w:szCs w:val="28"/>
              </w:rPr>
              <w:t xml:space="preserve">24.09.2024 в </w:t>
            </w:r>
            <w:r w:rsidR="00371B80">
              <w:rPr>
                <w:color w:val="auto"/>
                <w:sz w:val="28"/>
                <w:szCs w:val="28"/>
              </w:rPr>
              <w:t>00:00</w:t>
            </w:r>
            <w:r>
              <w:rPr>
                <w:color w:val="auto"/>
                <w:sz w:val="28"/>
                <w:szCs w:val="28"/>
              </w:rPr>
              <w:t xml:space="preserve"> (591 300.00 руб.) - </w:t>
            </w:r>
            <w:r w:rsidR="00371B80">
              <w:rPr>
                <w:color w:val="auto"/>
                <w:sz w:val="28"/>
                <w:szCs w:val="28"/>
              </w:rPr>
              <w:t>00:00</w:t>
            </w:r>
            <w:r w:rsidR="00371B80">
              <w:rPr>
                <w:color w:val="auto"/>
                <w:sz w:val="28"/>
                <w:szCs w:val="28"/>
              </w:rPr>
              <w:t xml:space="preserve"> </w:t>
            </w:r>
            <w:r>
              <w:rPr>
                <w:color w:val="auto"/>
                <w:sz w:val="28"/>
                <w:szCs w:val="28"/>
              </w:rPr>
              <w:t>27.09.2024;</w:t>
            </w:r>
          </w:p>
          <w:p w14:paraId="1456B49C" w14:textId="4254B4B8" w:rsidR="00B23A64" w:rsidRDefault="00B23A64" w:rsidP="00281FE0">
            <w:pPr>
              <w:ind w:firstLine="290"/>
              <w:jc w:val="both"/>
              <w:rPr>
                <w:color w:val="auto"/>
                <w:sz w:val="28"/>
                <w:szCs w:val="28"/>
              </w:rPr>
            </w:pPr>
            <w:r>
              <w:rPr>
                <w:color w:val="auto"/>
                <w:sz w:val="28"/>
                <w:szCs w:val="28"/>
              </w:rPr>
              <w:t xml:space="preserve">27.09.2024 в </w:t>
            </w:r>
            <w:r w:rsidR="00371B80">
              <w:rPr>
                <w:color w:val="auto"/>
                <w:sz w:val="28"/>
                <w:szCs w:val="28"/>
              </w:rPr>
              <w:t>00:00</w:t>
            </w:r>
            <w:r>
              <w:rPr>
                <w:color w:val="auto"/>
                <w:sz w:val="28"/>
                <w:szCs w:val="28"/>
              </w:rPr>
              <w:t xml:space="preserve"> (558 450.00 руб.) - </w:t>
            </w:r>
            <w:r w:rsidR="00371B80">
              <w:rPr>
                <w:color w:val="auto"/>
                <w:sz w:val="28"/>
                <w:szCs w:val="28"/>
              </w:rPr>
              <w:t>00:00</w:t>
            </w:r>
            <w:r w:rsidR="00371B80">
              <w:rPr>
                <w:color w:val="auto"/>
                <w:sz w:val="28"/>
                <w:szCs w:val="28"/>
              </w:rPr>
              <w:t xml:space="preserve"> </w:t>
            </w:r>
            <w:r>
              <w:rPr>
                <w:color w:val="auto"/>
                <w:sz w:val="28"/>
                <w:szCs w:val="28"/>
              </w:rPr>
              <w:t>30.09.2024;</w:t>
            </w:r>
          </w:p>
          <w:p w14:paraId="5D5B7706" w14:textId="69A16507" w:rsidR="00B23A64" w:rsidRDefault="00B23A64" w:rsidP="00281FE0">
            <w:pPr>
              <w:ind w:firstLine="290"/>
              <w:jc w:val="both"/>
              <w:rPr>
                <w:color w:val="auto"/>
                <w:sz w:val="28"/>
                <w:szCs w:val="28"/>
              </w:rPr>
            </w:pPr>
            <w:r>
              <w:rPr>
                <w:color w:val="auto"/>
                <w:sz w:val="28"/>
                <w:szCs w:val="28"/>
              </w:rPr>
              <w:t xml:space="preserve">30.09.2024 в </w:t>
            </w:r>
            <w:r w:rsidR="00371B80">
              <w:rPr>
                <w:color w:val="auto"/>
                <w:sz w:val="28"/>
                <w:szCs w:val="28"/>
              </w:rPr>
              <w:t>00:00</w:t>
            </w:r>
            <w:r>
              <w:rPr>
                <w:color w:val="auto"/>
                <w:sz w:val="28"/>
                <w:szCs w:val="28"/>
              </w:rPr>
              <w:t xml:space="preserve"> (525 600.00 руб.) - </w:t>
            </w:r>
            <w:r w:rsidR="00371B80">
              <w:rPr>
                <w:color w:val="auto"/>
                <w:sz w:val="28"/>
                <w:szCs w:val="28"/>
              </w:rPr>
              <w:t>19</w:t>
            </w:r>
            <w:r w:rsidR="00371B80">
              <w:rPr>
                <w:color w:val="auto"/>
                <w:sz w:val="28"/>
                <w:szCs w:val="28"/>
              </w:rPr>
              <w:t>:00</w:t>
            </w:r>
            <w:r w:rsidR="00371B80">
              <w:rPr>
                <w:color w:val="auto"/>
                <w:sz w:val="28"/>
                <w:szCs w:val="28"/>
              </w:rPr>
              <w:t xml:space="preserve"> </w:t>
            </w:r>
            <w:r>
              <w:rPr>
                <w:color w:val="auto"/>
                <w:sz w:val="28"/>
                <w:szCs w:val="28"/>
              </w:rPr>
              <w:t>02.10.2024;</w:t>
            </w:r>
          </w:p>
          <w:p w14:paraId="18F1FD6B" w14:textId="77777777" w:rsidR="00D342DA" w:rsidRPr="00371B80" w:rsidRDefault="00D342DA" w:rsidP="00281FE0">
            <w:pPr>
              <w:ind w:firstLine="290"/>
              <w:jc w:val="both"/>
              <w:rPr>
                <w:color w:val="FF0000"/>
                <w:sz w:val="28"/>
                <w:szCs w:val="28"/>
              </w:rPr>
            </w:pPr>
          </w:p>
        </w:tc>
      </w:tr>
      <w:tr w:rsidR="00D342DA" w:rsidRPr="001D2D62" w14:paraId="091C2C97" w14:textId="77777777" w:rsidTr="00281FE0">
        <w:tc>
          <w:tcPr>
            <w:tcW w:w="5076" w:type="dxa"/>
            <w:shd w:val="clear" w:color="auto" w:fill="FFFFFF"/>
          </w:tcPr>
          <w:p w14:paraId="3CAD914D"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н) порядок и критерии определения победителя торгов;</w:t>
            </w:r>
          </w:p>
        </w:tc>
        <w:tc>
          <w:tcPr>
            <w:tcW w:w="5103" w:type="dxa"/>
            <w:shd w:val="clear" w:color="auto" w:fill="auto"/>
          </w:tcPr>
          <w:p w14:paraId="69AC112F" w14:textId="77777777" w:rsidR="00D342DA" w:rsidRPr="00371B80" w:rsidRDefault="00B23A64" w:rsidP="00281FE0">
            <w:pPr>
              <w:ind w:firstLine="290"/>
              <w:jc w:val="both"/>
              <w:rPr>
                <w:sz w:val="28"/>
                <w:szCs w:val="28"/>
              </w:rPr>
            </w:pPr>
            <w:r>
              <w:rPr>
                <w:color w:val="auto"/>
                <w:sz w:val="28"/>
                <w:szCs w:val="28"/>
              </w:rPr>
              <w:t xml:space="preserve">Право приобретения имущества должника принадлежит участнику торгов по продаже имущества Должника в форме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Если несколько участников торгов в форме публичного предложения представили в установленный срок заявки, содержащие различные предложения о цене, но не ниже начальной цены продажи Имущества Должника, установленной для определенного </w:t>
            </w:r>
            <w:r>
              <w:rPr>
                <w:color w:val="auto"/>
                <w:sz w:val="28"/>
                <w:szCs w:val="28"/>
              </w:rPr>
              <w:lastRenderedPageBreak/>
              <w:t>периода проведения торгов, право приобретения принадлежит участнику торгов, предложившему максимальную цену. Если несколько участников торгов в форме публичного предложения представили в установленный срок заявки, содержащие равные предложения о цене, но не ниже начальной цены продажи, установленной для определенного периода проведения торгов, право приобретения принадлежит участнику торгов, который первым представил в установленный срок заявку на участие в торгах в форме публичного предложения.</w:t>
            </w:r>
          </w:p>
        </w:tc>
      </w:tr>
      <w:tr w:rsidR="00D342DA" w:rsidRPr="001D2D62" w14:paraId="43B5ED5B" w14:textId="77777777" w:rsidTr="00281FE0">
        <w:tc>
          <w:tcPr>
            <w:tcW w:w="5076" w:type="dxa"/>
            <w:shd w:val="clear" w:color="auto" w:fill="FFFFFF"/>
          </w:tcPr>
          <w:p w14:paraId="18E761A4"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о) дата, время и место подведения результатов открытых торгов;</w:t>
            </w:r>
          </w:p>
        </w:tc>
        <w:tc>
          <w:tcPr>
            <w:tcW w:w="5103" w:type="dxa"/>
            <w:shd w:val="clear" w:color="auto" w:fill="auto"/>
          </w:tcPr>
          <w:p w14:paraId="7F99A0AC" w14:textId="77777777" w:rsidR="00D342DA" w:rsidRPr="001D2D62" w:rsidRDefault="00B23A64" w:rsidP="00281FE0">
            <w:pPr>
              <w:ind w:firstLine="290"/>
              <w:jc w:val="both"/>
              <w:rPr>
                <w:sz w:val="28"/>
                <w:szCs w:val="28"/>
              </w:rPr>
            </w:pPr>
            <w:r>
              <w:rPr>
                <w:color w:val="auto"/>
                <w:sz w:val="28"/>
                <w:szCs w:val="28"/>
              </w:rPr>
              <w:t>Подведение итогов торгов и определение победителя торгов, при наличии поданных претендентами заявок на участие в торгах, производится после окончания соответствующего периода цены продажи Имущества по месту проведения торгов на электронной торговой площадке «Российский Аукционный Дом» по адресу в сети «Интернет» https://lot-online.ru/. Результаты торгов подводятся на электронной площадке «Российский Аукционный Дом» по адресу в сети «Интернет» https://lot-online.ru/ 02.10.2024 г. в 19:00 ч.</w:t>
            </w:r>
          </w:p>
        </w:tc>
      </w:tr>
      <w:tr w:rsidR="00D342DA" w:rsidRPr="001D2D62" w14:paraId="4D8C1F15" w14:textId="77777777" w:rsidTr="00281FE0">
        <w:tc>
          <w:tcPr>
            <w:tcW w:w="5076" w:type="dxa"/>
            <w:shd w:val="clear" w:color="auto" w:fill="FFFFFF"/>
          </w:tcPr>
          <w:p w14:paraId="355F941A"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14:paraId="2EC16D55" w14:textId="77777777" w:rsidR="00D342DA" w:rsidRPr="001D2D62" w:rsidRDefault="00B23A64" w:rsidP="00281FE0">
            <w:pPr>
              <w:ind w:firstLine="290"/>
              <w:jc w:val="both"/>
              <w:rPr>
                <w:sz w:val="28"/>
                <w:szCs w:val="28"/>
              </w:rPr>
            </w:pPr>
            <w:r>
              <w:rPr>
                <w:color w:val="auto"/>
                <w:sz w:val="28"/>
                <w:szCs w:val="28"/>
              </w:rPr>
              <w:t>Договор купли-продажи должен быть подписан победителем торгов в течение пяти дней с даты получения предложения конкурсного управляющего заключить договор купли-продажи имущества.</w:t>
            </w:r>
          </w:p>
        </w:tc>
      </w:tr>
      <w:tr w:rsidR="00D342DA" w:rsidRPr="001D2D62" w14:paraId="77AC5D2D" w14:textId="77777777" w:rsidTr="00281FE0">
        <w:tc>
          <w:tcPr>
            <w:tcW w:w="5076" w:type="dxa"/>
            <w:shd w:val="clear" w:color="auto" w:fill="FFFFFF"/>
          </w:tcPr>
          <w:p w14:paraId="1391543B"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р) сроки платежей, реквизиты счетов, на которые вносятся платежи;</w:t>
            </w:r>
          </w:p>
        </w:tc>
        <w:tc>
          <w:tcPr>
            <w:tcW w:w="5103" w:type="dxa"/>
            <w:shd w:val="clear" w:color="auto" w:fill="auto"/>
          </w:tcPr>
          <w:p w14:paraId="4959089D" w14:textId="77777777" w:rsidR="00D342DA" w:rsidRPr="00371B80" w:rsidRDefault="00B23A64" w:rsidP="00281FE0">
            <w:pPr>
              <w:ind w:firstLine="290"/>
              <w:jc w:val="both"/>
              <w:rPr>
                <w:sz w:val="28"/>
                <w:szCs w:val="28"/>
              </w:rPr>
            </w:pPr>
            <w:r>
              <w:rPr>
                <w:color w:val="auto"/>
                <w:sz w:val="28"/>
                <w:szCs w:val="28"/>
              </w:rPr>
              <w:t>Оплата по договору купли-продажи, за минусом суммы задатка, должна быть осуществлена в течение 30 дней со дня его подписания.</w:t>
            </w:r>
          </w:p>
        </w:tc>
      </w:tr>
      <w:tr w:rsidR="00D342DA" w:rsidRPr="00371B80" w14:paraId="53E56ECB" w14:textId="77777777" w:rsidTr="00281FE0">
        <w:tc>
          <w:tcPr>
            <w:tcW w:w="5076" w:type="dxa"/>
            <w:shd w:val="clear" w:color="auto" w:fill="FFFFFF"/>
          </w:tcPr>
          <w:p w14:paraId="2A7F8800"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14:paraId="79913D31" w14:textId="39F90254" w:rsidR="00D342DA" w:rsidRPr="00371B80"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color w:val="000000"/>
                <w:sz w:val="28"/>
                <w:szCs w:val="28"/>
              </w:rPr>
              <w:t>Организатор</w:t>
            </w:r>
            <w:r w:rsidRPr="00371B80">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371B80">
              <w:rPr>
                <w:rFonts w:ascii="Times New Roman" w:hAnsi="Times New Roman" w:cs="Times New Roman"/>
                <w:color w:val="000000"/>
                <w:sz w:val="28"/>
                <w:szCs w:val="28"/>
              </w:rPr>
              <w:t xml:space="preserve"> – </w:t>
            </w:r>
            <w:r w:rsidR="00B23A64" w:rsidRPr="00371B80">
              <w:rPr>
                <w:rFonts w:ascii="Times New Roman" w:hAnsi="Times New Roman" w:cs="Times New Roman"/>
                <w:color w:val="000000"/>
                <w:sz w:val="28"/>
                <w:szCs w:val="28"/>
              </w:rPr>
              <w:t>Бучин Дмитрий Владимирович</w:t>
            </w:r>
            <w:r w:rsidRPr="00371B80">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371B80">
              <w:rPr>
                <w:rFonts w:ascii="Times New Roman" w:hAnsi="Times New Roman" w:cs="Times New Roman"/>
                <w:color w:val="000000"/>
                <w:sz w:val="28"/>
                <w:szCs w:val="28"/>
              </w:rPr>
              <w:t xml:space="preserve"> </w:t>
            </w:r>
            <w:r w:rsidR="00B23A64" w:rsidRPr="00371B80">
              <w:rPr>
                <w:rFonts w:ascii="Times New Roman" w:hAnsi="Times New Roman" w:cs="Times New Roman"/>
                <w:color w:val="000000"/>
                <w:sz w:val="28"/>
                <w:szCs w:val="28"/>
              </w:rPr>
              <w:t>745011454641</w:t>
            </w:r>
            <w:r w:rsidRPr="00371B80">
              <w:rPr>
                <w:rFonts w:ascii="Times New Roman" w:hAnsi="Times New Roman" w:cs="Times New Roman"/>
                <w:color w:val="000000"/>
                <w:sz w:val="28"/>
                <w:szCs w:val="28"/>
              </w:rPr>
              <w:t>,</w:t>
            </w:r>
            <w:r w:rsidR="00371B80">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адрес</w:t>
            </w:r>
            <w:r w:rsidRPr="00371B80">
              <w:rPr>
                <w:rFonts w:ascii="Times New Roman" w:hAnsi="Times New Roman" w:cs="Times New Roman"/>
                <w:color w:val="000000"/>
                <w:sz w:val="28"/>
                <w:szCs w:val="28"/>
              </w:rPr>
              <w:t xml:space="preserve">: </w:t>
            </w:r>
            <w:r w:rsidR="00371B80">
              <w:rPr>
                <w:rFonts w:ascii="Times New Roman" w:hAnsi="Times New Roman" w:cs="Times New Roman"/>
                <w:color w:val="000000"/>
                <w:sz w:val="28"/>
                <w:szCs w:val="28"/>
              </w:rPr>
              <w:t xml:space="preserve">394018, г. Воронеж, ул. Свободы, </w:t>
            </w:r>
            <w:r w:rsidR="00371B80">
              <w:rPr>
                <w:rFonts w:ascii="Times New Roman" w:hAnsi="Times New Roman" w:cs="Times New Roman"/>
                <w:color w:val="000000"/>
                <w:sz w:val="28"/>
                <w:szCs w:val="28"/>
              </w:rPr>
              <w:lastRenderedPageBreak/>
              <w:t>д. 14, оф. 700,</w:t>
            </w:r>
            <w:r w:rsidRPr="00371B80">
              <w:rPr>
                <w:rFonts w:ascii="Times New Roman" w:hAnsi="Times New Roman" w:cs="Times New Roman"/>
                <w:color w:val="000000"/>
                <w:sz w:val="28"/>
                <w:szCs w:val="28"/>
              </w:rPr>
              <w:t xml:space="preserve"> </w:t>
            </w:r>
            <w:r w:rsidRPr="0069630E">
              <w:rPr>
                <w:rFonts w:ascii="Times New Roman" w:hAnsi="Times New Roman" w:cs="Times New Roman"/>
                <w:color w:val="000000"/>
                <w:sz w:val="28"/>
                <w:szCs w:val="28"/>
                <w:lang w:val="en-US"/>
              </w:rPr>
              <w:t>e</w:t>
            </w:r>
            <w:r w:rsidRPr="00371B80">
              <w:rPr>
                <w:rFonts w:ascii="Times New Roman" w:hAnsi="Times New Roman" w:cs="Times New Roman"/>
                <w:color w:val="000000"/>
                <w:sz w:val="28"/>
                <w:szCs w:val="28"/>
              </w:rPr>
              <w:t>-</w:t>
            </w:r>
            <w:r w:rsidRPr="0069630E">
              <w:rPr>
                <w:rFonts w:ascii="Times New Roman" w:hAnsi="Times New Roman" w:cs="Times New Roman"/>
                <w:color w:val="000000"/>
                <w:sz w:val="28"/>
                <w:szCs w:val="28"/>
                <w:lang w:val="en-US"/>
              </w:rPr>
              <w:t>mail</w:t>
            </w:r>
            <w:r w:rsidRPr="00371B80">
              <w:rPr>
                <w:rFonts w:ascii="Times New Roman" w:hAnsi="Times New Roman" w:cs="Times New Roman"/>
                <w:color w:val="000000"/>
                <w:sz w:val="28"/>
                <w:szCs w:val="28"/>
              </w:rPr>
              <w:t xml:space="preserve">: </w:t>
            </w:r>
            <w:hyperlink r:id="rId5" w:history="1">
              <w:r w:rsidR="00B23A64">
                <w:rPr>
                  <w:rFonts w:ascii="Times New Roman" w:hAnsi="Times New Roman" w:cs="Times New Roman"/>
                  <w:color w:val="000000"/>
                  <w:sz w:val="28"/>
                  <w:szCs w:val="28"/>
                  <w:lang w:val="en-US"/>
                </w:rPr>
                <w:t>bankrotta</w:t>
              </w:r>
              <w:r w:rsidR="00B23A64" w:rsidRPr="00371B80">
                <w:rPr>
                  <w:rFonts w:ascii="Times New Roman" w:hAnsi="Times New Roman" w:cs="Times New Roman"/>
                  <w:color w:val="000000"/>
                  <w:sz w:val="28"/>
                  <w:szCs w:val="28"/>
                </w:rPr>
                <w:t>@</w:t>
              </w:r>
              <w:r w:rsidR="00B23A64">
                <w:rPr>
                  <w:rFonts w:ascii="Times New Roman" w:hAnsi="Times New Roman" w:cs="Times New Roman"/>
                  <w:color w:val="000000"/>
                  <w:sz w:val="28"/>
                  <w:szCs w:val="28"/>
                  <w:lang w:val="en-US"/>
                </w:rPr>
                <w:t>mail</w:t>
              </w:r>
              <w:r w:rsidR="00B23A64" w:rsidRPr="00371B80">
                <w:rPr>
                  <w:rFonts w:ascii="Times New Roman" w:hAnsi="Times New Roman" w:cs="Times New Roman"/>
                  <w:color w:val="000000"/>
                  <w:sz w:val="28"/>
                  <w:szCs w:val="28"/>
                </w:rPr>
                <w:t>.</w:t>
              </w:r>
              <w:proofErr w:type="spellStart"/>
              <w:r w:rsidR="00B23A64">
                <w:rPr>
                  <w:rFonts w:ascii="Times New Roman" w:hAnsi="Times New Roman" w:cs="Times New Roman"/>
                  <w:color w:val="000000"/>
                  <w:sz w:val="28"/>
                  <w:szCs w:val="28"/>
                  <w:lang w:val="en-US"/>
                </w:rPr>
                <w:t>ru</w:t>
              </w:r>
              <w:proofErr w:type="spellEnd"/>
            </w:hyperlink>
            <w:r w:rsidRPr="00371B80">
              <w:rPr>
                <w:rFonts w:ascii="Times New Roman" w:hAnsi="Times New Roman" w:cs="Times New Roman"/>
                <w:color w:val="000000"/>
                <w:sz w:val="28"/>
                <w:szCs w:val="28"/>
              </w:rPr>
              <w:t>).</w:t>
            </w:r>
          </w:p>
        </w:tc>
      </w:tr>
      <w:tr w:rsidR="00D342DA" w:rsidRPr="00E600A4" w14:paraId="4A2D9CAA" w14:textId="77777777" w:rsidTr="00281FE0">
        <w:tc>
          <w:tcPr>
            <w:tcW w:w="5076" w:type="dxa"/>
            <w:shd w:val="clear" w:color="auto" w:fill="FFFFFF"/>
          </w:tcPr>
          <w:p w14:paraId="23D85477" w14:textId="77777777" w:rsidR="00D342DA" w:rsidRPr="001D2D62" w:rsidRDefault="00D342DA" w:rsidP="00281FE0">
            <w:pPr>
              <w:autoSpaceDE w:val="0"/>
              <w:autoSpaceDN w:val="0"/>
              <w:adjustRightInd w:val="0"/>
              <w:ind w:firstLine="540"/>
              <w:jc w:val="both"/>
              <w:rPr>
                <w:sz w:val="28"/>
                <w:szCs w:val="28"/>
              </w:rPr>
            </w:pPr>
            <w:r w:rsidRPr="001D2D62">
              <w:rPr>
                <w:sz w:val="28"/>
                <w:szCs w:val="28"/>
              </w:rPr>
              <w:lastRenderedPageBreak/>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 2006, N 30, ст. 3292; N 52, ст. 5497; 2007, N 7, ст. 834; N 18, ст. 2117; N 30, ст. 3754; N 41, ст. 4845; N 49, ст. 6079; 2008, N 30, ст. 3616; N 49, ст. 5748; 2009, N 1, ст. 4, 14; N 18, ст. 2153; N 29, ст. 3632; 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
          <w:p w14:paraId="3D2D103A" w14:textId="77777777"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14:paraId="04D4675A" w14:textId="19AE4CBC" w:rsidR="00D342DA" w:rsidRPr="00371B80" w:rsidRDefault="00B23A64" w:rsidP="00281FE0">
            <w:pPr>
              <w:pStyle w:val="ConsPlusNormal"/>
              <w:ind w:left="16"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lang w:val="en-US"/>
              </w:rPr>
              <w:t>17.09.2024</w:t>
            </w:r>
            <w:r w:rsidR="00D342DA" w:rsidRPr="00E600A4">
              <w:rPr>
                <w:rFonts w:ascii="Times New Roman" w:hAnsi="Times New Roman" w:cs="Times New Roman"/>
                <w:color w:val="000000"/>
                <w:sz w:val="28"/>
                <w:szCs w:val="28"/>
                <w:lang w:val="en-US"/>
              </w:rPr>
              <w:t xml:space="preserve"> </w:t>
            </w:r>
            <w:proofErr w:type="spellStart"/>
            <w:r w:rsidR="00D342DA" w:rsidRPr="0069630E">
              <w:rPr>
                <w:rFonts w:ascii="Times New Roman" w:hAnsi="Times New Roman" w:cs="Times New Roman"/>
                <w:color w:val="000000"/>
                <w:sz w:val="28"/>
                <w:szCs w:val="28"/>
                <w:lang w:val="en-US"/>
              </w:rPr>
              <w:t>года</w:t>
            </w:r>
            <w:proofErr w:type="spellEnd"/>
            <w:r w:rsidR="00371B80">
              <w:rPr>
                <w:rFonts w:ascii="Times New Roman" w:hAnsi="Times New Roman" w:cs="Times New Roman"/>
                <w:color w:val="000000"/>
                <w:sz w:val="28"/>
                <w:szCs w:val="28"/>
              </w:rPr>
              <w:t xml:space="preserve"> в ЕФРСБ.</w:t>
            </w:r>
          </w:p>
          <w:p w14:paraId="638D98D9" w14:textId="77777777"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14:paraId="52E00BCF" w14:textId="77777777"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14:paraId="7831ED2C" w14:textId="77777777"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22191118">
    <w:abstractNumId w:val="1"/>
  </w:num>
  <w:num w:numId="2" w16cid:durableId="1240411208">
    <w:abstractNumId w:val="2"/>
  </w:num>
  <w:num w:numId="3" w16cid:durableId="2017490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371B80"/>
    <w:rsid w:val="00412493"/>
    <w:rsid w:val="00451D73"/>
    <w:rsid w:val="004757FF"/>
    <w:rsid w:val="00546649"/>
    <w:rsid w:val="00574C2D"/>
    <w:rsid w:val="005B20E8"/>
    <w:rsid w:val="005F29B0"/>
    <w:rsid w:val="006017FD"/>
    <w:rsid w:val="006612A6"/>
    <w:rsid w:val="006D6F78"/>
    <w:rsid w:val="006E156B"/>
    <w:rsid w:val="006E495F"/>
    <w:rsid w:val="007205B7"/>
    <w:rsid w:val="00737077"/>
    <w:rsid w:val="0077186F"/>
    <w:rsid w:val="007C2026"/>
    <w:rsid w:val="007E2F3E"/>
    <w:rsid w:val="00817654"/>
    <w:rsid w:val="00872C86"/>
    <w:rsid w:val="009541A3"/>
    <w:rsid w:val="00985426"/>
    <w:rsid w:val="00A03A31"/>
    <w:rsid w:val="00A370C5"/>
    <w:rsid w:val="00A57765"/>
    <w:rsid w:val="00A86235"/>
    <w:rsid w:val="00B16892"/>
    <w:rsid w:val="00B23A64"/>
    <w:rsid w:val="00B438AA"/>
    <w:rsid w:val="00B4576E"/>
    <w:rsid w:val="00B77F6B"/>
    <w:rsid w:val="00B86FE2"/>
    <w:rsid w:val="00BA77EE"/>
    <w:rsid w:val="00BE4C4E"/>
    <w:rsid w:val="00C0559E"/>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3913AAC1"/>
  <w15:chartTrackingRefBased/>
  <w15:docId w15:val="{7C600910-9859-4470-A796-8B75754E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1414</Words>
  <Characters>8063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9459</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Просвирницына Рина</dc:creator>
  <cp:keywords/>
  <cp:lastModifiedBy>Дмитрий</cp:lastModifiedBy>
  <cp:revision>2</cp:revision>
  <cp:lastPrinted>2010-11-10T14:05:00Z</cp:lastPrinted>
  <dcterms:created xsi:type="dcterms:W3CDTF">2024-09-17T17:31:00Z</dcterms:created>
  <dcterms:modified xsi:type="dcterms:W3CDTF">2024-09-17T17:31:00Z</dcterms:modified>
</cp:coreProperties>
</file>