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47530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6A40401E" w14:textId="77777777" w:rsidR="00475306" w:rsidRPr="00475306" w:rsidRDefault="00475306" w:rsidP="0047530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75306">
        <w:rPr>
          <w:rFonts w:ascii="Times New Roman" w:hAnsi="Times New Roman"/>
          <w:sz w:val="22"/>
          <w:szCs w:val="22"/>
        </w:rPr>
        <w:t xml:space="preserve">- Нежилое здание (Здание гаража) площадью 404,7 кв.м., расположенное по адресу: Ульяновская область, г. Ульяновск, ул. Шоферов, д. 1-Д, кадастровый номер: 73:24:020101:102, этажность: 1, в том числе подземных 0.  </w:t>
      </w:r>
    </w:p>
    <w:p w14:paraId="4E4CF6BA" w14:textId="3DE8A1A8" w:rsidR="000E49C9" w:rsidRDefault="00475306" w:rsidP="0047530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75306">
        <w:rPr>
          <w:rFonts w:ascii="Times New Roman" w:hAnsi="Times New Roman"/>
          <w:sz w:val="22"/>
          <w:szCs w:val="22"/>
        </w:rPr>
        <w:t>- Земельный участок площадью 792+/-2.8 кв.м., расположенный по адресу: обл. Ульяновская, г. Ульяновск, р-н Заволжский, ул. Шоферов, 1 Д, кадастровый номер: 73:24:020101:25, категория земель: земли населенных пунктов, виды разрешенного использования: под одноэтажным зданием гаража</w:t>
      </w:r>
      <w:r w:rsidR="003836C5" w:rsidRPr="003836C5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3C1356BB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475306">
        <w:rPr>
          <w:rFonts w:ascii="Times New Roman" w:hAnsi="Times New Roman"/>
          <w:sz w:val="22"/>
          <w:szCs w:val="22"/>
        </w:rPr>
        <w:t>3</w:t>
      </w:r>
      <w:r w:rsidR="003836C5" w:rsidRPr="003836C5">
        <w:rPr>
          <w:rFonts w:ascii="Times New Roman" w:hAnsi="Times New Roman"/>
          <w:sz w:val="22"/>
          <w:szCs w:val="22"/>
        </w:rPr>
        <w:t xml:space="preserve"> % (</w:t>
      </w:r>
      <w:r w:rsidR="00475306">
        <w:rPr>
          <w:rFonts w:ascii="Times New Roman" w:hAnsi="Times New Roman"/>
          <w:sz w:val="22"/>
          <w:szCs w:val="22"/>
        </w:rPr>
        <w:t xml:space="preserve">три </w:t>
      </w:r>
      <w:r w:rsidR="003836C5" w:rsidRPr="003836C5">
        <w:rPr>
          <w:rFonts w:ascii="Times New Roman" w:hAnsi="Times New Roman"/>
          <w:sz w:val="22"/>
          <w:szCs w:val="22"/>
        </w:rPr>
        <w:t>процента</w:t>
      </w:r>
      <w:r w:rsidR="00DD462B" w:rsidRPr="00DD462B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2D78D5"/>
    <w:rsid w:val="00301057"/>
    <w:rsid w:val="00321F71"/>
    <w:rsid w:val="00326EC5"/>
    <w:rsid w:val="003648DD"/>
    <w:rsid w:val="003836C5"/>
    <w:rsid w:val="003A5077"/>
    <w:rsid w:val="003B23A5"/>
    <w:rsid w:val="003C1636"/>
    <w:rsid w:val="003F7C0D"/>
    <w:rsid w:val="004169F7"/>
    <w:rsid w:val="00457BAF"/>
    <w:rsid w:val="0046301E"/>
    <w:rsid w:val="00475306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44F6B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28</cp:revision>
  <cp:lastPrinted>2022-02-18T09:03:00Z</cp:lastPrinted>
  <dcterms:created xsi:type="dcterms:W3CDTF">2022-02-21T14:26:00Z</dcterms:created>
  <dcterms:modified xsi:type="dcterms:W3CDTF">2024-09-18T10:35:00Z</dcterms:modified>
</cp:coreProperties>
</file>