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Малова Елена Васильевна (Гленка Елена Васильевна) (29.01.1973г.р., место рожд: г. Муром Владимирской области, адрес рег: 602201, Владимирская обл, Муром г, Нежиловка мкр, дом № 1Б, квартира 99, СНИЛС02673740458, ИНН 330702502560,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11.10.2023г. по делу №А11-8503/2023,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28.10.2024г. по продаже имущества Маловой Елены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Доля 26,67%  в уставном капитале общества с ограниченной ответственностью «Алмарт» (ООО «Алмарт» ОГРН 1177746516595, ИНН 9705098030).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28.10.2024г. на сайте https://lot-online.ru/, и указана в Протоколе  от 28.10.2024г.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Маловой Елены Васильевны 40817810950177261724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4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Малова Елена Васильевна (Гленка Елена Васильевна) (29.01.1973г.р.,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Маловой Елены Васильевны 40817810950177261724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Маловой Елены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