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5"/>
      </w:tblGrid>
      <w:tr w:rsidR="00CC5712" w:rsidRPr="002B1E40" w14:paraId="25AEB76D" w14:textId="77777777" w:rsidTr="00CC5712">
        <w:trPr>
          <w:trHeight w:val="1126"/>
          <w:jc w:val="right"/>
        </w:trPr>
        <w:tc>
          <w:tcPr>
            <w:tcW w:w="6095" w:type="dxa"/>
          </w:tcPr>
          <w:p w14:paraId="6AFD1A18" w14:textId="77777777" w:rsidR="00CC5712" w:rsidRPr="002B1E40" w:rsidRDefault="00CC5712" w:rsidP="00CC5712">
            <w:pPr>
              <w:jc w:val="right"/>
              <w:rPr>
                <w:i/>
                <w:noProof/>
                <w:sz w:val="24"/>
                <w:szCs w:val="24"/>
              </w:rPr>
            </w:pPr>
            <w:r w:rsidRPr="002B1E40">
              <w:rPr>
                <w:sz w:val="24"/>
                <w:szCs w:val="24"/>
              </w:rPr>
              <w:t xml:space="preserve">В </w:t>
            </w:r>
            <w:r w:rsidR="00EA7128">
              <w:rPr>
                <w:noProof/>
                <w:sz w:val="24"/>
                <w:szCs w:val="24"/>
              </w:rPr>
              <w:t>Арбитражный суд города Москвы</w:t>
            </w:r>
          </w:p>
          <w:p w14:paraId="0ADEFB1D" w14:textId="77777777" w:rsidR="00CC5712" w:rsidRPr="002B1E40" w:rsidRDefault="00CC5712" w:rsidP="00CC5712">
            <w:pPr>
              <w:jc w:val="right"/>
              <w:rPr>
                <w:noProof/>
                <w:sz w:val="24"/>
                <w:szCs w:val="24"/>
              </w:rPr>
            </w:pPr>
          </w:p>
          <w:p w14:paraId="27544CB2" w14:textId="77777777"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  <w:r w:rsidRPr="002B1E40">
              <w:rPr>
                <w:noProof/>
                <w:sz w:val="24"/>
                <w:szCs w:val="24"/>
              </w:rPr>
              <w:t xml:space="preserve">От финансового управляющего </w:t>
            </w:r>
            <w:r w:rsidR="00EA7128">
              <w:rPr>
                <w:noProof/>
                <w:sz w:val="24"/>
                <w:szCs w:val="24"/>
              </w:rPr>
              <w:t>Каныгиной Алевтины Владимировны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EA7128">
              <w:rPr>
                <w:noProof/>
                <w:sz w:val="24"/>
                <w:szCs w:val="24"/>
              </w:rPr>
              <w:t>Перункова Владимира Геннадьевича</w:t>
            </w:r>
          </w:p>
          <w:p w14:paraId="680F153D" w14:textId="77777777" w:rsidR="00CC5712" w:rsidRPr="002B1E40" w:rsidRDefault="00CC5712" w:rsidP="00CC5712">
            <w:pPr>
              <w:jc w:val="right"/>
              <w:rPr>
                <w:sz w:val="24"/>
                <w:szCs w:val="24"/>
              </w:rPr>
            </w:pPr>
          </w:p>
        </w:tc>
      </w:tr>
    </w:tbl>
    <w:p w14:paraId="3ABFAA83" w14:textId="77777777" w:rsidR="00CC5712" w:rsidRPr="00872271" w:rsidRDefault="00CC5712" w:rsidP="00CC5712">
      <w:pPr>
        <w:pStyle w:val="1"/>
        <w:ind w:left="720" w:hanging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14:paraId="65FD3C3A" w14:textId="77777777" w:rsidR="00CC5712" w:rsidRPr="00922581" w:rsidRDefault="00CC5712" w:rsidP="00CC5712">
      <w:pPr>
        <w:pStyle w:val="1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о</w:t>
      </w:r>
      <w:r w:rsidRPr="00D14EF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порядке, об условиях и о сроках реализации</w:t>
      </w:r>
      <w:r w:rsidRPr="00872271">
        <w:rPr>
          <w:b/>
          <w:sz w:val="24"/>
          <w:szCs w:val="24"/>
        </w:rPr>
        <w:t xml:space="preserve"> имущества </w:t>
      </w:r>
      <w:r w:rsidR="00EA7128">
        <w:rPr>
          <w:b/>
          <w:noProof/>
          <w:sz w:val="24"/>
          <w:szCs w:val="24"/>
        </w:rPr>
        <w:t>Каныгиной Алевтины Владимировны</w:t>
      </w:r>
    </w:p>
    <w:p w14:paraId="3EFC78B4" w14:textId="77777777" w:rsidR="00844995" w:rsidRPr="00844995" w:rsidRDefault="00844995" w:rsidP="00CC5712">
      <w:pPr>
        <w:pStyle w:val="1"/>
        <w:jc w:val="center"/>
        <w:rPr>
          <w:sz w:val="24"/>
          <w:szCs w:val="24"/>
        </w:rPr>
      </w:pPr>
      <w:r w:rsidRPr="00844995">
        <w:rPr>
          <w:noProof/>
          <w:sz w:val="24"/>
          <w:szCs w:val="24"/>
        </w:rPr>
        <w:t>(</w:t>
      </w:r>
      <w:r>
        <w:rPr>
          <w:noProof/>
          <w:sz w:val="24"/>
          <w:szCs w:val="24"/>
        </w:rPr>
        <w:t xml:space="preserve">дата рождения: </w:t>
      </w:r>
      <w:r w:rsidR="00EA7128">
        <w:rPr>
          <w:noProof/>
          <w:sz w:val="24"/>
          <w:szCs w:val="24"/>
        </w:rPr>
        <w:t>30.01.1960</w:t>
      </w:r>
      <w:r>
        <w:rPr>
          <w:noProof/>
          <w:sz w:val="24"/>
          <w:szCs w:val="24"/>
        </w:rPr>
        <w:t xml:space="preserve">, место рождения: </w:t>
      </w:r>
      <w:r w:rsidR="00EA7128">
        <w:rPr>
          <w:noProof/>
          <w:sz w:val="24"/>
          <w:szCs w:val="24"/>
        </w:rPr>
        <w:t>деревня Расстреляево Карайдельского района Башкирской АССР</w:t>
      </w:r>
      <w:r>
        <w:rPr>
          <w:noProof/>
          <w:sz w:val="24"/>
          <w:szCs w:val="24"/>
        </w:rPr>
        <w:t xml:space="preserve">, СНИЛС: </w:t>
      </w:r>
      <w:r w:rsidR="00EA7128">
        <w:rPr>
          <w:noProof/>
          <w:sz w:val="24"/>
          <w:szCs w:val="24"/>
        </w:rPr>
        <w:t>045-284-008 42</w:t>
      </w:r>
      <w:r>
        <w:rPr>
          <w:noProof/>
          <w:sz w:val="24"/>
          <w:szCs w:val="24"/>
        </w:rPr>
        <w:t xml:space="preserve">, ИНН </w:t>
      </w:r>
      <w:r w:rsidR="00EA7128">
        <w:rPr>
          <w:noProof/>
          <w:sz w:val="24"/>
          <w:szCs w:val="24"/>
        </w:rPr>
        <w:t>772420874312</w:t>
      </w:r>
      <w:r>
        <w:rPr>
          <w:noProof/>
          <w:sz w:val="24"/>
          <w:szCs w:val="24"/>
        </w:rPr>
        <w:t xml:space="preserve">, </w:t>
      </w:r>
      <w:r w:rsidR="00EA7128">
        <w:rPr>
          <w:noProof/>
          <w:sz w:val="24"/>
          <w:szCs w:val="24"/>
        </w:rPr>
        <w:t>регистрация по месту жительства: 115597, г. Москва, Гурьевский проезд, д.25, к.1, кв.14</w:t>
      </w:r>
      <w:r w:rsidRPr="00844995">
        <w:rPr>
          <w:noProof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820"/>
        <w:gridCol w:w="7059"/>
      </w:tblGrid>
      <w:tr w:rsidR="00CC5712" w14:paraId="4EA66EEC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76AF5FFD" w14:textId="77777777" w:rsidR="00CC5712" w:rsidRDefault="00CC5712" w:rsidP="00CC5712">
            <w:pPr>
              <w:jc w:val="center"/>
            </w:pPr>
            <w:r>
              <w:t>1.</w:t>
            </w:r>
          </w:p>
        </w:tc>
        <w:tc>
          <w:tcPr>
            <w:tcW w:w="2046" w:type="dxa"/>
            <w:shd w:val="clear" w:color="auto" w:fill="auto"/>
          </w:tcPr>
          <w:p w14:paraId="41025B81" w14:textId="77777777" w:rsidR="00CC5712" w:rsidRDefault="006C5FDE" w:rsidP="00CC5712">
            <w:r>
              <w:t>Сведения об имуществе и порядке ознакомления с ним</w:t>
            </w:r>
          </w:p>
        </w:tc>
        <w:tc>
          <w:tcPr>
            <w:tcW w:w="7059" w:type="dxa"/>
            <w:shd w:val="clear" w:color="auto" w:fill="auto"/>
          </w:tcPr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3"/>
              <w:gridCol w:w="3474"/>
              <w:gridCol w:w="1217"/>
              <w:gridCol w:w="1539"/>
            </w:tblGrid>
            <w:tr w:rsidR="00CC5712" w14:paraId="6592D9D6" w14:textId="77777777" w:rsidTr="00CC5712">
              <w:tc>
                <w:tcPr>
                  <w:tcW w:w="603" w:type="dxa"/>
                  <w:shd w:val="clear" w:color="auto" w:fill="auto"/>
                </w:tcPr>
                <w:p w14:paraId="127D419A" w14:textId="77777777" w:rsidR="00CC5712" w:rsidRDefault="00CC5712" w:rsidP="00CC5712">
                  <w:pPr>
                    <w:jc w:val="center"/>
                  </w:pPr>
                  <w:r>
                    <w:t>№ лота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14:paraId="6A4A6D56" w14:textId="77777777" w:rsidR="00CC5712" w:rsidRPr="00E94E28" w:rsidRDefault="00CC5712" w:rsidP="00CC5712">
                  <w:pPr>
                    <w:jc w:val="center"/>
                  </w:pPr>
                  <w:r>
                    <w:t>Описание, характеристика имущества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14:paraId="44516584" w14:textId="77777777" w:rsidR="00CC5712" w:rsidRDefault="00CC5712" w:rsidP="00CC5712">
                  <w:pPr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01B05AAA" w14:textId="77777777" w:rsidR="00CC5712" w:rsidRDefault="00CC5712" w:rsidP="00CC5712">
                  <w:pPr>
                    <w:jc w:val="center"/>
                  </w:pPr>
                  <w:r>
                    <w:t>Начальная цена, руб.</w:t>
                  </w:r>
                </w:p>
              </w:tc>
            </w:tr>
            <w:tr w:rsidR="00CC5712" w14:paraId="50CE0CB0" w14:textId="77777777" w:rsidTr="00CC5712">
              <w:tc>
                <w:tcPr>
                  <w:tcW w:w="603" w:type="dxa"/>
                  <w:shd w:val="clear" w:color="auto" w:fill="auto"/>
                </w:tcPr>
                <w:p w14:paraId="4DBBDBC8" w14:textId="5C07016C" w:rsidR="00CC5712" w:rsidRDefault="00922581" w:rsidP="00CC571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3474" w:type="dxa"/>
                  <w:shd w:val="clear" w:color="auto" w:fill="auto"/>
                </w:tcPr>
                <w:p w14:paraId="3AEB6DDC" w14:textId="3839753F" w:rsidR="00CC5712" w:rsidRDefault="00922581" w:rsidP="00922581">
                  <w:r>
                    <w:t>Земельный участок, площадь 600 кв.м., адрес (местонахождение): Россия, обл Московская, р-н Орехово-Зуевский, пос. 1-го Мая, с/т "Энергопром", дом 98, кадастровый (условный) номер: 50:24:0050319:228</w:t>
                  </w:r>
                </w:p>
              </w:tc>
              <w:tc>
                <w:tcPr>
                  <w:tcW w:w="1217" w:type="dxa"/>
                  <w:shd w:val="clear" w:color="auto" w:fill="auto"/>
                </w:tcPr>
                <w:p w14:paraId="74E26178" w14:textId="0F53C24A" w:rsidR="00CC5712" w:rsidRDefault="00922581" w:rsidP="00CC5712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539" w:type="dxa"/>
                  <w:shd w:val="clear" w:color="auto" w:fill="auto"/>
                </w:tcPr>
                <w:p w14:paraId="2BC21C8D" w14:textId="15DAD578" w:rsidR="00CC5712" w:rsidRDefault="00922581" w:rsidP="00CC5712">
                  <w:pPr>
                    <w:jc w:val="center"/>
                  </w:pPr>
                  <w:r>
                    <w:t>266 000,00</w:t>
                  </w:r>
                </w:p>
              </w:tc>
            </w:tr>
          </w:tbl>
          <w:p w14:paraId="0BC99003" w14:textId="1302FAE3" w:rsidR="00CC5712" w:rsidRPr="00922581" w:rsidRDefault="00922581" w:rsidP="00B74517">
            <w:bookmarkStart w:id="0" w:name="_Hlk71279784"/>
            <w:bookmarkStart w:id="1" w:name="_Hlk76551188"/>
            <w:r w:rsidRPr="00922581">
              <w:rPr>
                <w:bCs/>
              </w:rPr>
              <w:t xml:space="preserve">С имуществом, являющимся предметом торгов, и имеющимися в отношении этого имущества правоустанавливающими документами можно ознакомиться </w:t>
            </w:r>
            <w:bookmarkEnd w:id="0"/>
            <w:r w:rsidRPr="00922581">
              <w:rPr>
                <w:bCs/>
              </w:rPr>
              <w:t>с момента публикации сообщения о продаже и до окончания приема заявок, предварительно согласовав дату, время и место по телефону</w:t>
            </w:r>
            <w:bookmarkEnd w:id="1"/>
            <w:r w:rsidRPr="00922581">
              <w:rPr>
                <w:bCs/>
              </w:rPr>
              <w:t xml:space="preserve"> </w:t>
            </w:r>
            <w:r w:rsidRPr="00922581">
              <w:rPr>
                <w:bCs/>
                <w:noProof/>
              </w:rPr>
              <w:t>+79193309310</w:t>
            </w:r>
            <w:r w:rsidRPr="00922581">
              <w:rPr>
                <w:bCs/>
              </w:rPr>
              <w:t>.</w:t>
            </w:r>
          </w:p>
        </w:tc>
      </w:tr>
      <w:tr w:rsidR="00CC5712" w14:paraId="7FF83A25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7B598CC8" w14:textId="2F60F61F" w:rsidR="00CC5712" w:rsidRDefault="006E4DB0" w:rsidP="00CC5712">
            <w:pPr>
              <w:jc w:val="center"/>
            </w:pPr>
            <w:r>
              <w:t>2</w:t>
            </w:r>
            <w:r w:rsidR="00CC5712">
              <w:t>.</w:t>
            </w:r>
          </w:p>
        </w:tc>
        <w:tc>
          <w:tcPr>
            <w:tcW w:w="2046" w:type="dxa"/>
            <w:shd w:val="clear" w:color="auto" w:fill="auto"/>
          </w:tcPr>
          <w:p w14:paraId="357ADCA7" w14:textId="77777777" w:rsidR="00CC5712" w:rsidRPr="002B1E40" w:rsidRDefault="00CC5712" w:rsidP="00CC5712">
            <w:r w:rsidRPr="002B1E40">
              <w:t>Организатор торгов</w:t>
            </w:r>
          </w:p>
        </w:tc>
        <w:tc>
          <w:tcPr>
            <w:tcW w:w="7059" w:type="dxa"/>
            <w:shd w:val="clear" w:color="auto" w:fill="auto"/>
          </w:tcPr>
          <w:p w14:paraId="456FC038" w14:textId="77777777" w:rsidR="00CC5712" w:rsidRPr="002B1E40" w:rsidRDefault="00CC5712" w:rsidP="00CC5712">
            <w:r w:rsidRPr="002B1E40">
              <w:t xml:space="preserve">Финансовый управляющий </w:t>
            </w:r>
            <w:r w:rsidR="00EA7128">
              <w:rPr>
                <w:noProof/>
              </w:rPr>
              <w:t>Каныгиной Алевтины Владимировны</w:t>
            </w:r>
            <w:r w:rsidRPr="002B1E40">
              <w:rPr>
                <w:noProof/>
              </w:rPr>
              <w:t xml:space="preserve"> </w:t>
            </w:r>
            <w:r w:rsidR="00EA7128">
              <w:rPr>
                <w:noProof/>
              </w:rPr>
              <w:t>Перунков Владимир Геннадьевич</w:t>
            </w:r>
            <w:r w:rsidRPr="002B1E40">
              <w:t xml:space="preserve">, </w:t>
            </w:r>
            <w:r w:rsidR="00EA7128">
              <w:rPr>
                <w:noProof/>
              </w:rPr>
              <w:t>действующий на основании решения Арбитражного суда города Москвы от 22.02.2024 г. по делу № А40-257838/2023</w:t>
            </w:r>
          </w:p>
          <w:p w14:paraId="6B2DFE1B" w14:textId="77777777" w:rsidR="00CC5712" w:rsidRPr="002B1E40" w:rsidRDefault="00CC5712" w:rsidP="00CC5712">
            <w:r w:rsidRPr="002B1E40">
              <w:t>Организатор торгов выполняет следующие функции:</w:t>
            </w:r>
          </w:p>
          <w:p w14:paraId="5E7A42E0" w14:textId="77777777" w:rsidR="00CC5712" w:rsidRPr="002B1E40" w:rsidRDefault="00CC5712" w:rsidP="006C5FDE">
            <w:r w:rsidRPr="002B1E40">
              <w:t>- опубликовывает и размещает сообщение о продаже имущества и сообщение о результатах проведения торгов;</w:t>
            </w:r>
          </w:p>
          <w:p w14:paraId="136468F7" w14:textId="77777777" w:rsidR="00CC5712" w:rsidRPr="002B1E40" w:rsidRDefault="00CC5712" w:rsidP="00CC5712">
            <w:r w:rsidRPr="002B1E40">
              <w:t>- определяет участников торгов;</w:t>
            </w:r>
          </w:p>
          <w:p w14:paraId="0E1B7A30" w14:textId="77777777" w:rsidR="00CC5712" w:rsidRPr="002B1E40" w:rsidRDefault="00CC5712" w:rsidP="00CC5712">
            <w:r w:rsidRPr="002B1E40">
              <w:t>- определяет победителя торгов и подписывает протокол о результатах проведения торгов;</w:t>
            </w:r>
          </w:p>
          <w:p w14:paraId="4F2B4E97" w14:textId="77777777" w:rsidR="00CC5712" w:rsidRDefault="00CC5712" w:rsidP="00CC5712">
            <w:pPr>
              <w:rPr>
                <w:lang w:val="en-US"/>
              </w:rPr>
            </w:pPr>
            <w:r w:rsidRPr="002B1E40">
              <w:t>- уведомляет заявителей и участников торгов о результатах проведения торгов.</w:t>
            </w:r>
          </w:p>
          <w:p w14:paraId="4B72D7D0" w14:textId="77777777" w:rsidR="006C5FDE" w:rsidRPr="00865943" w:rsidRDefault="006C5FDE" w:rsidP="006C5FDE">
            <w:r w:rsidRPr="00865943">
              <w:t>Сведения об организаторе торгов:</w:t>
            </w:r>
          </w:p>
          <w:p w14:paraId="0FCE220E" w14:textId="77777777" w:rsidR="006C5FDE" w:rsidRPr="006C5FDE" w:rsidRDefault="006C5FDE" w:rsidP="006C5FDE">
            <w:r w:rsidRPr="00865943">
              <w:t>- почтовый адрес:</w:t>
            </w:r>
            <w:r w:rsidRPr="006C5FDE">
              <w:t xml:space="preserve"> </w:t>
            </w:r>
            <w:r w:rsidR="00EA7128">
              <w:rPr>
                <w:noProof/>
              </w:rPr>
              <w:t>454014, Челябинская область, г. Челябинск, ул. Захаренко, д. 11В, кв. 26</w:t>
            </w:r>
          </w:p>
          <w:p w14:paraId="71FD1E3E" w14:textId="77777777" w:rsidR="006C5FDE" w:rsidRPr="006C5FDE" w:rsidRDefault="006C5FDE" w:rsidP="006C5FDE">
            <w:r w:rsidRPr="00865943">
              <w:t>- адрес электронной почты:</w:t>
            </w:r>
            <w:r w:rsidRPr="006C5FDE">
              <w:t xml:space="preserve"> </w:t>
            </w:r>
            <w:r w:rsidR="00EA7128">
              <w:rPr>
                <w:noProof/>
              </w:rPr>
              <w:t>perunkov@arbitr-mr.ru</w:t>
            </w:r>
          </w:p>
          <w:p w14:paraId="167E2258" w14:textId="77777777" w:rsidR="006C5FDE" w:rsidRPr="006C5FDE" w:rsidRDefault="006C5FDE" w:rsidP="006C5FDE">
            <w:r w:rsidRPr="00865943">
              <w:t xml:space="preserve">- контактный номер: </w:t>
            </w:r>
            <w:r w:rsidR="00EA7128">
              <w:rPr>
                <w:noProof/>
              </w:rPr>
              <w:t>+79193309310</w:t>
            </w:r>
          </w:p>
        </w:tc>
      </w:tr>
      <w:tr w:rsidR="00CC5712" w14:paraId="4AE2062F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70DB95C6" w14:textId="5AEB4CCA" w:rsidR="00CC5712" w:rsidRDefault="006E4DB0" w:rsidP="00CC5712">
            <w:pPr>
              <w:jc w:val="center"/>
            </w:pPr>
            <w:r>
              <w:t>3</w:t>
            </w:r>
            <w:r w:rsidR="00CC5712">
              <w:t>.</w:t>
            </w:r>
          </w:p>
        </w:tc>
        <w:tc>
          <w:tcPr>
            <w:tcW w:w="2046" w:type="dxa"/>
            <w:shd w:val="clear" w:color="auto" w:fill="auto"/>
          </w:tcPr>
          <w:p w14:paraId="330DC258" w14:textId="77777777" w:rsidR="00CC5712" w:rsidRDefault="00CC5712" w:rsidP="00CC5712">
            <w:r w:rsidRPr="00A442F3">
              <w:t>Форма торгов и форма представления предложений о цене имущества</w:t>
            </w:r>
          </w:p>
        </w:tc>
        <w:tc>
          <w:tcPr>
            <w:tcW w:w="7059" w:type="dxa"/>
            <w:shd w:val="clear" w:color="auto" w:fill="auto"/>
          </w:tcPr>
          <w:p w14:paraId="31E575B9" w14:textId="77777777" w:rsidR="00CC5712" w:rsidRPr="00A442F3" w:rsidRDefault="00CC5712" w:rsidP="00CC5712">
            <w:r w:rsidRPr="00A442F3">
              <w:t xml:space="preserve">Продажа имущества должника осуществляется путем проведения открытых торгов в форме аукциона с </w:t>
            </w:r>
            <w:r w:rsidR="006C5FDE">
              <w:t>открытой формой представления предложений о цене имущества.</w:t>
            </w:r>
          </w:p>
        </w:tc>
      </w:tr>
      <w:tr w:rsidR="00CC5712" w14:paraId="163BDD3C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5C1419F5" w14:textId="2AFC2B5A" w:rsidR="00CC5712" w:rsidRDefault="006E4DB0" w:rsidP="00CC5712">
            <w:pPr>
              <w:jc w:val="center"/>
            </w:pPr>
            <w:r>
              <w:t>4</w:t>
            </w:r>
            <w:r w:rsidR="00CC5712">
              <w:t>.</w:t>
            </w:r>
          </w:p>
        </w:tc>
        <w:tc>
          <w:tcPr>
            <w:tcW w:w="2046" w:type="dxa"/>
            <w:shd w:val="clear" w:color="auto" w:fill="auto"/>
          </w:tcPr>
          <w:p w14:paraId="0A34A087" w14:textId="77777777" w:rsidR="00CC5712" w:rsidRPr="00922581" w:rsidRDefault="00CC5712" w:rsidP="00CC5712">
            <w:r w:rsidRPr="00922581">
              <w:t>Место проведения торгов</w:t>
            </w:r>
          </w:p>
        </w:tc>
        <w:tc>
          <w:tcPr>
            <w:tcW w:w="7059" w:type="dxa"/>
            <w:shd w:val="clear" w:color="auto" w:fill="auto"/>
          </w:tcPr>
          <w:p w14:paraId="1FFF0A53" w14:textId="552A4C2B" w:rsidR="00CC5712" w:rsidRPr="00922581" w:rsidRDefault="00922581" w:rsidP="006C5FDE">
            <w:r w:rsidRPr="00922581">
              <w:rPr>
                <w:bCs/>
              </w:rPr>
              <w:t>Торги проводятся в электронной форме на электронной площадке Российский аукционный дом, размещенной на сайте https://lot-online.ru в сети Интернет.</w:t>
            </w:r>
          </w:p>
        </w:tc>
      </w:tr>
      <w:tr w:rsidR="006E4DB0" w14:paraId="22167ABC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11A2FA6D" w14:textId="351EC45E" w:rsidR="006E4DB0" w:rsidRDefault="006E4DB0" w:rsidP="006E4DB0">
            <w:pPr>
              <w:jc w:val="center"/>
            </w:pPr>
            <w:r>
              <w:t>5.</w:t>
            </w:r>
          </w:p>
        </w:tc>
        <w:tc>
          <w:tcPr>
            <w:tcW w:w="2046" w:type="dxa"/>
            <w:shd w:val="clear" w:color="auto" w:fill="auto"/>
          </w:tcPr>
          <w:p w14:paraId="346DE0D8" w14:textId="77777777" w:rsidR="006E4DB0" w:rsidRPr="00922581" w:rsidRDefault="006E4DB0" w:rsidP="006E4DB0">
            <w:r w:rsidRPr="00922581">
              <w:t>Размер задатка</w:t>
            </w:r>
          </w:p>
        </w:tc>
        <w:tc>
          <w:tcPr>
            <w:tcW w:w="7059" w:type="dxa"/>
            <w:shd w:val="clear" w:color="auto" w:fill="auto"/>
          </w:tcPr>
          <w:p w14:paraId="182D6F60" w14:textId="746BEAAB" w:rsidR="006E4DB0" w:rsidRPr="00922581" w:rsidRDefault="006E4DB0" w:rsidP="006E4DB0">
            <w:r w:rsidRPr="00922581">
              <w:t>Размер задатка составляет 20% начальной цены продажи лота</w:t>
            </w:r>
            <w:r w:rsidRPr="00922581">
              <w:t>.</w:t>
            </w:r>
          </w:p>
        </w:tc>
      </w:tr>
      <w:tr w:rsidR="006E4DB0" w14:paraId="342C95DF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536F555D" w14:textId="1A855BC4" w:rsidR="006E4DB0" w:rsidRDefault="006E4DB0" w:rsidP="006E4DB0">
            <w:pPr>
              <w:jc w:val="center"/>
            </w:pPr>
            <w:r>
              <w:t>6.</w:t>
            </w:r>
          </w:p>
        </w:tc>
        <w:tc>
          <w:tcPr>
            <w:tcW w:w="2046" w:type="dxa"/>
            <w:shd w:val="clear" w:color="auto" w:fill="auto"/>
          </w:tcPr>
          <w:p w14:paraId="712AAD2B" w14:textId="77777777" w:rsidR="006E4DB0" w:rsidRPr="00922581" w:rsidRDefault="006E4DB0" w:rsidP="006E4DB0">
            <w:r w:rsidRPr="00922581">
              <w:t>Срок и порядок внесения задатка</w:t>
            </w:r>
          </w:p>
        </w:tc>
        <w:tc>
          <w:tcPr>
            <w:tcW w:w="7059" w:type="dxa"/>
            <w:shd w:val="clear" w:color="auto" w:fill="auto"/>
          </w:tcPr>
          <w:p w14:paraId="5EAEF16A" w14:textId="77777777" w:rsidR="006E4DB0" w:rsidRPr="00922581" w:rsidRDefault="006E4DB0" w:rsidP="006E4DB0">
            <w:r w:rsidRPr="00922581">
              <w:t xml:space="preserve">Для участия в торгах заявитель представляет оператору электронной площадки в форме электронного сообщения подписанный квалифицированной электронной подписью договор о задатке и перечисляет задаток. Заявитель вправе перечислить задаток без представления подписанного договора о задатке. В этом случае перечисление задатка заявителем признается акцептом договора о задатке. </w:t>
            </w:r>
          </w:p>
          <w:p w14:paraId="78704872" w14:textId="77777777" w:rsidR="006E4DB0" w:rsidRPr="00922581" w:rsidRDefault="006E4DB0" w:rsidP="006E4DB0">
            <w:r w:rsidRPr="00922581">
              <w:t>Задаток должен быть внесен заявителем в срок, обеспечивающий его поступление на счет до даты составления протокола об определении участников торгов.</w:t>
            </w:r>
          </w:p>
          <w:p w14:paraId="7352379E" w14:textId="06982E8F" w:rsidR="006E4DB0" w:rsidRPr="00922581" w:rsidRDefault="006E4DB0" w:rsidP="006E4DB0">
            <w:r w:rsidRPr="00922581">
              <w:t>Внесение задатка осуществляется на счет электронной торговой площадки.</w:t>
            </w:r>
          </w:p>
        </w:tc>
      </w:tr>
      <w:tr w:rsidR="006E4DB0" w14:paraId="7BF4A455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2D7E4E06" w14:textId="678B3904" w:rsidR="006E4DB0" w:rsidRDefault="006E4DB0" w:rsidP="006E4DB0">
            <w:pPr>
              <w:jc w:val="center"/>
            </w:pPr>
            <w:r>
              <w:t>7.</w:t>
            </w:r>
          </w:p>
        </w:tc>
        <w:tc>
          <w:tcPr>
            <w:tcW w:w="2046" w:type="dxa"/>
            <w:shd w:val="clear" w:color="auto" w:fill="auto"/>
          </w:tcPr>
          <w:p w14:paraId="618416FE" w14:textId="77777777" w:rsidR="006E4DB0" w:rsidRPr="00922581" w:rsidRDefault="006E4DB0" w:rsidP="006E4DB0">
            <w:r w:rsidRPr="00922581">
              <w:t>Шаг аукциона</w:t>
            </w:r>
          </w:p>
        </w:tc>
        <w:tc>
          <w:tcPr>
            <w:tcW w:w="7059" w:type="dxa"/>
            <w:shd w:val="clear" w:color="auto" w:fill="auto"/>
          </w:tcPr>
          <w:p w14:paraId="0B19E862" w14:textId="56363E24" w:rsidR="006E4DB0" w:rsidRPr="00922581" w:rsidRDefault="006E4DB0" w:rsidP="006E4DB0">
            <w:r w:rsidRPr="00922581">
              <w:rPr>
                <w:bCs/>
              </w:rPr>
              <w:t>Величина повышения начальной цены продажи лота («шаг аукциона») устанавливается в размере 5 % начальной цены продажи лота.</w:t>
            </w:r>
          </w:p>
        </w:tc>
      </w:tr>
      <w:tr w:rsidR="006E4DB0" w14:paraId="5CE83BD8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73513B93" w14:textId="0AB0D414" w:rsidR="006E4DB0" w:rsidRDefault="006E4DB0" w:rsidP="006E4DB0">
            <w:pPr>
              <w:jc w:val="center"/>
            </w:pPr>
            <w:r>
              <w:t>8.</w:t>
            </w:r>
          </w:p>
        </w:tc>
        <w:tc>
          <w:tcPr>
            <w:tcW w:w="2046" w:type="dxa"/>
            <w:shd w:val="clear" w:color="auto" w:fill="auto"/>
          </w:tcPr>
          <w:p w14:paraId="0E67696C" w14:textId="77777777" w:rsidR="006E4DB0" w:rsidRDefault="006E4DB0" w:rsidP="006E4DB0">
            <w:r>
              <w:t>Сообщение о продаже имущ</w:t>
            </w:r>
            <w:r w:rsidRPr="00922581">
              <w:t>ест</w:t>
            </w:r>
            <w:r>
              <w:t>ва</w:t>
            </w:r>
          </w:p>
        </w:tc>
        <w:tc>
          <w:tcPr>
            <w:tcW w:w="7059" w:type="dxa"/>
            <w:shd w:val="clear" w:color="auto" w:fill="auto"/>
          </w:tcPr>
          <w:p w14:paraId="304400D1" w14:textId="316E8BD4" w:rsidR="006E4DB0" w:rsidRPr="00A442F3" w:rsidRDefault="006E4DB0" w:rsidP="006E4DB0">
            <w:r w:rsidRPr="00A442F3">
              <w:t>Сообщение о продаже имущества размещается на Едином федеральном</w:t>
            </w:r>
            <w:r>
              <w:t xml:space="preserve"> реестре сведений о банкротстве </w:t>
            </w:r>
            <w:r w:rsidRPr="00A442F3">
              <w:t xml:space="preserve">не позднее, чем за </w:t>
            </w:r>
            <w:r>
              <w:t>30</w:t>
            </w:r>
            <w:r w:rsidRPr="00A2221C">
              <w:t xml:space="preserve"> </w:t>
            </w:r>
            <w:r>
              <w:t xml:space="preserve">дней до даты проведения </w:t>
            </w:r>
            <w:r>
              <w:lastRenderedPageBreak/>
              <w:t>торгов.</w:t>
            </w:r>
          </w:p>
          <w:p w14:paraId="3BE02EB0" w14:textId="77777777" w:rsidR="006E4DB0" w:rsidRPr="00A442F3" w:rsidRDefault="006E4DB0" w:rsidP="006E4DB0">
            <w:r w:rsidRPr="00A442F3">
              <w:t>Текст сообщения должен содержать следующие сведения:</w:t>
            </w:r>
          </w:p>
          <w:p w14:paraId="226BEAD5" w14:textId="77777777" w:rsidR="006E4DB0" w:rsidRPr="00A442F3" w:rsidRDefault="006E4DB0" w:rsidP="006E4DB0">
            <w:r w:rsidRPr="00A442F3">
              <w:t>сведения об имуществе, его составе, характеристиках, описание имущества, порядок ознакомления с имуществом;</w:t>
            </w:r>
          </w:p>
          <w:p w14:paraId="211CBF81" w14:textId="77777777" w:rsidR="006E4DB0" w:rsidRPr="00A442F3" w:rsidRDefault="006E4DB0" w:rsidP="006E4DB0">
            <w:r w:rsidRPr="00A442F3">
              <w:t>сведения о форме проведения торгов и форме представления предложений о цене имущества;</w:t>
            </w:r>
          </w:p>
          <w:p w14:paraId="66EB6E56" w14:textId="77777777" w:rsidR="006E4DB0" w:rsidRPr="00A442F3" w:rsidRDefault="006E4DB0" w:rsidP="006E4DB0">
            <w:r w:rsidRPr="00A442F3">
              <w:t>порядок, место, срок и время представления заявок на участие в торгах и предложений о цен</w:t>
            </w:r>
            <w:r>
              <w:t>е имущества (даты и время начала и окончания</w:t>
            </w:r>
            <w:r w:rsidRPr="00A442F3">
              <w:t xml:space="preserve"> </w:t>
            </w:r>
            <w:r>
              <w:t>представления указанных заявок, дата и время начала представления указанных</w:t>
            </w:r>
            <w:r w:rsidRPr="00A442F3">
              <w:t xml:space="preserve"> предложений); </w:t>
            </w:r>
          </w:p>
          <w:p w14:paraId="70F4B51A" w14:textId="77777777" w:rsidR="006E4DB0" w:rsidRPr="00A442F3" w:rsidRDefault="006E4DB0" w:rsidP="006E4DB0">
            <w:r w:rsidRPr="00A442F3">
              <w:t>порядок оформления участия в торгах, перечень представляемых участниками торгов документов и требования к их оформлению;</w:t>
            </w:r>
          </w:p>
          <w:p w14:paraId="76D49ACE" w14:textId="77777777" w:rsidR="006E4DB0" w:rsidRPr="00A442F3" w:rsidRDefault="006E4DB0" w:rsidP="006E4DB0">
            <w:r w:rsidRPr="00A442F3">
              <w:t>размер задатка, сроки и порядок внесения задатка, реквизиты счетов, на которые вносится задаток;</w:t>
            </w:r>
          </w:p>
          <w:p w14:paraId="5543D47C" w14:textId="77777777" w:rsidR="006E4DB0" w:rsidRPr="00A442F3" w:rsidRDefault="006E4DB0" w:rsidP="006E4DB0">
            <w:r w:rsidRPr="00A442F3">
              <w:t>начальная цена продажи имущества;</w:t>
            </w:r>
          </w:p>
          <w:p w14:paraId="263B786F" w14:textId="77777777" w:rsidR="006E4DB0" w:rsidRPr="00A442F3" w:rsidRDefault="006E4DB0" w:rsidP="006E4DB0">
            <w:r w:rsidRPr="00A442F3">
              <w:t>величина повышения начальной цены продажи имущества ("шаг аукциона");</w:t>
            </w:r>
          </w:p>
          <w:p w14:paraId="5287F691" w14:textId="77777777" w:rsidR="006E4DB0" w:rsidRPr="00A442F3" w:rsidRDefault="006E4DB0" w:rsidP="006E4DB0">
            <w:r w:rsidRPr="00A442F3">
              <w:t>порядок и критерии выявления победителя торгов;</w:t>
            </w:r>
          </w:p>
          <w:p w14:paraId="450AF403" w14:textId="77777777" w:rsidR="006E4DB0" w:rsidRPr="00A442F3" w:rsidRDefault="006E4DB0" w:rsidP="006E4DB0">
            <w:r w:rsidRPr="00A442F3">
              <w:t>дата, время и место подведения результатов торгов;</w:t>
            </w:r>
          </w:p>
          <w:p w14:paraId="5040010A" w14:textId="77777777" w:rsidR="006E4DB0" w:rsidRPr="00A442F3" w:rsidRDefault="006E4DB0" w:rsidP="006E4DB0">
            <w:r w:rsidRPr="00A442F3">
              <w:t>порядок и срок заключения договора купли-продажи имущества;</w:t>
            </w:r>
          </w:p>
          <w:p w14:paraId="4274B054" w14:textId="77777777" w:rsidR="006E4DB0" w:rsidRPr="00A442F3" w:rsidRDefault="006E4DB0" w:rsidP="006E4DB0">
            <w:r w:rsidRPr="00A442F3">
              <w:t>сроки платежей, реквизиты счетов, на которые вносятся платежи;</w:t>
            </w:r>
          </w:p>
          <w:p w14:paraId="119D5C3D" w14:textId="77777777" w:rsidR="006E4DB0" w:rsidRPr="00C26049" w:rsidRDefault="006E4DB0" w:rsidP="006E4DB0">
            <w:r w:rsidRPr="00A442F3">
              <w:t>сведения об организаторе торгов, его почтовый адрес, адрес электронной почты, номер контактного телефона.</w:t>
            </w:r>
          </w:p>
        </w:tc>
      </w:tr>
      <w:tr w:rsidR="006E4DB0" w14:paraId="27F6E567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544CA356" w14:textId="5F7B8186" w:rsidR="006E4DB0" w:rsidRDefault="006E4DB0" w:rsidP="006E4DB0">
            <w:pPr>
              <w:jc w:val="center"/>
            </w:pPr>
            <w:r>
              <w:lastRenderedPageBreak/>
              <w:t>9.</w:t>
            </w:r>
          </w:p>
        </w:tc>
        <w:tc>
          <w:tcPr>
            <w:tcW w:w="2046" w:type="dxa"/>
            <w:shd w:val="clear" w:color="auto" w:fill="auto"/>
          </w:tcPr>
          <w:p w14:paraId="1B22FA3A" w14:textId="77777777" w:rsidR="006E4DB0" w:rsidRDefault="006E4DB0" w:rsidP="006E4DB0">
            <w:r>
              <w:t>Заявка на участие в торгах</w:t>
            </w:r>
          </w:p>
        </w:tc>
        <w:tc>
          <w:tcPr>
            <w:tcW w:w="7059" w:type="dxa"/>
            <w:shd w:val="clear" w:color="auto" w:fill="auto"/>
          </w:tcPr>
          <w:p w14:paraId="27E650B3" w14:textId="77777777" w:rsidR="006E4DB0" w:rsidRPr="009936A3" w:rsidRDefault="006E4DB0" w:rsidP="006E4DB0">
            <w:r w:rsidRPr="009936A3">
              <w:t>Заявка на участие в торгах составляется в произвольной форме на русском языке и должна содержать следующие сведения:</w:t>
            </w:r>
          </w:p>
          <w:p w14:paraId="49B29D65" w14:textId="77777777" w:rsidR="006E4DB0" w:rsidRPr="009936A3" w:rsidRDefault="006E4DB0" w:rsidP="006E4DB0">
            <w:r w:rsidRPr="009936A3">
              <w:t>а) наименование, организационно-правовая форма, место нахождения, почтовый адрес заявителя (для юридического лица);</w:t>
            </w:r>
          </w:p>
          <w:p w14:paraId="644D18A3" w14:textId="77777777" w:rsidR="006E4DB0" w:rsidRPr="009936A3" w:rsidRDefault="006E4DB0" w:rsidP="006E4DB0">
            <w:r w:rsidRPr="009936A3">
              <w:t>б) фамилия, имя, отчество, паспортные данные, сведения о месте жительства заявителя (для физического лица);</w:t>
            </w:r>
          </w:p>
          <w:p w14:paraId="7CB70319" w14:textId="77777777" w:rsidR="006E4DB0" w:rsidRPr="009936A3" w:rsidRDefault="006E4DB0" w:rsidP="006E4DB0">
            <w:r w:rsidRPr="009936A3">
              <w:t>в) номер контактного телефона, адрес электронной почты за</w:t>
            </w:r>
            <w:r>
              <w:t>я</w:t>
            </w:r>
            <w:r w:rsidRPr="009936A3">
              <w:t>вителя</w:t>
            </w:r>
            <w:r>
              <w:t xml:space="preserve">; </w:t>
            </w:r>
          </w:p>
          <w:p w14:paraId="13FEC6C7" w14:textId="77777777" w:rsidR="006E4DB0" w:rsidRPr="009936A3" w:rsidRDefault="006E4DB0" w:rsidP="006E4DB0">
            <w:r w:rsidRPr="009936A3">
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</w:r>
          </w:p>
          <w:p w14:paraId="301C7AF7" w14:textId="77777777" w:rsidR="006E4DB0" w:rsidRPr="009936A3" w:rsidRDefault="006E4DB0" w:rsidP="006E4DB0">
            <w:r w:rsidRPr="009936A3">
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</w:r>
          </w:p>
          <w:p w14:paraId="4FA611D3" w14:textId="77777777" w:rsidR="006E4DB0" w:rsidRPr="009936A3" w:rsidRDefault="006E4DB0" w:rsidP="006E4DB0">
            <w:r w:rsidRPr="009936A3">
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</w:r>
          </w:p>
          <w:p w14:paraId="3106990E" w14:textId="77777777" w:rsidR="006E4DB0" w:rsidRPr="009936A3" w:rsidRDefault="006E4DB0" w:rsidP="006E4DB0">
            <w:r w:rsidRPr="009936A3">
              <w:t>Заявитель вправе отозвать заявку на участие в торгах не позднее окончания срока 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</w:r>
          </w:p>
          <w:p w14:paraId="652A79E9" w14:textId="77777777" w:rsidR="006E4DB0" w:rsidRPr="009936A3" w:rsidRDefault="006E4DB0" w:rsidP="006E4DB0">
            <w:r w:rsidRPr="009936A3">
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</w:r>
          </w:p>
          <w:p w14:paraId="2993D8F5" w14:textId="77777777" w:rsidR="006E4DB0" w:rsidRPr="000D6A82" w:rsidRDefault="006E4DB0" w:rsidP="006E4DB0">
            <w:r w:rsidRPr="009936A3">
              <w:t>В течение тридцати минут с момента представления заявки на участие в торгах такая заявка с помощью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</w:r>
          </w:p>
        </w:tc>
      </w:tr>
      <w:tr w:rsidR="006E4DB0" w14:paraId="2D638182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45CB7550" w14:textId="42271661" w:rsidR="006E4DB0" w:rsidRDefault="006E4DB0" w:rsidP="006E4DB0">
            <w:pPr>
              <w:jc w:val="center"/>
            </w:pPr>
            <w:r>
              <w:t>10.</w:t>
            </w:r>
          </w:p>
        </w:tc>
        <w:tc>
          <w:tcPr>
            <w:tcW w:w="2046" w:type="dxa"/>
            <w:shd w:val="clear" w:color="auto" w:fill="auto"/>
          </w:tcPr>
          <w:p w14:paraId="29605030" w14:textId="77777777" w:rsidR="006E4DB0" w:rsidRDefault="006E4DB0" w:rsidP="006E4DB0">
            <w:r w:rsidRPr="00A442F3">
              <w:t>Срок представле</w:t>
            </w:r>
            <w:r>
              <w:t>ния заявок на участие в</w:t>
            </w:r>
            <w:r w:rsidRPr="00A442F3">
              <w:t xml:space="preserve"> торгах</w:t>
            </w:r>
          </w:p>
        </w:tc>
        <w:tc>
          <w:tcPr>
            <w:tcW w:w="7059" w:type="dxa"/>
            <w:shd w:val="clear" w:color="auto" w:fill="auto"/>
          </w:tcPr>
          <w:p w14:paraId="6EF0F7E8" w14:textId="5078ACE5" w:rsidR="006E4DB0" w:rsidRPr="00A442F3" w:rsidRDefault="006E4DB0" w:rsidP="006E4DB0">
            <w:r w:rsidRPr="00A442F3">
              <w:t xml:space="preserve">Срок представления заявок на участие в открытых </w:t>
            </w:r>
            <w:r>
              <w:t>торгах составляет 25 рабочих дней</w:t>
            </w:r>
            <w:r w:rsidRPr="00A442F3">
              <w:t xml:space="preserve"> </w:t>
            </w:r>
            <w:r>
              <w:t>со дня опубликования и размещения сообщения о проведении торгов.</w:t>
            </w:r>
          </w:p>
        </w:tc>
      </w:tr>
      <w:tr w:rsidR="006E4DB0" w14:paraId="5F5A99B8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5D6C2660" w14:textId="3C1E7CDE" w:rsidR="006E4DB0" w:rsidRDefault="006E4DB0" w:rsidP="006E4DB0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046" w:type="dxa"/>
            <w:shd w:val="clear" w:color="auto" w:fill="auto"/>
          </w:tcPr>
          <w:p w14:paraId="19091C06" w14:textId="77777777" w:rsidR="006E4DB0" w:rsidRPr="00A442F3" w:rsidRDefault="006E4DB0" w:rsidP="006E4DB0">
            <w:r>
              <w:t>Определение участников торгов</w:t>
            </w:r>
          </w:p>
        </w:tc>
        <w:tc>
          <w:tcPr>
            <w:tcW w:w="7059" w:type="dxa"/>
            <w:shd w:val="clear" w:color="auto" w:fill="auto"/>
          </w:tcPr>
          <w:p w14:paraId="0D84E248" w14:textId="77777777" w:rsidR="006E4DB0" w:rsidRPr="009936A3" w:rsidRDefault="006E4DB0" w:rsidP="006E4DB0">
            <w:r w:rsidRPr="009936A3">
              <w:t>Не позднее тридцати минут после окончания срока представления заявок на участие в торгах посредством программно-аппаратных средств сайта организатору торгов направляются все зарегистрированные заявки на участие в торгах, представленные и не отозванные до окончания срока представления заявок.</w:t>
            </w:r>
          </w:p>
          <w:p w14:paraId="3DE99E4D" w14:textId="77777777" w:rsidR="006E4DB0" w:rsidRPr="009936A3" w:rsidRDefault="006E4DB0" w:rsidP="006E4DB0">
            <w:r w:rsidRPr="009936A3">
              <w:t>Организатор торгов посредством программно-аппаратных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сообщения, подписанного квалифицированной электронной подписью, оператору электронной площадки в день его подписания.</w:t>
            </w:r>
          </w:p>
          <w:p w14:paraId="466AC803" w14:textId="77777777" w:rsidR="006E4DB0" w:rsidRPr="009936A3" w:rsidRDefault="006E4DB0" w:rsidP="006E4DB0">
            <w:r w:rsidRPr="009936A3">
              <w:t>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программно-аппаратных средств сайта направляет каждому заявителю, чья заявка зарегистрирована в журнале заявок на участие в торгах и не отозвана до окончания срока представления заявок на участие в торгах,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торгов.</w:t>
            </w:r>
          </w:p>
          <w:p w14:paraId="09880558" w14:textId="77777777" w:rsidR="006E4DB0" w:rsidRPr="009936A3" w:rsidRDefault="006E4DB0" w:rsidP="006E4DB0">
            <w:r w:rsidRPr="009936A3">
              <w:t>К участию в торгах допускаются заявители, представившие заявки на участие в торгах и прилагаемые к ним документы, которые соответствуют требованиям, указанным в сообщении о проведении торгов. Заявители, допущенные к участию в торгах, признаются участниками торгов.</w:t>
            </w:r>
          </w:p>
          <w:p w14:paraId="4241A3D0" w14:textId="77777777" w:rsidR="006E4DB0" w:rsidRPr="009936A3" w:rsidRDefault="006E4DB0" w:rsidP="006E4DB0">
            <w:r w:rsidRPr="009936A3">
              <w:t>Решение об отказе в допуске заявителя к участию в торгах принимается в случае, если:</w:t>
            </w:r>
          </w:p>
          <w:p w14:paraId="6B3627CB" w14:textId="77777777" w:rsidR="006E4DB0" w:rsidRPr="009936A3" w:rsidRDefault="006E4DB0" w:rsidP="006E4DB0">
            <w:r w:rsidRPr="009936A3">
              <w:t>- заявка на участие в торгах не соответствует требованиям, указанным в сообщении о проведении торгов;</w:t>
            </w:r>
          </w:p>
          <w:p w14:paraId="17A190A8" w14:textId="77777777" w:rsidR="006E4DB0" w:rsidRPr="009936A3" w:rsidRDefault="006E4DB0" w:rsidP="006E4DB0">
            <w:r w:rsidRPr="009936A3">
              <w:t>- представленные заявителем документы не соответствуют установленным к ним требованиям или недостоверны;</w:t>
            </w:r>
          </w:p>
          <w:p w14:paraId="2C3744E4" w14:textId="77777777" w:rsidR="006E4DB0" w:rsidRPr="005511FC" w:rsidRDefault="006E4DB0" w:rsidP="006E4DB0">
            <w:r w:rsidRPr="009936A3">
              <w:t>-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</w:t>
            </w:r>
          </w:p>
        </w:tc>
      </w:tr>
      <w:tr w:rsidR="006E4DB0" w14:paraId="47C00C66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31C81F35" w14:textId="0BBBDB80" w:rsidR="006E4DB0" w:rsidRDefault="006E4DB0" w:rsidP="006E4DB0">
            <w:pPr>
              <w:jc w:val="center"/>
            </w:pPr>
            <w:r>
              <w:t>12.</w:t>
            </w:r>
          </w:p>
        </w:tc>
        <w:tc>
          <w:tcPr>
            <w:tcW w:w="2046" w:type="dxa"/>
            <w:shd w:val="clear" w:color="auto" w:fill="auto"/>
          </w:tcPr>
          <w:p w14:paraId="6561F54A" w14:textId="77777777" w:rsidR="006E4DB0" w:rsidRDefault="006E4DB0" w:rsidP="006E4DB0">
            <w:r>
              <w:t>Порядок проведения торгов</w:t>
            </w:r>
          </w:p>
        </w:tc>
        <w:tc>
          <w:tcPr>
            <w:tcW w:w="7059" w:type="dxa"/>
            <w:shd w:val="clear" w:color="auto" w:fill="auto"/>
          </w:tcPr>
          <w:p w14:paraId="7A0C0B32" w14:textId="77777777" w:rsidR="006E4DB0" w:rsidRPr="009936A3" w:rsidRDefault="006E4DB0" w:rsidP="006E4DB0">
            <w:r w:rsidRPr="009936A3">
              <w:t>В торгах могут принимать участие только лица, признанные участниками торгов. Торги проводятся на электронной площадке в день и время, указанные в сообщении о продаже.</w:t>
            </w:r>
          </w:p>
          <w:p w14:paraId="3B166BE9" w14:textId="77777777" w:rsidR="006E4DB0" w:rsidRPr="009936A3" w:rsidRDefault="006E4DB0" w:rsidP="006E4DB0">
            <w:r w:rsidRPr="009936A3">
              <w:t>Предложения о цене заявляются участниками торгов открыто и размещаются оператором электронной площадки на электронной площадке</w:t>
            </w:r>
            <w:r w:rsidRPr="008E5E40">
              <w:t xml:space="preserve"> </w:t>
            </w:r>
            <w:r w:rsidRPr="009936A3">
              <w:t xml:space="preserve">с указанием точного времени их поступления, а также времени, оставшегося до истечения срока представления таких предложений. </w:t>
            </w:r>
          </w:p>
          <w:p w14:paraId="66368F1A" w14:textId="77777777" w:rsidR="006E4DB0" w:rsidRPr="009936A3" w:rsidRDefault="006E4DB0" w:rsidP="006E4DB0">
            <w:r w:rsidRPr="009936A3">
              <w:t>Торги проводятся путем повышения начальной цены продажи имущества на величину, равную "шагу аукциона".</w:t>
            </w:r>
          </w:p>
          <w:p w14:paraId="561CC0E5" w14:textId="77777777" w:rsidR="006E4DB0" w:rsidRPr="009936A3" w:rsidRDefault="006E4DB0" w:rsidP="006E4DB0">
            <w:r w:rsidRPr="009936A3">
      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      </w:r>
          </w:p>
          <w:p w14:paraId="2820F2F9" w14:textId="77777777" w:rsidR="006E4DB0" w:rsidRPr="009936A3" w:rsidRDefault="006E4DB0" w:rsidP="006E4DB0">
            <w:r w:rsidRPr="009936A3">
      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      </w:r>
          </w:p>
          <w:p w14:paraId="131615DF" w14:textId="77777777" w:rsidR="006E4DB0" w:rsidRPr="009936A3" w:rsidRDefault="006E4DB0" w:rsidP="006E4DB0">
            <w:r w:rsidRPr="009936A3">
      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      </w:r>
          </w:p>
          <w:p w14:paraId="5151D691" w14:textId="77777777" w:rsidR="006E4DB0" w:rsidRPr="009936A3" w:rsidRDefault="006E4DB0" w:rsidP="006E4DB0">
            <w:r w:rsidRPr="009936A3">
              <w:t>а) предложение о цене представлено по истечении установленного срока представления предложений о цене;</w:t>
            </w:r>
          </w:p>
          <w:p w14:paraId="4BA14840" w14:textId="77777777" w:rsidR="006E4DB0" w:rsidRPr="009936A3" w:rsidRDefault="006E4DB0" w:rsidP="006E4DB0">
            <w:r w:rsidRPr="009936A3">
              <w:t>б) предложение о цене увеличено в размере, не равном "шагу аукциона", меньше или равно ранее представленному предложению о цене;</w:t>
            </w:r>
          </w:p>
          <w:p w14:paraId="055D9559" w14:textId="77777777" w:rsidR="006E4DB0" w:rsidRPr="009936A3" w:rsidRDefault="006E4DB0" w:rsidP="006E4DB0">
            <w:r w:rsidRPr="009936A3">
              <w:t>в) одним участником представлено второе предложение о цене подряд при отсутствии предложений других участников торгов.</w:t>
            </w:r>
          </w:p>
          <w:p w14:paraId="72371F7E" w14:textId="77777777" w:rsidR="006E4DB0" w:rsidRPr="002C4EEF" w:rsidRDefault="006E4DB0" w:rsidP="006E4DB0">
            <w:r w:rsidRPr="009936A3">
              <w:lastRenderedPageBreak/>
              <w:t>Выигравшим аукцион признается участник, предложивший наиболее высокую цену за продаваемое имущество.</w:t>
            </w:r>
          </w:p>
        </w:tc>
      </w:tr>
      <w:tr w:rsidR="006E4DB0" w14:paraId="245D04DD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2DA886FD" w14:textId="7F1B6450" w:rsidR="006E4DB0" w:rsidRDefault="006E4DB0" w:rsidP="006E4DB0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046" w:type="dxa"/>
            <w:shd w:val="clear" w:color="auto" w:fill="auto"/>
          </w:tcPr>
          <w:p w14:paraId="354F5AE6" w14:textId="77777777" w:rsidR="006E4DB0" w:rsidRDefault="006E4DB0" w:rsidP="006E4DB0">
            <w:r>
              <w:t>Подведение результатов торгов</w:t>
            </w:r>
          </w:p>
        </w:tc>
        <w:tc>
          <w:tcPr>
            <w:tcW w:w="7059" w:type="dxa"/>
            <w:shd w:val="clear" w:color="auto" w:fill="auto"/>
          </w:tcPr>
          <w:p w14:paraId="405EEBDE" w14:textId="77777777" w:rsidR="006E4DB0" w:rsidRPr="009936A3" w:rsidRDefault="006E4DB0" w:rsidP="006E4DB0">
            <w:r w:rsidRPr="009936A3">
              <w:t>Не позднее тридцати минут с момента завершения торгов 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торгов.</w:t>
            </w:r>
          </w:p>
          <w:p w14:paraId="148B73F9" w14:textId="77777777" w:rsidR="006E4DB0" w:rsidRPr="009936A3" w:rsidRDefault="006E4DB0" w:rsidP="006E4DB0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поступивший протокол о результатах проведения торгов не позднее одного часа после получения от оператора электронной площадки протокола.</w:t>
            </w:r>
          </w:p>
          <w:p w14:paraId="44ECE682" w14:textId="77777777" w:rsidR="006E4DB0" w:rsidRPr="009936A3" w:rsidRDefault="006E4DB0" w:rsidP="006E4DB0">
            <w:r w:rsidRPr="009936A3">
              <w:t>Протокол о результатах проведения торгов размещается оператором электронной площадки на электронной площадке.</w:t>
            </w:r>
          </w:p>
          <w:p w14:paraId="4F53D4E7" w14:textId="77777777" w:rsidR="006E4DB0" w:rsidRPr="009936A3" w:rsidRDefault="006E4DB0" w:rsidP="006E4DB0">
            <w:r w:rsidRPr="009936A3">
              <w:t>Не позднее тридцати минут после размещения на электронной площадке протокола организатор торгов посредством программно-аппаратных средств сайта направляет протокол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5E1B8D4A" w14:textId="77777777" w:rsidR="006E4DB0" w:rsidRPr="009936A3" w:rsidRDefault="006E4DB0" w:rsidP="006E4DB0">
            <w:r w:rsidRPr="009936A3">
      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14:paraId="620834E2" w14:textId="77777777" w:rsidR="006E4DB0" w:rsidRPr="009936A3" w:rsidRDefault="006E4DB0" w:rsidP="006E4DB0">
            <w:r w:rsidRPr="009936A3">
              <w:t>Оператором электронной площадки с помощью программно-аппаратных средств сайта формируется и направляется организатору торгов в форме электронного сообщения проект решения о признании торгов несостоявшимися не позднее тридцати минут с момента:</w:t>
            </w:r>
          </w:p>
          <w:p w14:paraId="6FE1BC9B" w14:textId="77777777" w:rsidR="006E4DB0" w:rsidRPr="009936A3" w:rsidRDefault="006E4DB0" w:rsidP="006E4DB0">
            <w:r w:rsidRPr="009936A3">
              <w:t>окончания срока представления заявок на участие в торгах при отсутствии заявок на участие в торгах;</w:t>
            </w:r>
          </w:p>
          <w:p w14:paraId="420D85D6" w14:textId="77777777" w:rsidR="006E4DB0" w:rsidRPr="009936A3" w:rsidRDefault="006E4DB0" w:rsidP="006E4DB0">
            <w:r w:rsidRPr="009936A3">
              <w:t>получения от организатора торгов протокола об определении участников торгов, согласно которому к участию в торгах не допущен ни один заявитель или допущен только один участник.</w:t>
            </w:r>
          </w:p>
          <w:p w14:paraId="1BD44294" w14:textId="77777777" w:rsidR="006E4DB0" w:rsidRPr="009936A3" w:rsidRDefault="006E4DB0" w:rsidP="006E4DB0">
            <w:r w:rsidRPr="009936A3">
              <w:t>Организатор торгов рассматривает, подписывает квалифицированной электронной подписью и направляет оператору электронной площадки поступившее решение о признании торгов несостоявшимися не позднее одного часа после получения от оператора электронной площадки решения.</w:t>
            </w:r>
          </w:p>
          <w:p w14:paraId="390AE775" w14:textId="77777777" w:rsidR="006E4DB0" w:rsidRPr="009936A3" w:rsidRDefault="006E4DB0" w:rsidP="006E4DB0">
            <w:r w:rsidRPr="009936A3">
              <w:t>Решение о признании торгов несостоявшимися размещается оператором электронной площадки на электронной площадке.</w:t>
            </w:r>
          </w:p>
          <w:p w14:paraId="725E361D" w14:textId="77777777" w:rsidR="006E4DB0" w:rsidRPr="009936A3" w:rsidRDefault="006E4DB0" w:rsidP="006E4DB0">
            <w:r w:rsidRPr="009936A3">
              <w:t>Не позднее тридцати минут после размещения на электронной площадке решения организатор торгов посредством программно-аппаратных средств сайта направляет решение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  <w:p w14:paraId="234EE2BC" w14:textId="77777777" w:rsidR="006E4DB0" w:rsidRPr="00A442F3" w:rsidRDefault="006E4DB0" w:rsidP="006E4DB0">
            <w:r w:rsidRPr="009936A3">
              <w:t xml:space="preserve">Если к участию в торгах был допущен только один участник и его предложение о цене не ниже установленной начальной цены продажи имущества, договор купли-продажи </w:t>
            </w:r>
            <w:r>
              <w:t>имущества заключается финансовым</w:t>
            </w:r>
            <w:r w:rsidRPr="009936A3">
              <w:t xml:space="preserve"> 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6E4DB0" w14:paraId="796D2FA7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1F905F77" w14:textId="4B61A030" w:rsidR="006E4DB0" w:rsidRPr="00050F53" w:rsidRDefault="006E4DB0" w:rsidP="006E4DB0">
            <w:pPr>
              <w:jc w:val="center"/>
              <w:rPr>
                <w:lang w:val="en-US"/>
              </w:rPr>
            </w:pPr>
            <w:r>
              <w:t>14.</w:t>
            </w:r>
          </w:p>
        </w:tc>
        <w:tc>
          <w:tcPr>
            <w:tcW w:w="2046" w:type="dxa"/>
            <w:shd w:val="clear" w:color="auto" w:fill="auto"/>
          </w:tcPr>
          <w:p w14:paraId="00AB0F28" w14:textId="77777777" w:rsidR="006E4DB0" w:rsidRDefault="006E4DB0" w:rsidP="006E4DB0">
            <w:r w:rsidRPr="009936A3">
              <w:t>Порядок и срок заключения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14:paraId="3D712A7A" w14:textId="77777777" w:rsidR="006E4DB0" w:rsidRPr="009936A3" w:rsidRDefault="006E4DB0" w:rsidP="006E4DB0">
            <w:r w:rsidRPr="009936A3">
              <w:t xml:space="preserve">В течение пяти дней с даты </w:t>
            </w:r>
            <w:r>
              <w:t>утверждения протокола финансовый</w:t>
            </w:r>
            <w:r w:rsidRPr="009936A3">
      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</w:p>
          <w:p w14:paraId="397765F6" w14:textId="77777777" w:rsidR="006E4DB0" w:rsidRPr="009936A3" w:rsidRDefault="006E4DB0" w:rsidP="006E4DB0">
            <w:r w:rsidRPr="009936A3">
              <w:t>Договор купли-продажи имущества должен быть заключен в течение пяти дней с даты получения победителем торгов предложения о заключении данного договора.</w:t>
            </w:r>
          </w:p>
          <w:p w14:paraId="348F52ED" w14:textId="77777777" w:rsidR="006E4DB0" w:rsidRPr="009936A3" w:rsidRDefault="006E4DB0" w:rsidP="006E4DB0">
            <w:r w:rsidRPr="009936A3">
              <w:t>В случае отказа или уклонения победителя торгов от подписания договора купли-продажи имущества в течение пяти дней со дня п</w:t>
            </w:r>
            <w:r>
              <w:t>олучения предложения финансового</w:t>
            </w:r>
            <w:r w:rsidRPr="009936A3">
              <w:t xml:space="preserve"> управляющего о заключении такого договора внесенный з</w:t>
            </w:r>
            <w:r>
              <w:t>адаток ему не возвращается и финансовый</w:t>
            </w:r>
            <w:r w:rsidRPr="009936A3">
              <w:t xml:space="preserve">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</w:p>
        </w:tc>
      </w:tr>
      <w:tr w:rsidR="006E4DB0" w14:paraId="3C836A67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6CCA0689" w14:textId="109F53C0" w:rsidR="006E4DB0" w:rsidRDefault="006E4DB0" w:rsidP="006E4DB0">
            <w:pPr>
              <w:jc w:val="center"/>
            </w:pPr>
            <w:r>
              <w:rPr>
                <w:lang w:val="en-US"/>
              </w:rPr>
              <w:t>15.</w:t>
            </w:r>
          </w:p>
        </w:tc>
        <w:tc>
          <w:tcPr>
            <w:tcW w:w="2046" w:type="dxa"/>
            <w:shd w:val="clear" w:color="auto" w:fill="auto"/>
          </w:tcPr>
          <w:p w14:paraId="1D69B321" w14:textId="77777777" w:rsidR="006E4DB0" w:rsidRDefault="006E4DB0" w:rsidP="006E4DB0">
            <w:r>
              <w:t>Условия возврата задатка</w:t>
            </w:r>
          </w:p>
        </w:tc>
        <w:tc>
          <w:tcPr>
            <w:tcW w:w="7059" w:type="dxa"/>
            <w:shd w:val="clear" w:color="auto" w:fill="auto"/>
          </w:tcPr>
          <w:p w14:paraId="7B09A81D" w14:textId="77777777" w:rsidR="006E4DB0" w:rsidRPr="00A442F3" w:rsidRDefault="006E4DB0" w:rsidP="006E4DB0">
            <w:r>
      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</w:tc>
      </w:tr>
      <w:tr w:rsidR="006E4DB0" w14:paraId="170506E9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1895D3A7" w14:textId="3A67AF28" w:rsidR="006E4DB0" w:rsidRDefault="006E4DB0" w:rsidP="006E4DB0">
            <w:pPr>
              <w:jc w:val="center"/>
            </w:pPr>
            <w:r>
              <w:t>1</w:t>
            </w: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046" w:type="dxa"/>
            <w:shd w:val="clear" w:color="auto" w:fill="auto"/>
          </w:tcPr>
          <w:p w14:paraId="46E5662A" w14:textId="77777777" w:rsidR="006E4DB0" w:rsidRDefault="006E4DB0" w:rsidP="006E4DB0">
            <w:r>
              <w:t xml:space="preserve">Условия оплаты </w:t>
            </w:r>
            <w:r>
              <w:lastRenderedPageBreak/>
              <w:t>имущества</w:t>
            </w:r>
          </w:p>
        </w:tc>
        <w:tc>
          <w:tcPr>
            <w:tcW w:w="7059" w:type="dxa"/>
            <w:shd w:val="clear" w:color="auto" w:fill="auto"/>
          </w:tcPr>
          <w:p w14:paraId="698D3172" w14:textId="226D8829" w:rsidR="006E4DB0" w:rsidRDefault="006E4DB0" w:rsidP="006E4DB0">
            <w:r w:rsidRPr="006E4DB0">
              <w:lastRenderedPageBreak/>
              <w:t xml:space="preserve">Победитель торгов перечисляет денежные средства в оплату приобретенного </w:t>
            </w:r>
            <w:r w:rsidRPr="006E4DB0">
              <w:lastRenderedPageBreak/>
              <w:t>имущества в течение тридцати дней со дня подписания договора купли-продажи имущества по следующим реквизитам:</w:t>
            </w:r>
          </w:p>
          <w:p w14:paraId="5F0D4A69" w14:textId="77777777" w:rsidR="006E4DB0" w:rsidRPr="006E4DB0" w:rsidRDefault="006E4DB0" w:rsidP="006E4DB0"/>
          <w:p w14:paraId="73534BE5" w14:textId="77777777" w:rsidR="006E4DB0" w:rsidRPr="006E4DB0" w:rsidRDefault="006E4DB0" w:rsidP="006E4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E4DB0">
              <w:rPr>
                <w:rFonts w:ascii="Times New Roman" w:hAnsi="Times New Roman" w:cs="Times New Roman"/>
              </w:rPr>
              <w:t>Валюта получаемого перевода: Российский рубль (RUB)</w:t>
            </w:r>
          </w:p>
          <w:p w14:paraId="5D939437" w14:textId="231BF2FA" w:rsidR="006E4DB0" w:rsidRPr="006E4DB0" w:rsidRDefault="006E4DB0" w:rsidP="006E4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E4DB0">
              <w:rPr>
                <w:rFonts w:ascii="Times New Roman" w:hAnsi="Times New Roman" w:cs="Times New Roman"/>
              </w:rPr>
              <w:t xml:space="preserve">Получатель: </w:t>
            </w:r>
            <w:r w:rsidRPr="006E4DB0">
              <w:rPr>
                <w:rFonts w:ascii="Times New Roman" w:hAnsi="Times New Roman" w:cs="Times New Roman"/>
                <w:noProof/>
              </w:rPr>
              <w:t>Каныгин</w:t>
            </w:r>
            <w:r w:rsidRPr="006E4DB0">
              <w:rPr>
                <w:rFonts w:ascii="Times New Roman" w:hAnsi="Times New Roman" w:cs="Times New Roman"/>
                <w:noProof/>
              </w:rPr>
              <w:t>а</w:t>
            </w:r>
            <w:r w:rsidRPr="006E4DB0">
              <w:rPr>
                <w:rFonts w:ascii="Times New Roman" w:hAnsi="Times New Roman" w:cs="Times New Roman"/>
                <w:noProof/>
              </w:rPr>
              <w:t xml:space="preserve"> Алевтин</w:t>
            </w:r>
            <w:r w:rsidRPr="006E4DB0">
              <w:rPr>
                <w:rFonts w:ascii="Times New Roman" w:hAnsi="Times New Roman" w:cs="Times New Roman"/>
                <w:noProof/>
              </w:rPr>
              <w:t>а</w:t>
            </w:r>
            <w:r w:rsidRPr="006E4DB0">
              <w:rPr>
                <w:rFonts w:ascii="Times New Roman" w:hAnsi="Times New Roman" w:cs="Times New Roman"/>
                <w:noProof/>
              </w:rPr>
              <w:t xml:space="preserve"> Владимировн</w:t>
            </w:r>
            <w:r w:rsidRPr="006E4DB0">
              <w:rPr>
                <w:rFonts w:ascii="Times New Roman" w:hAnsi="Times New Roman" w:cs="Times New Roman"/>
                <w:noProof/>
              </w:rPr>
              <w:t>а</w:t>
            </w:r>
          </w:p>
          <w:p w14:paraId="6CB35556" w14:textId="466133A6" w:rsidR="006E4DB0" w:rsidRPr="006E4DB0" w:rsidRDefault="006E4DB0" w:rsidP="006E4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E4DB0">
              <w:rPr>
                <w:rFonts w:ascii="Times New Roman" w:hAnsi="Times New Roman" w:cs="Times New Roman"/>
              </w:rPr>
              <w:t xml:space="preserve">Номер счёта: </w:t>
            </w:r>
            <w:r w:rsidRPr="006E4DB0">
              <w:rPr>
                <w:rFonts w:ascii="Times New Roman" w:hAnsi="Times New Roman" w:cs="Times New Roman"/>
              </w:rPr>
              <w:t>40817810472008592172</w:t>
            </w:r>
          </w:p>
          <w:p w14:paraId="36DDC3B3" w14:textId="77777777" w:rsidR="006E4DB0" w:rsidRPr="006E4DB0" w:rsidRDefault="006E4DB0" w:rsidP="006E4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E4DB0">
              <w:rPr>
                <w:rFonts w:ascii="Times New Roman" w:hAnsi="Times New Roman" w:cs="Times New Roman"/>
              </w:rPr>
              <w:t>БИК: 047501602</w:t>
            </w:r>
          </w:p>
          <w:p w14:paraId="74A967FD" w14:textId="77777777" w:rsidR="006E4DB0" w:rsidRPr="006E4DB0" w:rsidRDefault="006E4DB0" w:rsidP="006E4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E4DB0">
              <w:rPr>
                <w:rFonts w:ascii="Times New Roman" w:hAnsi="Times New Roman" w:cs="Times New Roman"/>
              </w:rPr>
              <w:t>Корр. счёт: 30101810700000000602</w:t>
            </w:r>
          </w:p>
          <w:p w14:paraId="22075D6F" w14:textId="77777777" w:rsidR="006E4DB0" w:rsidRPr="006E4DB0" w:rsidRDefault="006E4DB0" w:rsidP="006E4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E4DB0">
              <w:rPr>
                <w:rFonts w:ascii="Times New Roman" w:hAnsi="Times New Roman" w:cs="Times New Roman"/>
              </w:rPr>
              <w:t>ИНН: 7707083893</w:t>
            </w:r>
          </w:p>
          <w:p w14:paraId="0F981D01" w14:textId="77777777" w:rsidR="006E4DB0" w:rsidRPr="006E4DB0" w:rsidRDefault="006E4DB0" w:rsidP="006E4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E4DB0">
              <w:rPr>
                <w:rFonts w:ascii="Times New Roman" w:hAnsi="Times New Roman" w:cs="Times New Roman"/>
              </w:rPr>
              <w:t>КПП: 745302001</w:t>
            </w:r>
          </w:p>
          <w:p w14:paraId="599D733F" w14:textId="77777777" w:rsidR="006E4DB0" w:rsidRPr="006E4DB0" w:rsidRDefault="006E4DB0" w:rsidP="006E4D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6E4DB0">
              <w:rPr>
                <w:rFonts w:ascii="Times New Roman" w:hAnsi="Times New Roman" w:cs="Times New Roman"/>
              </w:rPr>
              <w:t>ОКПО: 09278955</w:t>
            </w:r>
          </w:p>
          <w:p w14:paraId="6247B0B7" w14:textId="1BEC7CDB" w:rsidR="006E4DB0" w:rsidRDefault="006E4DB0" w:rsidP="006E4DB0">
            <w:r w:rsidRPr="006E4DB0">
              <w:t>ОГРН: 1027700132195</w:t>
            </w:r>
          </w:p>
          <w:p w14:paraId="5A7EA7D0" w14:textId="77777777" w:rsidR="006E4DB0" w:rsidRPr="002B5361" w:rsidRDefault="006E4DB0" w:rsidP="006E4DB0"/>
          <w:p w14:paraId="68AEDA99" w14:textId="77777777" w:rsidR="006E4DB0" w:rsidRPr="00A442F3" w:rsidRDefault="006E4DB0" w:rsidP="006E4DB0">
            <w:r>
              <w:t>При заключении договора с лицом, выигравшим торги, сумма внесенного им задатка засчитывается в счет исполнения договора.</w:t>
            </w:r>
          </w:p>
        </w:tc>
      </w:tr>
      <w:tr w:rsidR="006E4DB0" w14:paraId="62A9B13D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36E6DEA1" w14:textId="37599945" w:rsidR="006E4DB0" w:rsidRDefault="006E4DB0" w:rsidP="006E4DB0">
            <w:pPr>
              <w:jc w:val="center"/>
            </w:pPr>
            <w:r>
              <w:lastRenderedPageBreak/>
              <w:t>1</w:t>
            </w:r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2046" w:type="dxa"/>
            <w:shd w:val="clear" w:color="auto" w:fill="auto"/>
          </w:tcPr>
          <w:p w14:paraId="51F792FD" w14:textId="77777777" w:rsidR="006E4DB0" w:rsidRDefault="006E4DB0" w:rsidP="006E4DB0">
            <w:r>
              <w:t>Оформление договора купли-продажи имущества</w:t>
            </w:r>
          </w:p>
        </w:tc>
        <w:tc>
          <w:tcPr>
            <w:tcW w:w="7059" w:type="dxa"/>
            <w:shd w:val="clear" w:color="auto" w:fill="auto"/>
          </w:tcPr>
          <w:p w14:paraId="21CEDF36" w14:textId="77777777" w:rsidR="006E4DB0" w:rsidRPr="009C50CC" w:rsidRDefault="006E4DB0" w:rsidP="006E4DB0">
            <w:r w:rsidRPr="009C50CC">
              <w:t>Обязательными условиями до</w:t>
            </w:r>
            <w:r>
              <w:t>говора купли-продажи имущества</w:t>
            </w:r>
            <w:r w:rsidRPr="009C50CC">
              <w:t xml:space="preserve"> являются:</w:t>
            </w:r>
          </w:p>
          <w:p w14:paraId="1855D24B" w14:textId="77777777" w:rsidR="006E4DB0" w:rsidRPr="009C50CC" w:rsidRDefault="006E4DB0" w:rsidP="006E4DB0">
            <w:r>
              <w:t>сведения об имуществе</w:t>
            </w:r>
            <w:r w:rsidRPr="009C50CC">
              <w:t>, его составе, харак</w:t>
            </w:r>
            <w:r>
              <w:t>теристиках, описание имущества</w:t>
            </w:r>
            <w:r w:rsidRPr="009C50CC">
              <w:t>;</w:t>
            </w:r>
          </w:p>
          <w:p w14:paraId="2F713926" w14:textId="77777777" w:rsidR="006E4DB0" w:rsidRPr="009C50CC" w:rsidRDefault="006E4DB0" w:rsidP="006E4DB0">
            <w:r>
              <w:t>цена продажи имущества</w:t>
            </w:r>
            <w:r w:rsidRPr="009C50CC">
              <w:t>;</w:t>
            </w:r>
          </w:p>
          <w:p w14:paraId="25AA3F99" w14:textId="77777777" w:rsidR="006E4DB0" w:rsidRPr="009C50CC" w:rsidRDefault="006E4DB0" w:rsidP="006E4DB0">
            <w:r w:rsidRPr="009C50CC">
              <w:t>пор</w:t>
            </w:r>
            <w:r>
              <w:t>ядок и срок передачи имущества</w:t>
            </w:r>
            <w:r w:rsidRPr="009C50CC">
              <w:t xml:space="preserve"> покупателю;</w:t>
            </w:r>
          </w:p>
          <w:p w14:paraId="0F568D6D" w14:textId="77777777" w:rsidR="006E4DB0" w:rsidRPr="009C50CC" w:rsidRDefault="006E4DB0" w:rsidP="006E4DB0">
            <w:r w:rsidRPr="009C50CC">
              <w:t>сведения о наличии или об отсутствии обр</w:t>
            </w:r>
            <w:r>
              <w:t>еменении в отношении имущества</w:t>
            </w:r>
            <w:r w:rsidRPr="009C50CC">
              <w:t>, в том числе публичного сервитута;</w:t>
            </w:r>
          </w:p>
          <w:p w14:paraId="067C54F6" w14:textId="77777777" w:rsidR="006E4DB0" w:rsidRPr="009C50CC" w:rsidRDefault="006E4DB0" w:rsidP="006E4DB0">
            <w:r w:rsidRPr="009C50CC">
              <w:t>иные предусмотренные законодательством Российской Федерации условия.</w:t>
            </w:r>
          </w:p>
          <w:p w14:paraId="6AD403FB" w14:textId="77777777" w:rsidR="006E4DB0" w:rsidRPr="002B5361" w:rsidRDefault="006E4DB0" w:rsidP="006E4DB0">
            <w:r>
              <w:t>Передача имущества финансовым</w:t>
            </w:r>
            <w:r w:rsidRPr="009C50CC">
              <w:t xml:space="preserve"> управляющим и принятие его покупателем осуществляются по передаточному акту, подписываемому сторонами и оформляемому в соответствии с </w:t>
            </w:r>
            <w:hyperlink r:id="rId4" w:history="1">
              <w:r w:rsidRPr="00CC5712">
                <w:rPr>
                  <w:rStyle w:val="a4"/>
                  <w:color w:val="auto"/>
                  <w:u w:val="none"/>
                </w:rPr>
                <w:t>законодательством</w:t>
              </w:r>
            </w:hyperlink>
            <w:r>
              <w:t xml:space="preserve"> Российской Федерации.</w:t>
            </w:r>
          </w:p>
        </w:tc>
      </w:tr>
      <w:tr w:rsidR="006E4DB0" w14:paraId="6363D255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23015125" w14:textId="22D9CBAF" w:rsidR="006E4DB0" w:rsidRDefault="006E4DB0" w:rsidP="006E4DB0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2046" w:type="dxa"/>
            <w:shd w:val="clear" w:color="auto" w:fill="auto"/>
          </w:tcPr>
          <w:p w14:paraId="0492C612" w14:textId="77777777" w:rsidR="006E4DB0" w:rsidRDefault="006E4DB0" w:rsidP="006E4DB0">
            <w:r>
              <w:t>Проведение повторных торгов</w:t>
            </w:r>
          </w:p>
        </w:tc>
        <w:tc>
          <w:tcPr>
            <w:tcW w:w="7059" w:type="dxa"/>
            <w:shd w:val="clear" w:color="auto" w:fill="auto"/>
          </w:tcPr>
          <w:p w14:paraId="0DC55AE9" w14:textId="77777777" w:rsidR="006E4DB0" w:rsidRDefault="006E4DB0" w:rsidP="006E4DB0">
            <w:r w:rsidRPr="00D41C04">
              <w:t xml:space="preserve">В случае признания торгов несостоявшимися и незаключения договора купли-продажи с единственным участником торгов, а также в случае незаключения договора купли-продажи имущества </w:t>
            </w:r>
            <w:r>
              <w:t>по результатам торгов финансовый</w:t>
            </w:r>
            <w:r w:rsidRPr="00D41C04">
              <w:t xml:space="preserve">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имущества с единственным участником торгов, для заключения договора купли-продажи имущества по результатам торгов, принимает решение о проведении повторных торгов и об установлении начальной цены продажи имущества.</w:t>
            </w:r>
          </w:p>
          <w:p w14:paraId="673D633A" w14:textId="77777777" w:rsidR="006E4DB0" w:rsidRPr="00D41C04" w:rsidRDefault="006E4DB0" w:rsidP="006E4DB0">
            <w:r w:rsidRPr="00D41C04">
              <w:t>Повторные торги проводятся в соответствии с условиями проведения первоначальных торгов.</w:t>
            </w:r>
          </w:p>
          <w:p w14:paraId="391485F5" w14:textId="77777777" w:rsidR="006E4DB0" w:rsidRPr="009C50CC" w:rsidRDefault="006E4DB0" w:rsidP="006E4DB0">
            <w:r w:rsidRPr="00D41C04">
      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</w:t>
            </w:r>
            <w:r>
              <w:t>.</w:t>
            </w:r>
          </w:p>
        </w:tc>
      </w:tr>
      <w:tr w:rsidR="006E4DB0" w14:paraId="33A513EA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0788E7EA" w14:textId="5F1A5F8B" w:rsidR="006E4DB0" w:rsidRDefault="006E4DB0" w:rsidP="006E4DB0">
            <w:pPr>
              <w:jc w:val="center"/>
            </w:pPr>
            <w:r>
              <w:t>1</w:t>
            </w:r>
            <w:r>
              <w:rPr>
                <w:lang w:val="en-US"/>
              </w:rPr>
              <w:t>9</w:t>
            </w:r>
            <w:r>
              <w:t>.</w:t>
            </w:r>
          </w:p>
        </w:tc>
        <w:tc>
          <w:tcPr>
            <w:tcW w:w="2046" w:type="dxa"/>
            <w:shd w:val="clear" w:color="auto" w:fill="auto"/>
          </w:tcPr>
          <w:p w14:paraId="2A35B81A" w14:textId="77777777" w:rsidR="006E4DB0" w:rsidRDefault="006E4DB0" w:rsidP="006E4DB0">
            <w:r>
              <w:t>Продажа имущества посредством публичного предложения</w:t>
            </w:r>
          </w:p>
        </w:tc>
        <w:tc>
          <w:tcPr>
            <w:tcW w:w="7059" w:type="dxa"/>
            <w:shd w:val="clear" w:color="auto" w:fill="auto"/>
          </w:tcPr>
          <w:p w14:paraId="26C0CF8B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В случае, 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незаключения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</w:t>
            </w:r>
          </w:p>
          <w:p w14:paraId="4DE6C66F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Торги в форме публичного предложения проводятся в соответствии с условиями проведения первоначальных торгов, за исключением особенностей, предусмотренных настоящим разделом.</w:t>
            </w:r>
          </w:p>
          <w:p w14:paraId="29578058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Сообщение о продаже имущества посредством публичного предложения включается в Единый федеральный реестр сведений о банкротстве в течение 15 рабочих дней с момента признания повторных торгов несостоявшимися и незаключения договора купли-продажи с единственным участником повторных торгов либо с момента незаключения договора купли-продажи по результатам повторных торгов и должно предусматривать начало приема заявок через 5 рабочих дней с момента опубликования сообщения.</w:t>
            </w:r>
          </w:p>
          <w:p w14:paraId="1CE378A7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 xml:space="preserve">Начальная цена продажи имущества устанавливается в размере начальной цены продажи имущества, установленной на повторных торгах. </w:t>
            </w:r>
          </w:p>
          <w:p w14:paraId="5D98597C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Величина снижения начальной цены продажи имущества должника устанавливается в размере 20 % начальной цены продажи лота, установленной на повторных торгах. Минимальная цена предложения, по которой может быть продано имущество (цена отсечения), составляет 20% начальной цены продажи имущества, установленной на повторных торгах.</w:t>
            </w:r>
          </w:p>
          <w:p w14:paraId="38ADDA71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Срок, по истечении которого последовательно снижается начальная цена – каждые 5 рабочих дней.</w:t>
            </w:r>
          </w:p>
          <w:p w14:paraId="00A1E637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lastRenderedPageBreak/>
              <w:t xml:space="preserve">Размер задатка составляет 10% начальной цены продажи лота, действующей в период подачи заявки.  </w:t>
            </w:r>
          </w:p>
          <w:p w14:paraId="5E097231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Задаток должен быть внесен заявителем в срок, обеспечивающий его поступление на счет не позднее указанной в сообщении о проведении торгов даты и времени окончания приема заявок на участие в торгах для соответствующего периода проведения торгов.</w:t>
            </w:r>
          </w:p>
          <w:p w14:paraId="2B6EB412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Заявка на участие в торгах должна содержать предложение о цене имущества должника, которая не ниже начальной цены продажи имущества должника, действующей в период подачи заявки.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</w:p>
          <w:p w14:paraId="50FED58E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</w:p>
          <w:p w14:paraId="5B537935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</w:p>
          <w:p w14:paraId="2C5DD12E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  <w:p w14:paraId="262E8CE8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С даты определения победителя торгов по продаже имущества должника посредством публичного предложения прием заявок прекращается.</w:t>
            </w:r>
          </w:p>
          <w:p w14:paraId="62E066C9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В случае не реализации имущества на этапе торгов, начальная цена для которого установлена в размере цены отсечения, торги признаются несостоявшимися, дальнейшего снижения цены не происходит.</w:t>
            </w:r>
          </w:p>
          <w:p w14:paraId="55D42A4C" w14:textId="7777777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5C1F52">
              <w:rPr>
                <w:bCs/>
              </w:rPr>
              <w:t>Результаты торгов подводятся путем оформления протокола о результатах проведения торгов или решения о признании торгов несостоявшимися, которые оформляются на следующий рабочий день по окончании любого периода проведения торгов, если к участию в торгах допущен хотя бы один участник, по окончании последнего периода проведения торгов, если к участию в торгах не допущен ни один заявитель на участие в торгах, а также при отсутствии заявок на участие в торгах.</w:t>
            </w:r>
          </w:p>
          <w:p w14:paraId="076E75AD" w14:textId="47679A6C" w:rsidR="006E4DB0" w:rsidRPr="00D41C04" w:rsidRDefault="006E4DB0" w:rsidP="006E4DB0">
            <w:r w:rsidRPr="005C1F52">
              <w:rPr>
                <w:bCs/>
              </w:rPr>
              <w:t>Протокол о результатах проведения торгов или решение о признании торгов несостоявшимися размещаются на ЭП, а также направляются в форме электронного сообщения всем участникам торгов, в том числе на адрес электронной почты, указанный в заявке на участие в торгах.</w:t>
            </w:r>
          </w:p>
        </w:tc>
      </w:tr>
      <w:tr w:rsidR="006E4DB0" w14:paraId="5EEE2286" w14:textId="77777777" w:rsidTr="00922581">
        <w:trPr>
          <w:jc w:val="center"/>
        </w:trPr>
        <w:tc>
          <w:tcPr>
            <w:tcW w:w="466" w:type="dxa"/>
            <w:shd w:val="clear" w:color="auto" w:fill="auto"/>
          </w:tcPr>
          <w:p w14:paraId="522C5D4B" w14:textId="7F0C535A" w:rsidR="006E4DB0" w:rsidRPr="00922581" w:rsidRDefault="006E4DB0" w:rsidP="006E4DB0">
            <w:pPr>
              <w:jc w:val="center"/>
            </w:pPr>
            <w:r>
              <w:rPr>
                <w:lang w:val="en-US"/>
              </w:rPr>
              <w:lastRenderedPageBreak/>
              <w:t>20</w:t>
            </w:r>
            <w:r>
              <w:t>.</w:t>
            </w:r>
          </w:p>
        </w:tc>
        <w:tc>
          <w:tcPr>
            <w:tcW w:w="2046" w:type="dxa"/>
            <w:shd w:val="clear" w:color="auto" w:fill="auto"/>
          </w:tcPr>
          <w:p w14:paraId="0B03E6AF" w14:textId="0FACDC27" w:rsidR="006E4DB0" w:rsidRDefault="006E4DB0" w:rsidP="006E4DB0">
            <w:r>
              <w:t xml:space="preserve">Вознаграждение </w:t>
            </w:r>
            <w:r w:rsidRPr="006E4DB0">
              <w:rPr>
                <w:bCs/>
              </w:rPr>
              <w:t>финансового управляющего</w:t>
            </w:r>
          </w:p>
        </w:tc>
        <w:tc>
          <w:tcPr>
            <w:tcW w:w="7059" w:type="dxa"/>
            <w:shd w:val="clear" w:color="auto" w:fill="auto"/>
          </w:tcPr>
          <w:p w14:paraId="2FB57249" w14:textId="341A3347" w:rsidR="006E4DB0" w:rsidRPr="005C1F52" w:rsidRDefault="006E4DB0" w:rsidP="006E4DB0">
            <w:pPr>
              <w:pStyle w:val="1"/>
              <w:jc w:val="both"/>
              <w:rPr>
                <w:bCs/>
              </w:rPr>
            </w:pPr>
            <w:r w:rsidRPr="006E4DB0">
              <w:rPr>
                <w:bCs/>
              </w:rPr>
              <w:t xml:space="preserve">Сумма процентов по вознаграждению финансового управляющего устанавливается в размере 7,00% от размера выручки от реализации Имущества должника – </w:t>
            </w:r>
            <w:r>
              <w:rPr>
                <w:noProof/>
              </w:rPr>
              <w:t>Каныгиной Алевтины Владимировны</w:t>
            </w:r>
            <w:r w:rsidRPr="006E4DB0">
              <w:rPr>
                <w:bCs/>
              </w:rPr>
              <w:t xml:space="preserve"> </w:t>
            </w:r>
            <w:r w:rsidRPr="006E4DB0">
              <w:rPr>
                <w:bCs/>
              </w:rPr>
              <w:t>в соответствии с положениями абз. 2 п. 17 ст. 20.6 ФЗ «О несостоятельности (банкротстве)».</w:t>
            </w:r>
          </w:p>
        </w:tc>
      </w:tr>
    </w:tbl>
    <w:p w14:paraId="5EF9B5F9" w14:textId="77777777" w:rsidR="00CC5712" w:rsidRDefault="00CC5712" w:rsidP="00CC5712"/>
    <w:p w14:paraId="2CC6F39D" w14:textId="77777777" w:rsidR="00CC5712" w:rsidRPr="00A442F3" w:rsidRDefault="00CC5712" w:rsidP="00CC5712">
      <w:pPr>
        <w:jc w:val="both"/>
      </w:pPr>
    </w:p>
    <w:p w14:paraId="677CA5ED" w14:textId="77777777" w:rsidR="00CC5712" w:rsidRPr="001D52F2" w:rsidRDefault="00CC5712" w:rsidP="00CC5712">
      <w:pPr>
        <w:ind w:left="-142" w:right="-143"/>
        <w:jc w:val="both"/>
      </w:pPr>
      <w:r w:rsidRPr="00A442F3">
        <w:t xml:space="preserve">Все иные условия проведения торгов про продаже имущества, не указанные в настоящем Положении, регулируются Федеральным законом «О несостоятельности (банкротстве)», </w:t>
      </w:r>
      <w:r w:rsidR="00050F53" w:rsidRPr="007B56B7">
        <w:t xml:space="preserve">Приказом Минэкономразвития России от 23.07.2015 N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</w:t>
      </w:r>
      <w:r w:rsidR="00050F53" w:rsidRPr="007B56B7">
        <w:lastRenderedPageBreak/>
        <w:t>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N 178 и признании утратившими силу некоторых приказов Минэкономразвития России».</w:t>
      </w:r>
    </w:p>
    <w:p w14:paraId="33F65169" w14:textId="6789C5A2" w:rsidR="00CC5712" w:rsidRDefault="006E4DB0" w:rsidP="00CC5712">
      <w:pPr>
        <w:pStyle w:val="ConsPlusNonformat"/>
        <w:widowControl/>
        <w:ind w:left="-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D9DC82" wp14:editId="14E9C726">
            <wp:simplePos x="0" y="0"/>
            <wp:positionH relativeFrom="column">
              <wp:posOffset>2646045</wp:posOffset>
            </wp:positionH>
            <wp:positionV relativeFrom="paragraph">
              <wp:posOffset>159385</wp:posOffset>
            </wp:positionV>
            <wp:extent cx="2461260" cy="1242060"/>
            <wp:effectExtent l="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7"/>
        <w:gridCol w:w="60"/>
        <w:gridCol w:w="4648"/>
      </w:tblGrid>
      <w:tr w:rsidR="00CC5712" w:rsidRPr="002B1E40" w14:paraId="46A9E91B" w14:textId="77777777" w:rsidTr="00CC5712">
        <w:trPr>
          <w:tblCellSpacing w:w="0" w:type="dxa"/>
        </w:trPr>
        <w:tc>
          <w:tcPr>
            <w:tcW w:w="2484" w:type="pct"/>
            <w:hideMark/>
          </w:tcPr>
          <w:p w14:paraId="0B9DFA98" w14:textId="77777777" w:rsidR="00CC5712" w:rsidRPr="002B1E40" w:rsidRDefault="00CC5712" w:rsidP="00CC5712"/>
          <w:p w14:paraId="46A35DB4" w14:textId="77777777" w:rsidR="00CC5712" w:rsidRDefault="00EA7128" w:rsidP="006E4DB0">
            <w:r>
              <w:rPr>
                <w:noProof/>
              </w:rPr>
              <w:t>Финансовый управляющий</w:t>
            </w:r>
            <w:r w:rsidR="00CC5712" w:rsidRPr="002B1E40">
              <w:rPr>
                <w:bCs/>
              </w:rPr>
              <w:br/>
            </w:r>
            <w:r>
              <w:rPr>
                <w:noProof/>
              </w:rPr>
              <w:t>Каныгиной Алевтины Владимировны</w:t>
            </w:r>
          </w:p>
        </w:tc>
        <w:tc>
          <w:tcPr>
            <w:tcW w:w="0" w:type="auto"/>
            <w:vAlign w:val="center"/>
            <w:hideMark/>
          </w:tcPr>
          <w:p w14:paraId="044E9CFC" w14:textId="77777777" w:rsidR="00CC5712" w:rsidRPr="002C3EA8" w:rsidRDefault="00CC5712" w:rsidP="00CC5712">
            <w:r w:rsidRPr="002C3EA8">
              <w:t> </w:t>
            </w:r>
          </w:p>
        </w:tc>
        <w:tc>
          <w:tcPr>
            <w:tcW w:w="2484" w:type="pct"/>
            <w:hideMark/>
          </w:tcPr>
          <w:p w14:paraId="56E913D0" w14:textId="77777777" w:rsidR="00CC5712" w:rsidRPr="002B1E40" w:rsidRDefault="00EA7128" w:rsidP="00CC5712">
            <w:pPr>
              <w:pStyle w:val="a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В.Г. Перунков</w:t>
            </w:r>
          </w:p>
        </w:tc>
      </w:tr>
    </w:tbl>
    <w:p w14:paraId="7F6082C7" w14:textId="77777777" w:rsidR="00CC5712" w:rsidRDefault="00CC5712" w:rsidP="00CC5712">
      <w:pPr>
        <w:jc w:val="both"/>
      </w:pPr>
    </w:p>
    <w:p w14:paraId="3486018F" w14:textId="44512423" w:rsidR="00CE4B37" w:rsidRDefault="00CE4B37"/>
    <w:sectPr w:rsidR="00CE4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30"/>
    <w:rsid w:val="00050F53"/>
    <w:rsid w:val="0007403E"/>
    <w:rsid w:val="00081981"/>
    <w:rsid w:val="00106842"/>
    <w:rsid w:val="0023545D"/>
    <w:rsid w:val="002C4EEF"/>
    <w:rsid w:val="0041025A"/>
    <w:rsid w:val="0046686D"/>
    <w:rsid w:val="0049059C"/>
    <w:rsid w:val="005511FC"/>
    <w:rsid w:val="0057643B"/>
    <w:rsid w:val="00605A1D"/>
    <w:rsid w:val="00614239"/>
    <w:rsid w:val="00633086"/>
    <w:rsid w:val="006C0BDC"/>
    <w:rsid w:val="006C5FDE"/>
    <w:rsid w:val="006E4DB0"/>
    <w:rsid w:val="007E5925"/>
    <w:rsid w:val="00803A5A"/>
    <w:rsid w:val="00844995"/>
    <w:rsid w:val="008A4210"/>
    <w:rsid w:val="008C3FF4"/>
    <w:rsid w:val="008C49EB"/>
    <w:rsid w:val="008E5E40"/>
    <w:rsid w:val="009174A2"/>
    <w:rsid w:val="00922581"/>
    <w:rsid w:val="00953801"/>
    <w:rsid w:val="009F402A"/>
    <w:rsid w:val="00AB5424"/>
    <w:rsid w:val="00AD380A"/>
    <w:rsid w:val="00B20496"/>
    <w:rsid w:val="00B56730"/>
    <w:rsid w:val="00B7167D"/>
    <w:rsid w:val="00B73E04"/>
    <w:rsid w:val="00B74517"/>
    <w:rsid w:val="00C14BDE"/>
    <w:rsid w:val="00C653A0"/>
    <w:rsid w:val="00CB39E7"/>
    <w:rsid w:val="00CC5712"/>
    <w:rsid w:val="00CE4B37"/>
    <w:rsid w:val="00D554D6"/>
    <w:rsid w:val="00EA7128"/>
    <w:rsid w:val="00EB49A8"/>
    <w:rsid w:val="00F3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9B6B"/>
  <w15:chartTrackingRefBased/>
  <w15:docId w15:val="{AABF64DA-75E9-43AE-B61F-2D5EA4BB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7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C5712"/>
    <w:rPr>
      <w:rFonts w:ascii="Times New Roman" w:eastAsia="Times New Roman" w:hAnsi="Times New Roman"/>
    </w:rPr>
  </w:style>
  <w:style w:type="table" w:styleId="a3">
    <w:name w:val="Table Grid"/>
    <w:basedOn w:val="a1"/>
    <w:uiPriority w:val="59"/>
    <w:rsid w:val="00CC5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C5712"/>
    <w:rPr>
      <w:color w:val="0000FF"/>
      <w:u w:val="single"/>
    </w:rPr>
  </w:style>
  <w:style w:type="paragraph" w:customStyle="1" w:styleId="ConsPlusNonformat">
    <w:name w:val="ConsPlusNonformat"/>
    <w:rsid w:val="00CC57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Обычный (веб)"/>
    <w:basedOn w:val="a"/>
    <w:rsid w:val="00CC5712"/>
    <w:pPr>
      <w:widowControl/>
      <w:autoSpaceDE/>
      <w:autoSpaceDN/>
      <w:adjustRightInd/>
      <w:spacing w:before="240" w:after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consultantplus://offline/ref=C170E87E5106903B2C2693164E83ABCA2276C913842C8ACC75FF6C560D0667AC2FE2ED39A0D15019R9r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Links>
    <vt:vector size="6" baseType="variant">
      <vt:variant>
        <vt:i4>2424891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consultantplus://offline/ref=C170E87E5106903B2C2693164E83ABCA2276C913842C8ACC75FF6C560D0667AC2FE2ED39A0D15019R9r5M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A315-58</dc:creator>
  <cp:keywords/>
  <dc:description/>
  <cp:lastModifiedBy>Aspire A315-58</cp:lastModifiedBy>
  <cp:revision>2</cp:revision>
  <dcterms:created xsi:type="dcterms:W3CDTF">2024-07-16T11:09:00Z</dcterms:created>
  <dcterms:modified xsi:type="dcterms:W3CDTF">2024-07-16T11:09:00Z</dcterms:modified>
</cp:coreProperties>
</file>