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12E92AD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94A8D" w:rsidRPr="00B94A8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94A8D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B94A8D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4C77E09" w14:textId="058D52AC" w:rsid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«Спектр», ИНН 6730064671, Королев Михаил Аркадьевич (субсидиарная ответственность по обязательствам ООО «Спектр», ИНН 6730064671), определения АС Смоленской области от 14.01.2020 по делу А62-8762-8/2019 о включении в РТК третьей очереди, от 31.05.2024 по делу А62-8762-18/2019 о субсидиарной ответственности Королева М.А., ООО «Спектр» находится в стадии банкротства, оригинал договора находится в уголовном деле (227 373 893,06 руб.) - </w:t>
      </w:r>
      <w:r w:rsidRPr="00B94A8D">
        <w:t>227 373 893,06</w:t>
      </w:r>
      <w:r>
        <w:t xml:space="preserve"> руб.;</w:t>
      </w:r>
    </w:p>
    <w:p w14:paraId="1A82965D" w14:textId="285E9B8E" w:rsidR="00CB638E" w:rsidRDefault="00B94A8D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Фирсов Павел Алексеевич (поручитель Фирсова Андрея Павловича, процедура банкротства завершена 01.11.2022), КД БОК-0103-1399/18 от 30.05.2018, апелляционное определение Оренбургского областного суда от 21.12.2023 по делу 33-8940/2023, оригинал кредитного договора находится в уголовном деле (564 250,09 руб.) - </w:t>
      </w:r>
      <w:r w:rsidRPr="00B94A8D">
        <w:t>564 250,09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33BA62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82709B">
        <w:rPr>
          <w:rFonts w:ascii="Times New Roman CYR" w:hAnsi="Times New Roman CYR" w:cs="Times New Roman CYR"/>
          <w:color w:val="000000"/>
        </w:rPr>
        <w:t>10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82709B">
        <w:rPr>
          <w:rFonts w:ascii="Times New Roman CYR" w:hAnsi="Times New Roman CYR" w:cs="Times New Roman CYR"/>
          <w:color w:val="000000"/>
        </w:rPr>
        <w:t>(Десять)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07E0A7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94A8D" w:rsidRPr="00B94A8D">
        <w:rPr>
          <w:rFonts w:ascii="Times New Roman CYR" w:hAnsi="Times New Roman CYR" w:cs="Times New Roman CYR"/>
          <w:b/>
          <w:bCs/>
          <w:color w:val="000000"/>
        </w:rPr>
        <w:t>11 ноября</w:t>
      </w:r>
      <w:r w:rsidR="00B94A8D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04D699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случае, если по итогам Торгов, назначенных на</w:t>
      </w:r>
      <w:r w:rsidR="00B94A8D">
        <w:rPr>
          <w:color w:val="000000"/>
        </w:rPr>
        <w:t xml:space="preserve"> </w:t>
      </w:r>
      <w:r w:rsidR="00B94A8D" w:rsidRPr="00B94A8D">
        <w:rPr>
          <w:b/>
          <w:bCs/>
          <w:color w:val="000000"/>
        </w:rPr>
        <w:t>11 ноября</w:t>
      </w:r>
      <w:r w:rsidR="00B94A8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94A8D" w:rsidRPr="00B94A8D">
        <w:rPr>
          <w:b/>
          <w:bCs/>
          <w:color w:val="000000"/>
        </w:rPr>
        <w:t>28 декабря</w:t>
      </w:r>
      <w:r w:rsidR="00B94A8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FAC0EA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B94A8D">
        <w:rPr>
          <w:color w:val="000000"/>
        </w:rPr>
        <w:t xml:space="preserve"> </w:t>
      </w:r>
      <w:r w:rsidR="00B94A8D" w:rsidRPr="00B94A8D">
        <w:rPr>
          <w:b/>
          <w:bCs/>
          <w:color w:val="000000"/>
        </w:rPr>
        <w:t>01 октября</w:t>
      </w:r>
      <w:r w:rsidR="00B94A8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94A8D" w:rsidRPr="00B94A8D">
        <w:rPr>
          <w:b/>
          <w:bCs/>
          <w:color w:val="000000"/>
        </w:rPr>
        <w:t xml:space="preserve">18 ноября </w:t>
      </w:r>
      <w:r w:rsidR="009E7E5E" w:rsidRPr="00B94A8D">
        <w:rPr>
          <w:b/>
          <w:bCs/>
          <w:color w:val="000000"/>
        </w:rPr>
        <w:t>202</w:t>
      </w:r>
      <w:r w:rsidR="00137FC5" w:rsidRPr="00B94A8D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ADFF06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="00B94A8D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B94A8D">
        <w:rPr>
          <w:b/>
          <w:bCs/>
          <w:color w:val="000000"/>
        </w:rPr>
        <w:t xml:space="preserve">13 января 2025 </w:t>
      </w:r>
      <w:r w:rsidRPr="005246E8">
        <w:rPr>
          <w:b/>
          <w:bCs/>
          <w:color w:val="000000"/>
        </w:rPr>
        <w:t xml:space="preserve">г. по </w:t>
      </w:r>
      <w:r w:rsidR="00B94A8D">
        <w:rPr>
          <w:b/>
          <w:bCs/>
          <w:color w:val="000000"/>
        </w:rPr>
        <w:t xml:space="preserve">18 февраля </w:t>
      </w:r>
      <w:r w:rsidR="00BD0E8E" w:rsidRPr="005246E8">
        <w:rPr>
          <w:b/>
          <w:bCs/>
          <w:color w:val="000000"/>
        </w:rPr>
        <w:t>202</w:t>
      </w:r>
      <w:r w:rsidR="00B94A8D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5A7616D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B94A8D">
        <w:rPr>
          <w:b/>
          <w:bCs/>
          <w:color w:val="000000"/>
        </w:rPr>
        <w:t xml:space="preserve"> 2</w:t>
      </w:r>
      <w:r w:rsidRPr="005246E8">
        <w:rPr>
          <w:b/>
          <w:bCs/>
          <w:color w:val="000000"/>
        </w:rPr>
        <w:t xml:space="preserve"> - с </w:t>
      </w:r>
      <w:r w:rsidR="00B94A8D">
        <w:rPr>
          <w:b/>
          <w:bCs/>
          <w:color w:val="000000"/>
        </w:rPr>
        <w:t>13 января 2025</w:t>
      </w:r>
      <w:r w:rsidRPr="005246E8">
        <w:rPr>
          <w:b/>
          <w:bCs/>
          <w:color w:val="000000"/>
        </w:rPr>
        <w:t xml:space="preserve"> г. по </w:t>
      </w:r>
      <w:r w:rsidR="00B94A8D">
        <w:rPr>
          <w:b/>
          <w:bCs/>
          <w:color w:val="000000"/>
        </w:rPr>
        <w:t>02 марта 2025</w:t>
      </w:r>
      <w:r w:rsidRPr="005246E8">
        <w:rPr>
          <w:b/>
          <w:bCs/>
          <w:color w:val="000000"/>
        </w:rPr>
        <w:t xml:space="preserve"> г.</w:t>
      </w:r>
    </w:p>
    <w:p w14:paraId="287E4339" w14:textId="411E0B9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94A8D" w:rsidRPr="00B94A8D">
        <w:rPr>
          <w:b/>
          <w:bCs/>
          <w:color w:val="000000"/>
        </w:rPr>
        <w:t>13 января 2025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B94A8D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B94A8D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B94A8D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FC60327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94A8D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10D969F1" w14:textId="77777777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13 января 2025 г. по 22 января 2025 г. - в размере начальной цены продажи лота;</w:t>
      </w:r>
    </w:p>
    <w:p w14:paraId="7FC1FBA4" w14:textId="3904C1C1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23 января 2025 г. по 31 января 2025 г. - в размере 96,30% от начальной цены продажи лота;</w:t>
      </w:r>
    </w:p>
    <w:p w14:paraId="4FDFD284" w14:textId="71A3CA05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01 февраля 2025 г. по 09 февраля 2025 г. - в размере 92,60% от начальной цены продажи лота;</w:t>
      </w:r>
    </w:p>
    <w:p w14:paraId="37212154" w14:textId="51B014F2" w:rsidR="00B94A8D" w:rsidRPr="005246E8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10 февраля 2025 г. по 18 февраля 2025 г. - в размере 88,90% от начальной цены продажи лота</w:t>
      </w:r>
      <w:r>
        <w:rPr>
          <w:color w:val="000000"/>
        </w:rPr>
        <w:t>.</w:t>
      </w:r>
    </w:p>
    <w:p w14:paraId="3B7B5112" w14:textId="706F34C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94A8D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13891C7" w14:textId="77777777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13 января 2025 г. по 22 января 2025 г. - в размере начальной цены продажи лота;</w:t>
      </w:r>
    </w:p>
    <w:p w14:paraId="023D63C7" w14:textId="0DCD05D5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23 января 2025 г. по 31 января 2025 г. - в размере 93,66% от начальной цены продажи лота;</w:t>
      </w:r>
    </w:p>
    <w:p w14:paraId="08296CAA" w14:textId="4E261822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01 февраля 2025 г. по 09 февраля 2025 г. - в размере 87,32% от начальной цены продажи лота;</w:t>
      </w:r>
    </w:p>
    <w:p w14:paraId="383A5F0C" w14:textId="7F7833DF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10 февраля 2025 г. по 18 февраля 2025 г. - в размере 80,98% от начальной цены продажи лота;</w:t>
      </w:r>
    </w:p>
    <w:p w14:paraId="325D1D0D" w14:textId="36BCAB89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19 февраля 2025 г. по 21 февраля 2025 г. - в размере 74,64% от начальной цены продажи лота;</w:t>
      </w:r>
    </w:p>
    <w:p w14:paraId="39305424" w14:textId="443F7004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22 февраля 2025 г. по 24 февраля 2025 г. - в размере 68,30% от начальной цены продажи лота;</w:t>
      </w:r>
    </w:p>
    <w:p w14:paraId="0E18A972" w14:textId="41E836B3" w:rsidR="00B94A8D" w:rsidRPr="00B94A8D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25 февраля 2025 г. по 27 февраля 2025 г. - в размере 61,96% от начальной цены продажи лота;</w:t>
      </w:r>
    </w:p>
    <w:p w14:paraId="447AC59A" w14:textId="01D606D3" w:rsidR="00097526" w:rsidRDefault="00B94A8D" w:rsidP="00B94A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4A8D">
        <w:rPr>
          <w:color w:val="000000"/>
        </w:rPr>
        <w:t>с 28 февраля 2025 г. по 02 марта 2025 г. - в размере 55,62%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B94A8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</w:t>
      </w:r>
      <w:r w:rsidRPr="00B94A8D">
        <w:rPr>
          <w:rFonts w:ascii="Times New Roman" w:hAnsi="Times New Roman" w:cs="Times New Roman"/>
          <w:color w:val="000000"/>
          <w:sz w:val="24"/>
          <w:szCs w:val="24"/>
        </w:rPr>
        <w:t>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B94A8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B94A8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B94A8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</w:t>
      </w:r>
      <w:r w:rsidRPr="00B94A8D">
        <w:rPr>
          <w:rFonts w:ascii="Times New Roman" w:hAnsi="Times New Roman" w:cs="Times New Roman"/>
          <w:color w:val="000000"/>
          <w:sz w:val="24"/>
          <w:szCs w:val="24"/>
        </w:rPr>
        <w:t>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B94A8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021CC24" w:rsidR="00097526" w:rsidRPr="00B94A8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6E40E5" w:rsidRPr="006E40E5">
        <w:rPr>
          <w:rFonts w:ascii="Times New Roman" w:hAnsi="Times New Roman" w:cs="Times New Roman"/>
          <w:color w:val="000000"/>
          <w:sz w:val="24"/>
          <w:szCs w:val="24"/>
        </w:rPr>
        <w:t xml:space="preserve">КУ с </w:t>
      </w:r>
      <w:r w:rsidR="006E40E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E40E5" w:rsidRPr="006E40E5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6E40E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E40E5" w:rsidRPr="006E40E5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8-800-200-08-05, 8-800-505-80-32, эл. почта etorgi@asv.org.ru; у ОТ: для лот</w:t>
      </w:r>
      <w:r w:rsidR="006E40E5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6E40E5" w:rsidRPr="006E40E5">
        <w:rPr>
          <w:rFonts w:ascii="Times New Roman" w:hAnsi="Times New Roman" w:cs="Times New Roman"/>
          <w:color w:val="000000"/>
          <w:sz w:val="24"/>
          <w:szCs w:val="24"/>
        </w:rPr>
        <w:t xml:space="preserve"> - Баутин Александр, тел. 7916-864-57-10, эл. почта: bautin@auction-house.ru; для лота </w:t>
      </w:r>
      <w:r w:rsidR="006E40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E40E5" w:rsidRPr="006E40E5">
        <w:rPr>
          <w:rFonts w:ascii="Times New Roman" w:hAnsi="Times New Roman" w:cs="Times New Roman"/>
          <w:color w:val="000000"/>
          <w:sz w:val="24"/>
          <w:szCs w:val="24"/>
        </w:rPr>
        <w:t xml:space="preserve"> - Крылов Никита, тел. 8-921-994-22-36, эл. почта: informspb@auction-house.ru</w:t>
      </w:r>
      <w:r w:rsidRPr="00B94A8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15C5F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6E40E5"/>
    <w:rsid w:val="007229EA"/>
    <w:rsid w:val="00761B81"/>
    <w:rsid w:val="007A1F5D"/>
    <w:rsid w:val="007B55CF"/>
    <w:rsid w:val="00803558"/>
    <w:rsid w:val="0082709B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94A8D"/>
    <w:rsid w:val="00BC165C"/>
    <w:rsid w:val="00BD0E8E"/>
    <w:rsid w:val="00C11EFF"/>
    <w:rsid w:val="00C22020"/>
    <w:rsid w:val="00CB638E"/>
    <w:rsid w:val="00CC76B5"/>
    <w:rsid w:val="00D054A7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2086</Words>
  <Characters>12908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2024-09-19T11:26:00Z</dcterms:created>
  <dcterms:modified xsi:type="dcterms:W3CDTF">2024-09-20T08:21:00Z</dcterms:modified>
</cp:coreProperties>
</file>