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2900BC" w:rsidP="00D713A2">
      <w:pPr>
        <w:pStyle w:val="a3"/>
        <w:ind w:left="118" w:right="104" w:firstLine="283"/>
        <w:jc w:val="both"/>
      </w:pPr>
      <w:r w:rsidRPr="002900BC">
        <w:t>Загорулько Иван Григорьевич (дата рождения: 12.12.1987 г., место рождения: гор. Челябинск, СНИЛС 132-565-120 33, ИНН 744844227641, адрес регистрации по месту жительства: 454076, Челябинская область, г Челябинск, ул Бейвеля, 72, 33)</w:t>
      </w:r>
      <w:r w:rsidR="006179FC">
        <w:t xml:space="preserve"> признан несостоятельным (банкротом) и введена процедура реализации имущества гражданина. Финансовым управляющим утвержден </w:t>
      </w:r>
      <w:r w:rsidRPr="002900BC">
        <w:t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адрес)).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>
        <w:t>Ч</w:t>
      </w:r>
      <w:r w:rsidRPr="002900BC">
        <w:t>елябинской области от 03.04.2024 г. по делу № А76-6290/2024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2900BC">
      <w:pPr>
        <w:pStyle w:val="a3"/>
        <w:spacing w:before="2"/>
        <w:ind w:left="118"/>
      </w:pPr>
      <w:r w:rsidRPr="002900BC">
        <w:t>Загорулько Иван Григорьевич</w:t>
      </w:r>
      <w:r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Pr="002900BC">
        <w:t>Хузин Айрат Рафилович (ИНН 164494317934</w:t>
      </w:r>
      <w:r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2900BC">
      <w:pPr>
        <w:pStyle w:val="a3"/>
        <w:ind w:left="118"/>
      </w:pPr>
      <w:r w:rsidRPr="002900BC">
        <w:t>Загорулько Иван Григорьевич , ИНН 744844227641, Банк получателя: ФИЛИАЛ "ЦЕНТРАЛЬНЫЙ" ПАО "СОВКОМБАНК"(БЕРДСК), БИК: 045004763, ИНН банка 4401116480, к/с 30101810150040000763, кпп: 544543001, р/с № 40817810750180704863.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 w:rsidR="002900BC">
        <w:rPr>
          <w:b/>
        </w:rPr>
        <w:t xml:space="preserve"> А.Р. Хузин</w:t>
      </w:r>
      <w:bookmarkStart w:id="0" w:name="_GoBack"/>
      <w:bookmarkEnd w:id="0"/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2900BC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2900BC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900BC"/>
    <w:rsid w:val="00371587"/>
    <w:rsid w:val="006179FC"/>
    <w:rsid w:val="00A6568D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2024-09-27T06:04:00Z</dcterms:created>
  <dcterms:modified xsi:type="dcterms:W3CDTF">2024-09-27T06:04:00Z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