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0B" w:rsidRDefault="007A6070">
      <w:pPr>
        <w:pStyle w:val="a5"/>
        <w:spacing w:after="120"/>
        <w:outlineLvl w:val="0"/>
        <w:rPr>
          <w:sz w:val="24"/>
        </w:rPr>
      </w:pPr>
      <w:r>
        <w:rPr>
          <w:sz w:val="24"/>
        </w:rPr>
        <w:t>ДОГОВОР</w:t>
      </w:r>
    </w:p>
    <w:p w:rsidR="002D320B" w:rsidRDefault="007A6070">
      <w:pPr>
        <w:pStyle w:val="a5"/>
        <w:spacing w:after="120"/>
        <w:outlineLvl w:val="0"/>
        <w:rPr>
          <w:sz w:val="24"/>
        </w:rPr>
      </w:pPr>
      <w:r>
        <w:rPr>
          <w:sz w:val="24"/>
        </w:rPr>
        <w:t>КУПЛИ-ПРОДАЖИ ТРАНСПОРТНОГО СРЕДСТВА №</w:t>
      </w:r>
    </w:p>
    <w:p w:rsidR="002D320B" w:rsidRDefault="007A607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г. Невинномысск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      » _________ 2024г.</w:t>
      </w:r>
    </w:p>
    <w:p w:rsidR="002D320B" w:rsidRDefault="002D320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2D320B" w:rsidRDefault="007A6070">
      <w:pPr>
        <w:keepNext/>
        <w:keepLines/>
        <w:shd w:val="clear" w:color="auto" w:fill="FFFFFF"/>
        <w:spacing w:after="120"/>
        <w:ind w:right="6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Акционерное общество «Гидроремонт-ВКК» (АО «Гидроремонт-ВКК»),</w:t>
      </w:r>
      <w:r>
        <w:rPr>
          <w:color w:val="000000"/>
          <w:sz w:val="24"/>
          <w:szCs w:val="24"/>
        </w:rPr>
        <w:t xml:space="preserve"> именуемое в дальнейшем «</w:t>
      </w:r>
      <w:r>
        <w:rPr>
          <w:b/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», в лице директора Кубанского филиала в г. </w:t>
      </w:r>
      <w:r>
        <w:rPr>
          <w:color w:val="000000"/>
          <w:sz w:val="24"/>
          <w:szCs w:val="24"/>
          <w:shd w:val="clear" w:color="auto" w:fill="FFFFFF"/>
        </w:rPr>
        <w:t>Невинномысск Еланского Сергея Васильевича действующего на основании доверенности № 9 от 19.12.2023</w:t>
      </w:r>
      <w:r>
        <w:rPr>
          <w:color w:val="000000"/>
          <w:sz w:val="24"/>
          <w:szCs w:val="24"/>
        </w:rPr>
        <w:t xml:space="preserve"> г., с одной стороны</w:t>
      </w:r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и </w:t>
      </w:r>
    </w:p>
    <w:p w:rsidR="002D320B" w:rsidRDefault="007A6070">
      <w:pPr>
        <w:keepNext/>
        <w:keepLines/>
        <w:spacing w:after="120"/>
        <w:ind w:right="6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rFonts w:cs="Courier New"/>
          <w:b/>
          <w:color w:val="000000"/>
          <w:sz w:val="24"/>
          <w:szCs w:val="24"/>
        </w:rPr>
        <w:t>____________</w:t>
      </w:r>
      <w:r>
        <w:rPr>
          <w:rFonts w:cs="Courier New"/>
          <w:color w:val="000000"/>
          <w:sz w:val="24"/>
          <w:szCs w:val="24"/>
        </w:rPr>
        <w:t xml:space="preserve"> </w:t>
      </w:r>
      <w:r>
        <w:rPr>
          <w:rFonts w:cs="Courier New"/>
          <w:bCs/>
          <w:color w:val="000000"/>
          <w:sz w:val="24"/>
          <w:szCs w:val="24"/>
        </w:rPr>
        <w:t>именуемое в дальнейшем «</w:t>
      </w:r>
      <w:r>
        <w:rPr>
          <w:rFonts w:cs="Courier New"/>
          <w:b/>
          <w:bCs/>
          <w:color w:val="000000"/>
          <w:sz w:val="24"/>
          <w:szCs w:val="24"/>
        </w:rPr>
        <w:t>Покупатель»</w:t>
      </w:r>
      <w:r>
        <w:rPr>
          <w:rFonts w:cs="Courier New"/>
          <w:bCs/>
          <w:color w:val="000000"/>
          <w:sz w:val="24"/>
          <w:szCs w:val="24"/>
        </w:rPr>
        <w:t xml:space="preserve">, действующего на основании </w:t>
      </w:r>
      <w:r>
        <w:rPr>
          <w:rFonts w:cs="Courier New"/>
          <w:color w:val="000000"/>
          <w:sz w:val="24"/>
          <w:szCs w:val="24"/>
        </w:rPr>
        <w:t xml:space="preserve">____________, </w:t>
      </w:r>
      <w:r>
        <w:rPr>
          <w:color w:val="000000"/>
          <w:sz w:val="24"/>
          <w:szCs w:val="24"/>
        </w:rPr>
        <w:t>совместно именуемые «Стороны», а по отдель</w:t>
      </w:r>
      <w:r>
        <w:rPr>
          <w:color w:val="000000"/>
          <w:sz w:val="24"/>
          <w:szCs w:val="24"/>
        </w:rPr>
        <w:t xml:space="preserve">ности «Сторона», </w:t>
      </w:r>
    </w:p>
    <w:p w:rsidR="002D320B" w:rsidRDefault="007A6070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заключили настоящий договор (далее – «Договор») о нижеследующем:</w:t>
      </w:r>
    </w:p>
    <w:p w:rsidR="002D320B" w:rsidRDefault="007A6070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 w:rsidR="002D320B" w:rsidRDefault="007A6070">
      <w:pPr>
        <w:pStyle w:val="afc"/>
        <w:numPr>
          <w:ilvl w:val="1"/>
          <w:numId w:val="3"/>
        </w:numPr>
        <w:tabs>
          <w:tab w:val="left" w:pos="0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</w:t>
      </w:r>
      <w:r>
        <w:rPr>
          <w:sz w:val="24"/>
          <w:szCs w:val="24"/>
        </w:rPr>
        <w:t>о (далее - транспортное средство):</w:t>
      </w:r>
    </w:p>
    <w:p w:rsidR="002D320B" w:rsidRDefault="007A6070">
      <w:pPr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государственный регистрационный знак: К417ТК26;</w:t>
      </w:r>
    </w:p>
    <w:p w:rsidR="002D320B" w:rsidRDefault="007A6070">
      <w:pPr>
        <w:jc w:val="both"/>
        <w:rPr>
          <w:sz w:val="24"/>
          <w:szCs w:val="24"/>
        </w:rPr>
      </w:pPr>
      <w:r>
        <w:rPr>
          <w:sz w:val="24"/>
          <w:szCs w:val="24"/>
        </w:rPr>
        <w:t>- идентификационный номер (VIN): ХWK21041090068337;</w:t>
      </w:r>
    </w:p>
    <w:p w:rsidR="002D320B" w:rsidRDefault="007A6070">
      <w:pPr>
        <w:jc w:val="both"/>
        <w:rPr>
          <w:sz w:val="24"/>
          <w:szCs w:val="24"/>
        </w:rPr>
      </w:pPr>
      <w:r>
        <w:rPr>
          <w:sz w:val="24"/>
          <w:szCs w:val="24"/>
        </w:rPr>
        <w:t>- марка, модель: ВАЗ</w:t>
      </w:r>
      <w:r>
        <w:rPr>
          <w:sz w:val="24"/>
          <w:szCs w:val="24"/>
        </w:rPr>
        <w:t xml:space="preserve"> 21041-30;</w:t>
      </w:r>
    </w:p>
    <w:p w:rsidR="002D320B" w:rsidRDefault="007A6070">
      <w:pPr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(тип ТС): легковое</w:t>
      </w:r>
    </w:p>
    <w:p w:rsidR="002D320B" w:rsidRDefault="007A60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категория ТС: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;</w:t>
      </w:r>
    </w:p>
    <w:p w:rsidR="002D320B" w:rsidRDefault="007A6070">
      <w:pPr>
        <w:jc w:val="both"/>
        <w:rPr>
          <w:sz w:val="24"/>
          <w:szCs w:val="24"/>
        </w:rPr>
      </w:pPr>
      <w:r>
        <w:rPr>
          <w:sz w:val="24"/>
          <w:szCs w:val="24"/>
        </w:rPr>
        <w:t>- год выпуска: 2010 г.;</w:t>
      </w:r>
    </w:p>
    <w:p w:rsidR="002D320B" w:rsidRDefault="007A6070">
      <w:pPr>
        <w:jc w:val="both"/>
        <w:rPr>
          <w:sz w:val="24"/>
          <w:szCs w:val="24"/>
        </w:rPr>
      </w:pPr>
      <w:r>
        <w:rPr>
          <w:sz w:val="24"/>
          <w:szCs w:val="24"/>
        </w:rPr>
        <w:t>- модель, № двигателя: 21067, 9156279;</w:t>
      </w:r>
    </w:p>
    <w:p w:rsidR="002D320B" w:rsidRDefault="007A6070">
      <w:pPr>
        <w:jc w:val="both"/>
        <w:rPr>
          <w:sz w:val="24"/>
          <w:szCs w:val="24"/>
        </w:rPr>
      </w:pPr>
      <w:r>
        <w:rPr>
          <w:sz w:val="24"/>
          <w:szCs w:val="24"/>
        </w:rPr>
        <w:t>- шасси (рама) N: отсутствует;</w:t>
      </w:r>
    </w:p>
    <w:p w:rsidR="002D320B" w:rsidRDefault="007A6070">
      <w:pPr>
        <w:jc w:val="both"/>
        <w:rPr>
          <w:sz w:val="24"/>
          <w:szCs w:val="24"/>
        </w:rPr>
      </w:pPr>
      <w:r>
        <w:rPr>
          <w:sz w:val="24"/>
          <w:szCs w:val="24"/>
        </w:rPr>
        <w:t>- кузов (кабина, прицеп) №: ХWK21041090068337;</w:t>
      </w:r>
    </w:p>
    <w:p w:rsidR="002D320B" w:rsidRDefault="007A60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цвет: </w:t>
      </w:r>
      <w:r>
        <w:rPr>
          <w:sz w:val="24"/>
          <w:szCs w:val="24"/>
        </w:rPr>
        <w:t>Белый</w:t>
      </w:r>
      <w:r>
        <w:rPr>
          <w:bCs/>
          <w:sz w:val="24"/>
          <w:szCs w:val="24"/>
        </w:rPr>
        <w:t>;</w:t>
      </w:r>
    </w:p>
    <w:p w:rsidR="002D320B" w:rsidRDefault="007A6070">
      <w:pPr>
        <w:jc w:val="both"/>
        <w:rPr>
          <w:sz w:val="24"/>
          <w:szCs w:val="24"/>
        </w:rPr>
      </w:pPr>
      <w:r>
        <w:rPr>
          <w:sz w:val="24"/>
          <w:szCs w:val="24"/>
        </w:rPr>
        <w:t>- мощность двигателя, л. с. (кВт): 74.1(54.5);</w:t>
      </w:r>
    </w:p>
    <w:p w:rsidR="002D320B" w:rsidRDefault="007A6070">
      <w:pPr>
        <w:jc w:val="both"/>
        <w:rPr>
          <w:sz w:val="24"/>
          <w:szCs w:val="24"/>
        </w:rPr>
      </w:pPr>
      <w:r>
        <w:rPr>
          <w:sz w:val="24"/>
          <w:szCs w:val="24"/>
        </w:rPr>
        <w:t>- рабочий объем двигателя, куб. см: 1568;</w:t>
      </w:r>
    </w:p>
    <w:p w:rsidR="002D320B" w:rsidRDefault="007A6070">
      <w:pPr>
        <w:jc w:val="both"/>
        <w:rPr>
          <w:sz w:val="24"/>
          <w:szCs w:val="24"/>
        </w:rPr>
      </w:pPr>
      <w:r>
        <w:rPr>
          <w:sz w:val="24"/>
          <w:szCs w:val="24"/>
        </w:rPr>
        <w:t>- тип двигателя: бе</w:t>
      </w:r>
      <w:bookmarkStart w:id="0" w:name="_GoBack"/>
      <w:bookmarkEnd w:id="0"/>
      <w:r>
        <w:rPr>
          <w:sz w:val="24"/>
          <w:szCs w:val="24"/>
        </w:rPr>
        <w:t>нзиновый;</w:t>
      </w:r>
    </w:p>
    <w:p w:rsidR="002D320B" w:rsidRDefault="007A6070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 транспортного средства (далее - ПТС) серия 26 НС 378136, ОАО «АВТОВАЗ» РОССИЯ</w:t>
      </w:r>
    </w:p>
    <w:p w:rsidR="002D320B" w:rsidRDefault="007A6070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 Принадлежность Продавцу транспортного средства на момент подписания Договора подтверждается ПТС (техническим паспортом), а также свидетельством о регистрации транспо</w:t>
      </w:r>
      <w:r>
        <w:rPr>
          <w:sz w:val="24"/>
          <w:szCs w:val="24"/>
        </w:rPr>
        <w:t>ртного средства серии 26 38 № 098560, выданным МРЭО ГИБДД г. Невинномысск ГУ МВД России по СК 07.12.2015</w:t>
      </w:r>
    </w:p>
    <w:p w:rsidR="002D320B" w:rsidRDefault="007A6070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2D320B" w:rsidRDefault="007A6070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1.3.1. Транспортно</w:t>
      </w:r>
      <w:r>
        <w:rPr>
          <w:sz w:val="24"/>
          <w:szCs w:val="24"/>
        </w:rPr>
        <w:t>е средство не находится в розыске.</w:t>
      </w:r>
    </w:p>
    <w:p w:rsidR="002D320B" w:rsidRDefault="007A6070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2D320B" w:rsidRDefault="007A6070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1.3.3. Продавец не заключал с иными лицами договоров реализации транспортного сред</w:t>
      </w:r>
      <w:r>
        <w:rPr>
          <w:sz w:val="24"/>
          <w:szCs w:val="24"/>
        </w:rPr>
        <w:t>ства.</w:t>
      </w:r>
    </w:p>
    <w:p w:rsidR="008429B1" w:rsidRDefault="007A6070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1.4. Место передачи транспортного средства: РФ, Ставропольский край, Кочубеевский район, с. Кочубеевское, автодорога «Кавказ» 246км+1200м (справа).</w:t>
      </w:r>
    </w:p>
    <w:p w:rsidR="002D320B" w:rsidRDefault="007A6070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1.5. Передача транспортного средства осуществляется после зачисления денежных средств на счет Продавца.</w:t>
      </w:r>
    </w:p>
    <w:p w:rsidR="002D320B" w:rsidRDefault="007A6070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Цена Договора и порядок оплаты</w:t>
      </w:r>
    </w:p>
    <w:p w:rsidR="002D320B" w:rsidRDefault="007A6070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Цена транспортного средства составляет _______ (_______) рубля __ копеек, в том числе НДС (20%) в размере _____ (_______) рублей ___ копейки. Цена транспортного средства не </w:t>
      </w:r>
      <w:r>
        <w:rPr>
          <w:sz w:val="24"/>
          <w:szCs w:val="24"/>
        </w:rPr>
        <w:lastRenderedPageBreak/>
        <w:t>включает расходы, связанные с оформлением Д</w:t>
      </w:r>
      <w:r>
        <w:rPr>
          <w:sz w:val="24"/>
          <w:szCs w:val="24"/>
        </w:rPr>
        <w:t>оговора. Такие расходы Покупатель несет дополнительно.</w:t>
      </w:r>
    </w:p>
    <w:p w:rsidR="002D320B" w:rsidRDefault="007A6070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Цена транспортного средства составляет _______ (_______) рубля ___ копеек, в том числе НДС (20%) в размере ______ (_______) рублей ___ копейки выплачиваются Покупателем в течение 1 (одного) рабоче</w:t>
      </w:r>
      <w:r>
        <w:rPr>
          <w:sz w:val="24"/>
          <w:szCs w:val="24"/>
        </w:rPr>
        <w:t xml:space="preserve">го дня после подписания Договора. </w:t>
      </w:r>
    </w:p>
    <w:p w:rsidR="002D320B" w:rsidRDefault="007A6070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 Покупатель оплачивает цену транспортного средства путем перечисления денежных средств на расчетный счет Продавца, указанный в Договоре.</w:t>
      </w:r>
    </w:p>
    <w:p w:rsidR="002D320B" w:rsidRDefault="007A6070">
      <w:pPr>
        <w:shd w:val="clear" w:color="auto" w:fill="FFFFFF"/>
        <w:tabs>
          <w:tab w:val="left" w:pos="0"/>
          <w:tab w:val="left" w:pos="42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2.4. Расчеты по Договору осуществляются в валюте Российской Федерации. Обязатель</w:t>
      </w:r>
      <w:r>
        <w:rPr>
          <w:sz w:val="24"/>
          <w:szCs w:val="24"/>
        </w:rPr>
        <w:t>ство Покупателя по осуществлению платежа считается исполненным с момента зачисления денежных средств на расчетный счет Продавца.</w:t>
      </w:r>
    </w:p>
    <w:p w:rsidR="002D320B" w:rsidRDefault="007A6070">
      <w:pPr>
        <w:widowControl w:val="0"/>
        <w:shd w:val="clear" w:color="auto" w:fill="FFFFFF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Качество транспортного средства</w:t>
      </w:r>
    </w:p>
    <w:p w:rsidR="002D320B" w:rsidRDefault="007A6070">
      <w:pPr>
        <w:widowControl w:val="0"/>
        <w:shd w:val="clear" w:color="auto" w:fill="FFFFFF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Качество, состояние и комплектность транспортного средства, передаваемого по настоящему</w:t>
      </w:r>
      <w:r>
        <w:rPr>
          <w:sz w:val="24"/>
          <w:szCs w:val="24"/>
        </w:rPr>
        <w:t xml:space="preserve"> Договору, проверены Покупателем и известны ему до подписания настоящего Договора.</w:t>
      </w:r>
    </w:p>
    <w:p w:rsidR="002D320B" w:rsidRDefault="007A6070">
      <w:pPr>
        <w:widowControl w:val="0"/>
        <w:shd w:val="clear" w:color="auto" w:fill="FFFFFF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3.2. Автомобиль, передаваемый по настоящему Договору, является бывшим в эксплуатации.</w:t>
      </w:r>
    </w:p>
    <w:p w:rsidR="002D320B" w:rsidRDefault="007A6070">
      <w:pPr>
        <w:widowControl w:val="0"/>
        <w:shd w:val="clear" w:color="auto" w:fill="FFFFFF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3.3. Гарантийный срок на автомобиль, установленный заводом-изготовителем, истек, пробег</w:t>
      </w:r>
      <w:r>
        <w:rPr>
          <w:sz w:val="24"/>
          <w:szCs w:val="24"/>
        </w:rPr>
        <w:t xml:space="preserve"> транспортного средства – 378582 км. Гарантию Продавец не предоставляет.</w:t>
      </w:r>
    </w:p>
    <w:p w:rsidR="002D320B" w:rsidRDefault="007A6070">
      <w:pPr>
        <w:widowControl w:val="0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транспортного средства, как </w:t>
      </w:r>
      <w:r>
        <w:rPr>
          <w:sz w:val="24"/>
          <w:szCs w:val="24"/>
        </w:rPr>
        <w:t>оговоренным, так и не оговоренным в настоящем Договоре.</w:t>
      </w:r>
    </w:p>
    <w:p w:rsidR="002D320B" w:rsidRDefault="002D320B">
      <w:pPr>
        <w:widowControl w:val="0"/>
        <w:shd w:val="clear" w:color="auto" w:fill="FFFFFF"/>
        <w:jc w:val="both"/>
        <w:rPr>
          <w:sz w:val="24"/>
          <w:szCs w:val="24"/>
        </w:rPr>
      </w:pPr>
    </w:p>
    <w:p w:rsidR="002D320B" w:rsidRDefault="002D320B">
      <w:pPr>
        <w:pStyle w:val="afc"/>
        <w:numPr>
          <w:ilvl w:val="0"/>
          <w:numId w:val="4"/>
        </w:numPr>
        <w:jc w:val="center"/>
        <w:rPr>
          <w:b/>
          <w:vanish/>
          <w:sz w:val="24"/>
          <w:szCs w:val="24"/>
        </w:rPr>
      </w:pPr>
    </w:p>
    <w:p w:rsidR="002D320B" w:rsidRDefault="007A6070">
      <w:pPr>
        <w:pStyle w:val="afc"/>
        <w:numPr>
          <w:ilvl w:val="0"/>
          <w:numId w:val="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и условия передачи транспортного средства</w:t>
      </w:r>
    </w:p>
    <w:p w:rsidR="002D320B" w:rsidRDefault="002D320B">
      <w:pPr>
        <w:pStyle w:val="afc"/>
        <w:ind w:left="360"/>
        <w:rPr>
          <w:b/>
          <w:sz w:val="24"/>
          <w:szCs w:val="24"/>
        </w:rPr>
      </w:pPr>
    </w:p>
    <w:p w:rsidR="002D320B" w:rsidRDefault="007A6070">
      <w:pPr>
        <w:pStyle w:val="afc"/>
        <w:numPr>
          <w:ilvl w:val="1"/>
          <w:numId w:val="4"/>
        </w:numPr>
        <w:tabs>
          <w:tab w:val="left" w:pos="432"/>
          <w:tab w:val="left" w:pos="567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передает Покупателю соответствующее условиям Договора транспортное средство со всеми документами и принадлежностями в течение 1 рабочего дня </w:t>
      </w:r>
      <w:r>
        <w:rPr>
          <w:sz w:val="24"/>
          <w:szCs w:val="24"/>
        </w:rPr>
        <w:t>с момента подписания Договора и зачисления денежных средств на расчетный счет Продавца.</w:t>
      </w:r>
    </w:p>
    <w:p w:rsidR="002D320B" w:rsidRDefault="007A6070">
      <w:pPr>
        <w:tabs>
          <w:tab w:val="left" w:pos="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4.2. В подтверждение факта передачи транспортного средства Стороны составляют двусторонний акт приема-передачи транспортного средства (приложение №1 к Договору).</w:t>
      </w:r>
    </w:p>
    <w:p w:rsidR="002D320B" w:rsidRDefault="007A6070">
      <w:pPr>
        <w:tabs>
          <w:tab w:val="left" w:pos="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4.3. П</w:t>
      </w:r>
      <w:r>
        <w:rPr>
          <w:sz w:val="24"/>
          <w:szCs w:val="24"/>
        </w:rPr>
        <w:t>родавец считается выполнившим свои обязательства по Договору в полном объеме, если транспортное средство передано в установленный срок по акту приема-передачи транспортного средства с полным комплектом соответствующих принадлежностей и документов.</w:t>
      </w:r>
    </w:p>
    <w:p w:rsidR="002D320B" w:rsidRDefault="007A6070">
      <w:pPr>
        <w:tabs>
          <w:tab w:val="left" w:pos="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>
        <w:t xml:space="preserve"> </w:t>
      </w:r>
      <w:r>
        <w:rPr>
          <w:sz w:val="24"/>
          <w:szCs w:val="24"/>
        </w:rPr>
        <w:t>Про</w:t>
      </w:r>
      <w:r>
        <w:rPr>
          <w:sz w:val="24"/>
          <w:szCs w:val="24"/>
        </w:rPr>
        <w:t>давец не несет каких-либо обязательств по Договору до получения от Покупателя всей цены автомобиля.</w:t>
      </w:r>
    </w:p>
    <w:p w:rsidR="002D320B" w:rsidRDefault="007A60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4.5. Право собственности на транспортное средство переходит к Покупателю с момента его передачи Продавцом по акту приема-передачи.</w:t>
      </w:r>
    </w:p>
    <w:p w:rsidR="002D320B" w:rsidRDefault="007A60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4.6. Риск случайной гибел</w:t>
      </w:r>
      <w:r>
        <w:rPr>
          <w:sz w:val="24"/>
          <w:szCs w:val="24"/>
        </w:rPr>
        <w:t xml:space="preserve">и и случайного повреждения переходит к Покупателю в момент передачи транспортного средства. </w:t>
      </w:r>
    </w:p>
    <w:p w:rsidR="002D320B" w:rsidRDefault="007A60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4.7. Во время приемки Покупатель производит идентификацию, осмотр и проверку транспортного средства по качеству и комплектности.</w:t>
      </w:r>
    </w:p>
    <w:p w:rsidR="002D320B" w:rsidRDefault="007A60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Покупатель проверяет наличие </w:t>
      </w:r>
      <w:r>
        <w:rPr>
          <w:sz w:val="24"/>
          <w:szCs w:val="24"/>
        </w:rPr>
        <w:t>документов на транспортное средство.</w:t>
      </w:r>
    </w:p>
    <w:p w:rsidR="002D320B" w:rsidRDefault="007A60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4.9. Все обнаруженные при приемке недостатки, в том числе по некомплектности, заносятся в акт приема-передачи транспортного средства.</w:t>
      </w:r>
    </w:p>
    <w:p w:rsidR="002D320B" w:rsidRDefault="007A60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 Покупатель обязан в течение 10 суток после подписания акта приема-передачи </w:t>
      </w:r>
      <w:r>
        <w:rPr>
          <w:sz w:val="24"/>
          <w:szCs w:val="24"/>
        </w:rPr>
        <w:t>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2D320B" w:rsidRDefault="007A6070">
      <w:pPr>
        <w:widowControl w:val="0"/>
        <w:shd w:val="clear" w:color="auto" w:fill="FFFFFF"/>
        <w:tabs>
          <w:tab w:val="left" w:pos="127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Ответственность Сторон</w:t>
      </w:r>
    </w:p>
    <w:p w:rsidR="002D320B" w:rsidRDefault="007A6070">
      <w:pPr>
        <w:widowControl w:val="0"/>
        <w:shd w:val="clear" w:color="auto" w:fill="FFFFFF"/>
        <w:tabs>
          <w:tab w:val="left" w:pos="127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5.1. За неисполнение или ненадлежащее исполнение обязате</w:t>
      </w:r>
      <w:r>
        <w:rPr>
          <w:sz w:val="24"/>
          <w:szCs w:val="24"/>
        </w:rPr>
        <w:t>льств по Договору Стороны несут ответственность в соответствии с законодательством Российской Федерации. Меры ответственности, предусмотренные Договором, не заменяют мер ответственности, установленных законодательством и должны рассматриваться как дополнит</w:t>
      </w:r>
      <w:r>
        <w:rPr>
          <w:sz w:val="24"/>
          <w:szCs w:val="24"/>
        </w:rPr>
        <w:t>ельные, если в Договоре прямо не оговорено иное.</w:t>
      </w:r>
    </w:p>
    <w:p w:rsidR="002D320B" w:rsidRDefault="007A6070">
      <w:pPr>
        <w:widowControl w:val="0"/>
        <w:shd w:val="clear" w:color="auto" w:fill="FFFFFF"/>
        <w:tabs>
          <w:tab w:val="left" w:pos="127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5.2. За просрочку оплаты, вносимой после передачи транспортного средства, Продавец вправе требовать с Покупателя уплаты неустойки в размере 0,2 % от Цены договора, за каждый день просрочки.</w:t>
      </w:r>
    </w:p>
    <w:p w:rsidR="002D320B" w:rsidRDefault="007A6070">
      <w:pPr>
        <w:widowControl w:val="0"/>
        <w:shd w:val="clear" w:color="auto" w:fill="FFFFFF"/>
        <w:tabs>
          <w:tab w:val="left" w:pos="127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Обязанность </w:t>
      </w:r>
      <w:r>
        <w:rPr>
          <w:sz w:val="24"/>
          <w:szCs w:val="24"/>
        </w:rPr>
        <w:t xml:space="preserve">по уплате неустойки, предусмотренной Договором, возникает у любой из Сторон только при условии получения требования другой Стороны. При этом расчет суммы неустойки может быть произведен с даты, фактического нарушения обязательств. </w:t>
      </w:r>
    </w:p>
    <w:p w:rsidR="002D320B" w:rsidRDefault="007A6070">
      <w:pPr>
        <w:widowControl w:val="0"/>
        <w:shd w:val="clear" w:color="auto" w:fill="FFFFFF"/>
        <w:tabs>
          <w:tab w:val="left" w:pos="127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Сторона </w:t>
      </w:r>
      <w:r>
        <w:rPr>
          <w:sz w:val="24"/>
          <w:szCs w:val="24"/>
        </w:rPr>
        <w:t>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</w:t>
      </w:r>
      <w:r>
        <w:rPr>
          <w:sz w:val="24"/>
          <w:szCs w:val="24"/>
        </w:rPr>
        <w:t>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 w:rsidR="002D320B" w:rsidRDefault="007A6070">
      <w:pPr>
        <w:widowControl w:val="0"/>
        <w:shd w:val="clear" w:color="auto" w:fill="FFFFFF"/>
        <w:tabs>
          <w:tab w:val="left" w:pos="1276"/>
        </w:tabs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 Разрешение </w:t>
      </w:r>
      <w:r>
        <w:rPr>
          <w:b/>
          <w:bCs/>
          <w:sz w:val="24"/>
          <w:szCs w:val="24"/>
        </w:rPr>
        <w:t>споров</w:t>
      </w:r>
    </w:p>
    <w:p w:rsidR="002D320B" w:rsidRDefault="007A6070">
      <w:pPr>
        <w:widowControl w:val="0"/>
        <w:shd w:val="clear" w:color="auto" w:fill="FFFFFF"/>
        <w:tabs>
          <w:tab w:val="left" w:pos="567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</w:t>
      </w:r>
      <w:r>
        <w:rPr>
          <w:bCs/>
          <w:sz w:val="24"/>
          <w:szCs w:val="24"/>
        </w:rPr>
        <w:tab/>
        <w:t>Все споры, разногласия и требования, возникающие между Сторонами по Договору или в связи с ним, связанные, в том числе, с его заключением, исполнением, толкованием, изменением, дополнением, расторжением и действительностью, разрешаются путем пе</w:t>
      </w:r>
      <w:r>
        <w:rPr>
          <w:bCs/>
          <w:sz w:val="24"/>
          <w:szCs w:val="24"/>
        </w:rPr>
        <w:t>реговоров.</w:t>
      </w:r>
    </w:p>
    <w:p w:rsidR="002D320B" w:rsidRDefault="007A6070">
      <w:pPr>
        <w:widowControl w:val="0"/>
        <w:shd w:val="clear" w:color="auto" w:fill="FFFFFF"/>
        <w:tabs>
          <w:tab w:val="left" w:pos="567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6.2.</w:t>
      </w:r>
      <w:r>
        <w:rPr>
          <w:bCs/>
          <w:sz w:val="24"/>
          <w:szCs w:val="24"/>
        </w:rPr>
        <w:tab/>
        <w:t xml:space="preserve">В случае не достижения соглашения в ходе переговоров, указанных в п.6.1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</w:t>
      </w:r>
      <w:r>
        <w:rPr>
          <w:bCs/>
          <w:sz w:val="24"/>
          <w:szCs w:val="24"/>
        </w:rPr>
        <w:t>связи, обеспечивающих фиксирование ее отправления (заказной почтой, курьерской службой и т.д.) и получения, либо вручена другой Стороне под расписку.</w:t>
      </w:r>
    </w:p>
    <w:p w:rsidR="002D320B" w:rsidRDefault="007A6070">
      <w:pPr>
        <w:widowControl w:val="0"/>
        <w:shd w:val="clear" w:color="auto" w:fill="FFFFFF"/>
        <w:tabs>
          <w:tab w:val="left" w:pos="1276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6.3. К претензии должны быть приложены документы, обосновывающие предъявленные заинтересованной Стороной т</w:t>
      </w:r>
      <w:r>
        <w:rPr>
          <w:bCs/>
          <w:sz w:val="24"/>
          <w:szCs w:val="24"/>
        </w:rPr>
        <w:t>ребования.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2D320B" w:rsidRDefault="007A6070">
      <w:pPr>
        <w:widowControl w:val="0"/>
        <w:shd w:val="clear" w:color="auto" w:fill="FFFFFF"/>
        <w:tabs>
          <w:tab w:val="left" w:pos="1276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6.4. Сторона, которой направлена претензия, обязана рассмотреть полученную претензию и о результатах у</w:t>
      </w:r>
      <w:r>
        <w:rPr>
          <w:bCs/>
          <w:sz w:val="24"/>
          <w:szCs w:val="24"/>
        </w:rPr>
        <w:t>ведомить в письменной форме заинтересованную Сторону в течение 10 (десяти) рабочих дней со дня получения претензии.</w:t>
      </w:r>
    </w:p>
    <w:p w:rsidR="002D320B" w:rsidRDefault="007A6070">
      <w:pPr>
        <w:widowControl w:val="0"/>
        <w:shd w:val="clear" w:color="auto" w:fill="FFFFFF"/>
        <w:tabs>
          <w:tab w:val="left" w:pos="426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6.5.</w:t>
      </w:r>
      <w:r>
        <w:rPr>
          <w:bCs/>
          <w:sz w:val="24"/>
          <w:szCs w:val="24"/>
        </w:rPr>
        <w:tab/>
        <w:t xml:space="preserve"> В случае не урегулирования разногласий в претензионном порядке, а также в случае неполучения ответа на претензию в течение срока, указ</w:t>
      </w:r>
      <w:r>
        <w:rPr>
          <w:bCs/>
          <w:sz w:val="24"/>
          <w:szCs w:val="24"/>
        </w:rPr>
        <w:t>анного в п. 6.4. Договора, спор передается в суд в соответствии с действующим законодательством РФ по месту нахождения ответчика.</w:t>
      </w:r>
    </w:p>
    <w:p w:rsidR="002D320B" w:rsidRDefault="002D320B">
      <w:pPr>
        <w:widowControl w:val="0"/>
        <w:shd w:val="clear" w:color="auto" w:fill="FFFFFF"/>
        <w:spacing w:after="120"/>
        <w:ind w:left="360"/>
        <w:jc w:val="center"/>
        <w:rPr>
          <w:b/>
          <w:bCs/>
          <w:sz w:val="24"/>
          <w:szCs w:val="24"/>
        </w:rPr>
      </w:pPr>
    </w:p>
    <w:p w:rsidR="002D320B" w:rsidRDefault="007A6070">
      <w:pPr>
        <w:widowControl w:val="0"/>
        <w:shd w:val="clear" w:color="auto" w:fill="FFFFFF"/>
        <w:spacing w:after="12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Заключительные положения</w:t>
      </w:r>
    </w:p>
    <w:p w:rsidR="002D320B" w:rsidRDefault="007A6070">
      <w:pPr>
        <w:widowControl w:val="0"/>
        <w:shd w:val="clear" w:color="auto" w:fill="FFFFFF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7.1.  Договор вступает в силу с даты, его подписания Сторонами и действует до полного исполнения ими принятых на себя обязательств. </w:t>
      </w:r>
    </w:p>
    <w:p w:rsidR="002D320B" w:rsidRDefault="007A6070">
      <w:pPr>
        <w:widowControl w:val="0"/>
        <w:shd w:val="clear" w:color="auto" w:fill="FFFFFF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7.2. Все приложения, изменения и дополнения к Договору действительны при условии, что они совершены в письменной форме и по</w:t>
      </w:r>
      <w:r>
        <w:rPr>
          <w:bCs/>
          <w:sz w:val="24"/>
          <w:szCs w:val="24"/>
        </w:rPr>
        <w:t>дписаны обеими Сторонами.</w:t>
      </w:r>
    </w:p>
    <w:p w:rsidR="002D320B" w:rsidRDefault="007A6070">
      <w:pPr>
        <w:widowControl w:val="0"/>
        <w:shd w:val="clear" w:color="auto" w:fill="FFFFFF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7.3. Обмен сведениями между Сторонами по любым вопросам, связанным с Договором, включая уведомления и иные сообщения, может осуществляться только в письменной форме. Использование средств факсимильной или электронной связи не допу</w:t>
      </w:r>
      <w:r>
        <w:rPr>
          <w:bCs/>
          <w:sz w:val="24"/>
          <w:szCs w:val="24"/>
        </w:rPr>
        <w:t xml:space="preserve">скается, за исключением случаев обмена оперативной информацией, который не влечет возникновения, изменения либо </w:t>
      </w:r>
      <w:r>
        <w:rPr>
          <w:bCs/>
          <w:sz w:val="24"/>
          <w:szCs w:val="24"/>
        </w:rPr>
        <w:lastRenderedPageBreak/>
        <w:t>прекращения гражданских прав и обязательств.</w:t>
      </w:r>
    </w:p>
    <w:p w:rsidR="002D320B" w:rsidRDefault="007A6070">
      <w:pPr>
        <w:widowControl w:val="0"/>
        <w:shd w:val="clear" w:color="auto" w:fill="FFFFFF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7.3. Во всем, что не урегулировано Договором, Стороны руководствуются положениями законодательства </w:t>
      </w:r>
      <w:r>
        <w:rPr>
          <w:bCs/>
          <w:sz w:val="24"/>
          <w:szCs w:val="24"/>
        </w:rPr>
        <w:t>Российской Федерации.</w:t>
      </w:r>
    </w:p>
    <w:p w:rsidR="002D320B" w:rsidRDefault="007A6070">
      <w:pPr>
        <w:widowControl w:val="0"/>
        <w:shd w:val="clear" w:color="auto" w:fill="FFFFFF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7.4.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2D320B" w:rsidRDefault="007A6070">
      <w:pPr>
        <w:widowControl w:val="0"/>
        <w:shd w:val="clear" w:color="auto" w:fill="FFFFFF"/>
        <w:spacing w:after="12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Приложения к Договору</w:t>
      </w:r>
    </w:p>
    <w:p w:rsidR="002D320B" w:rsidRDefault="007A6070">
      <w:pPr>
        <w:widowControl w:val="0"/>
        <w:shd w:val="clear" w:color="auto" w:fill="FFFFFF"/>
        <w:spacing w:after="12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- Приложение №1 - Акт приема - передачи транспортного средств</w:t>
      </w:r>
      <w:r>
        <w:rPr>
          <w:bCs/>
          <w:sz w:val="24"/>
          <w:szCs w:val="24"/>
        </w:rPr>
        <w:t>а.</w:t>
      </w:r>
    </w:p>
    <w:p w:rsidR="002D320B" w:rsidRDefault="002D320B">
      <w:pPr>
        <w:widowControl w:val="0"/>
        <w:shd w:val="clear" w:color="auto" w:fill="FFFFFF"/>
        <w:spacing w:after="120"/>
        <w:ind w:left="360"/>
        <w:jc w:val="center"/>
        <w:rPr>
          <w:b/>
          <w:bCs/>
          <w:sz w:val="24"/>
          <w:szCs w:val="24"/>
        </w:rPr>
      </w:pPr>
    </w:p>
    <w:p w:rsidR="002D320B" w:rsidRDefault="007A6070">
      <w:pPr>
        <w:widowControl w:val="0"/>
        <w:shd w:val="clear" w:color="auto" w:fill="FFFFFF"/>
        <w:spacing w:after="120"/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9. Адреса и реквизиты Сторон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919"/>
        <w:gridCol w:w="5254"/>
      </w:tblGrid>
      <w:tr w:rsidR="002D320B">
        <w:trPr>
          <w:trHeight w:val="359"/>
        </w:trPr>
        <w:tc>
          <w:tcPr>
            <w:tcW w:w="4919" w:type="dxa"/>
          </w:tcPr>
          <w:p w:rsidR="002D320B" w:rsidRDefault="007A6070">
            <w:pPr>
              <w:widowControl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Покупатель:</w:t>
            </w:r>
          </w:p>
        </w:tc>
        <w:tc>
          <w:tcPr>
            <w:tcW w:w="5253" w:type="dxa"/>
          </w:tcPr>
          <w:p w:rsidR="002D320B" w:rsidRDefault="007A6070">
            <w:pPr>
              <w:widowControl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Продавец:</w:t>
            </w:r>
          </w:p>
          <w:p w:rsidR="002D320B" w:rsidRDefault="002D320B">
            <w:pPr>
              <w:widowControl w:val="0"/>
              <w:rPr>
                <w:b/>
                <w:sz w:val="24"/>
                <w:szCs w:val="24"/>
                <w:u w:val="single"/>
              </w:rPr>
            </w:pPr>
          </w:p>
        </w:tc>
      </w:tr>
      <w:tr w:rsidR="002D320B">
        <w:trPr>
          <w:trHeight w:val="87"/>
        </w:trPr>
        <w:tc>
          <w:tcPr>
            <w:tcW w:w="4919" w:type="dxa"/>
          </w:tcPr>
          <w:p w:rsidR="002D320B" w:rsidRDefault="002D320B">
            <w:pPr>
              <w:widowControl w:val="0"/>
              <w:rPr>
                <w:sz w:val="24"/>
                <w:szCs w:val="24"/>
              </w:rPr>
            </w:pPr>
          </w:p>
          <w:p w:rsidR="002D320B" w:rsidRDefault="002D320B">
            <w:pPr>
              <w:widowControl w:val="0"/>
              <w:rPr>
                <w:sz w:val="24"/>
                <w:szCs w:val="24"/>
              </w:rPr>
            </w:pPr>
          </w:p>
          <w:p w:rsidR="002D320B" w:rsidRDefault="002D320B">
            <w:pPr>
              <w:widowControl w:val="0"/>
              <w:rPr>
                <w:sz w:val="24"/>
                <w:szCs w:val="24"/>
              </w:rPr>
            </w:pPr>
          </w:p>
          <w:p w:rsidR="002D320B" w:rsidRDefault="002D320B">
            <w:pPr>
              <w:widowControl w:val="0"/>
              <w:rPr>
                <w:sz w:val="24"/>
                <w:szCs w:val="24"/>
              </w:rPr>
            </w:pPr>
          </w:p>
          <w:p w:rsidR="002D320B" w:rsidRDefault="002D320B">
            <w:pPr>
              <w:widowControl w:val="0"/>
              <w:rPr>
                <w:sz w:val="24"/>
                <w:szCs w:val="24"/>
              </w:rPr>
            </w:pPr>
          </w:p>
          <w:p w:rsidR="002D320B" w:rsidRDefault="007A60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                        /</w:t>
            </w:r>
          </w:p>
          <w:p w:rsidR="002D320B" w:rsidRDefault="007A6070">
            <w:pPr>
              <w:widowContro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5253" w:type="dxa"/>
          </w:tcPr>
          <w:p w:rsidR="002D320B" w:rsidRDefault="002D320B">
            <w:pPr>
              <w:widowControl w:val="0"/>
              <w:snapToGrid w:val="0"/>
              <w:rPr>
                <w:b/>
                <w:u w:val="single"/>
              </w:rPr>
            </w:pPr>
          </w:p>
          <w:p w:rsidR="002D320B" w:rsidRDefault="007A6070">
            <w:pPr>
              <w:widowControl w:val="0"/>
              <w:rPr>
                <w:b/>
              </w:rPr>
            </w:pPr>
            <w:r>
              <w:rPr>
                <w:b/>
              </w:rPr>
              <w:t>Акционерное общество</w:t>
            </w:r>
          </w:p>
          <w:p w:rsidR="002D320B" w:rsidRDefault="007A6070">
            <w:pPr>
              <w:widowControl w:val="0"/>
              <w:rPr>
                <w:b/>
              </w:rPr>
            </w:pPr>
            <w:r>
              <w:rPr>
                <w:b/>
              </w:rPr>
              <w:t>«Гидроремонт-ВКК»</w:t>
            </w:r>
          </w:p>
          <w:p w:rsidR="002D320B" w:rsidRDefault="007A6070">
            <w:pPr>
              <w:widowControl w:val="0"/>
              <w:rPr>
                <w:b/>
              </w:rPr>
            </w:pPr>
            <w:r>
              <w:rPr>
                <w:b/>
              </w:rPr>
              <w:t>(АО «Гидроремонт-ВКК»)</w:t>
            </w:r>
          </w:p>
          <w:p w:rsidR="002D320B" w:rsidRDefault="007A6070">
            <w:pPr>
              <w:widowControl w:val="0"/>
            </w:pPr>
            <w:r>
              <w:rPr>
                <w:rFonts w:eastAsia="Calibri"/>
                <w:b/>
              </w:rPr>
              <w:t xml:space="preserve">Юридический адрес: </w:t>
            </w:r>
            <w:r>
              <w:rPr>
                <w:rFonts w:eastAsia="Calibri"/>
              </w:rPr>
              <w:t>119421,</w:t>
            </w:r>
          </w:p>
          <w:p w:rsidR="002D320B" w:rsidRDefault="007A6070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г. Москва, ул. Новаторов, д. 1.</w:t>
            </w:r>
          </w:p>
          <w:p w:rsidR="002D320B" w:rsidRDefault="007A6070">
            <w:pPr>
              <w:widowControl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Кубанский филиал в г. </w:t>
            </w:r>
            <w:r>
              <w:rPr>
                <w:rFonts w:eastAsia="Calibri"/>
                <w:b/>
                <w:bCs/>
              </w:rPr>
              <w:t>Невинномысск</w:t>
            </w:r>
          </w:p>
          <w:p w:rsidR="002D320B" w:rsidRDefault="007A6070">
            <w:pPr>
              <w:widowControl w:val="0"/>
            </w:pPr>
            <w:r>
              <w:rPr>
                <w:rFonts w:eastAsia="Calibri"/>
                <w:b/>
              </w:rPr>
              <w:t>Юридический/фактический адрес:</w:t>
            </w:r>
            <w:r>
              <w:rPr>
                <w:rFonts w:eastAsia="Calibri"/>
              </w:rPr>
              <w:t xml:space="preserve"> 357007, Ставропольский край, Кочубеевский район, с. Кочубеевское, автодорога «Кавказ» 246км+1200 м (справа).</w:t>
            </w:r>
          </w:p>
          <w:p w:rsidR="002D320B" w:rsidRDefault="007A6070">
            <w:pPr>
              <w:widowControl w:val="0"/>
            </w:pPr>
            <w:r>
              <w:rPr>
                <w:rFonts w:eastAsia="Calibri"/>
                <w:b/>
              </w:rPr>
              <w:t>Почтовый адрес:</w:t>
            </w:r>
            <w:r>
              <w:rPr>
                <w:rFonts w:eastAsia="Calibri"/>
              </w:rPr>
              <w:t xml:space="preserve"> 357108, РФ, Ставропольский край,</w:t>
            </w:r>
          </w:p>
          <w:p w:rsidR="002D320B" w:rsidRDefault="007A6070">
            <w:pPr>
              <w:widowControl w:val="0"/>
            </w:pPr>
            <w:r>
              <w:rPr>
                <w:rFonts w:eastAsia="Calibri"/>
              </w:rPr>
              <w:t xml:space="preserve">г. Невинномысск-8, а/я-10                             </w:t>
            </w:r>
            <w:r>
              <w:rPr>
                <w:rFonts w:eastAsia="Calibri"/>
              </w:rPr>
              <w:t xml:space="preserve">                        </w:t>
            </w:r>
            <w:r>
              <w:rPr>
                <w:rFonts w:eastAsia="Calibri"/>
                <w:b/>
              </w:rPr>
              <w:t>ОГРН</w:t>
            </w:r>
            <w:r>
              <w:rPr>
                <w:rFonts w:eastAsia="Calibri"/>
              </w:rPr>
              <w:t xml:space="preserve"> 1036301733005</w:t>
            </w:r>
          </w:p>
          <w:p w:rsidR="002D320B" w:rsidRDefault="007A6070">
            <w:pPr>
              <w:widowControl w:val="0"/>
            </w:pPr>
            <w:r>
              <w:rPr>
                <w:rFonts w:eastAsia="Calibri"/>
                <w:b/>
              </w:rPr>
              <w:t>ИНН/КПП</w:t>
            </w:r>
            <w:r>
              <w:rPr>
                <w:rFonts w:eastAsia="Calibri"/>
              </w:rPr>
              <w:t xml:space="preserve"> 6345012488/263143001</w:t>
            </w:r>
          </w:p>
          <w:p w:rsidR="002D320B" w:rsidRDefault="007A6070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Р/с 40702810500050000044</w:t>
            </w:r>
          </w:p>
          <w:p w:rsidR="002D320B" w:rsidRDefault="007A6070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Ф-Л Банка ГПБ (АО)</w:t>
            </w:r>
          </w:p>
          <w:p w:rsidR="002D320B" w:rsidRDefault="007A6070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gramStart"/>
            <w:r>
              <w:rPr>
                <w:rFonts w:eastAsia="Calibri"/>
              </w:rPr>
              <w:t>Северо-Кавказский</w:t>
            </w:r>
            <w:proofErr w:type="gramEnd"/>
            <w:r>
              <w:rPr>
                <w:rFonts w:eastAsia="Calibri"/>
              </w:rPr>
              <w:t>»</w:t>
            </w:r>
          </w:p>
          <w:p w:rsidR="002D320B" w:rsidRDefault="007A6070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К/с 30101810600000000754</w:t>
            </w:r>
          </w:p>
          <w:p w:rsidR="002D320B" w:rsidRDefault="007A6070">
            <w:pPr>
              <w:widowControl w:val="0"/>
            </w:pPr>
            <w:r>
              <w:rPr>
                <w:rFonts w:eastAsia="Calibri"/>
                <w:b/>
              </w:rPr>
              <w:t>БИК</w:t>
            </w:r>
            <w:r>
              <w:rPr>
                <w:rFonts w:eastAsia="Calibri"/>
              </w:rPr>
              <w:t xml:space="preserve"> 040702754</w:t>
            </w:r>
          </w:p>
          <w:p w:rsidR="002D320B" w:rsidRDefault="007A6070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Тел./факс (86554) 5-61-33, 5-60-64</w:t>
            </w:r>
          </w:p>
          <w:p w:rsidR="002D320B" w:rsidRDefault="007A6070">
            <w:pPr>
              <w:widowControl w:val="0"/>
            </w:pPr>
            <w:hyperlink r:id="rId8">
              <w:r>
                <w:rPr>
                  <w:rStyle w:val="afa"/>
                  <w:rFonts w:eastAsia="Calibri"/>
                </w:rPr>
                <w:t>nevinnomyssk@rushydro.ru</w:t>
              </w:r>
            </w:hyperlink>
          </w:p>
          <w:p w:rsidR="002D320B" w:rsidRDefault="002D320B">
            <w:pPr>
              <w:widowControl w:val="0"/>
              <w:rPr>
                <w:rFonts w:eastAsia="Calibri"/>
              </w:rPr>
            </w:pPr>
          </w:p>
        </w:tc>
      </w:tr>
      <w:tr w:rsidR="002D320B">
        <w:trPr>
          <w:trHeight w:val="87"/>
        </w:trPr>
        <w:tc>
          <w:tcPr>
            <w:tcW w:w="4919" w:type="dxa"/>
          </w:tcPr>
          <w:p w:rsidR="002D320B" w:rsidRDefault="002D320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2D320B" w:rsidRDefault="007A6070">
            <w:pPr>
              <w:widowControl w:val="0"/>
              <w:tabs>
                <w:tab w:val="left" w:pos="5387"/>
              </w:tabs>
            </w:pPr>
            <w:r>
              <w:t>Директор Кубанского филиала</w:t>
            </w:r>
          </w:p>
          <w:p w:rsidR="002D320B" w:rsidRDefault="007A6070">
            <w:pPr>
              <w:widowControl w:val="0"/>
            </w:pPr>
            <w:r>
              <w:t xml:space="preserve">АО «Гидроремонт-ВКК»                                    </w:t>
            </w:r>
          </w:p>
          <w:p w:rsidR="002D320B" w:rsidRDefault="007A6070">
            <w:pPr>
              <w:widowControl w:val="0"/>
            </w:pPr>
            <w:r>
              <w:t xml:space="preserve"> в г. Невинномысск</w:t>
            </w:r>
          </w:p>
          <w:p w:rsidR="002D320B" w:rsidRDefault="002D320B">
            <w:pPr>
              <w:widowControl w:val="0"/>
            </w:pPr>
          </w:p>
          <w:p w:rsidR="002D320B" w:rsidRDefault="007A6070">
            <w:pPr>
              <w:widowControl w:val="0"/>
            </w:pPr>
            <w:r>
              <w:t>_______________ / С.В. Еланский /</w:t>
            </w:r>
          </w:p>
          <w:p w:rsidR="002D320B" w:rsidRDefault="007A6070">
            <w:pPr>
              <w:widowControl w:val="0"/>
            </w:pPr>
            <w:r>
              <w:t>м.п.</w:t>
            </w:r>
          </w:p>
        </w:tc>
      </w:tr>
    </w:tbl>
    <w:p w:rsidR="002D320B" w:rsidRDefault="002D320B">
      <w:pPr>
        <w:jc w:val="center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2D320B">
      <w:pPr>
        <w:jc w:val="right"/>
        <w:rPr>
          <w:rFonts w:eastAsia="Calibri"/>
          <w:lang w:eastAsia="en-US"/>
        </w:rPr>
      </w:pPr>
    </w:p>
    <w:p w:rsidR="002D320B" w:rsidRDefault="007A607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</w:t>
      </w:r>
    </w:p>
    <w:p w:rsidR="002D320B" w:rsidRDefault="007A607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к договору купли-</w:t>
      </w:r>
      <w:proofErr w:type="gramStart"/>
      <w:r>
        <w:rPr>
          <w:rFonts w:eastAsia="Calibri"/>
          <w:lang w:eastAsia="en-US"/>
        </w:rPr>
        <w:t>продажи  транспортного</w:t>
      </w:r>
      <w:proofErr w:type="gramEnd"/>
      <w:r>
        <w:rPr>
          <w:rFonts w:eastAsia="Calibri"/>
          <w:lang w:eastAsia="en-US"/>
        </w:rPr>
        <w:t xml:space="preserve"> средства</w:t>
      </w:r>
    </w:p>
    <w:p w:rsidR="002D320B" w:rsidRDefault="007A607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proofErr w:type="gramStart"/>
      <w:r>
        <w:rPr>
          <w:rFonts w:eastAsia="Calibri"/>
          <w:lang w:eastAsia="en-US"/>
        </w:rPr>
        <w:t xml:space="preserve">«  </w:t>
      </w:r>
      <w:proofErr w:type="gramEnd"/>
      <w:r>
        <w:rPr>
          <w:rFonts w:eastAsia="Calibri"/>
          <w:lang w:eastAsia="en-US"/>
        </w:rPr>
        <w:t xml:space="preserve">   »             2024 г. №    </w:t>
      </w:r>
    </w:p>
    <w:p w:rsidR="002D320B" w:rsidRDefault="007A6070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АКТ</w:t>
      </w:r>
    </w:p>
    <w:p w:rsidR="002D320B" w:rsidRDefault="007A6070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приема-передачи транспортного средства</w:t>
      </w:r>
    </w:p>
    <w:p w:rsidR="002D320B" w:rsidRDefault="007A6070">
      <w:pPr>
        <w:spacing w:after="160"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г. Невинномысск </w:t>
      </w:r>
      <w:r>
        <w:rPr>
          <w:bCs/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bCs/>
          <w:sz w:val="24"/>
          <w:szCs w:val="24"/>
        </w:rPr>
        <w:t xml:space="preserve">   «</w:t>
      </w:r>
      <w:proofErr w:type="gramEnd"/>
      <w:r>
        <w:rPr>
          <w:bCs/>
          <w:sz w:val="24"/>
          <w:szCs w:val="24"/>
        </w:rPr>
        <w:t>____» ________  2024 г.</w:t>
      </w:r>
    </w:p>
    <w:p w:rsidR="002D320B" w:rsidRDefault="007A6070">
      <w:pPr>
        <w:keepNext/>
        <w:keepLines/>
        <w:spacing w:after="120"/>
        <w:ind w:right="60" w:firstLine="709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Акционерное общество «Гидроремонт-ВКК» (АО «Гидроремонт-ВКК»),</w:t>
      </w:r>
      <w:r>
        <w:rPr>
          <w:color w:val="000000"/>
          <w:sz w:val="23"/>
          <w:szCs w:val="23"/>
        </w:rPr>
        <w:t xml:space="preserve"> именуемое в дальнейшем «</w:t>
      </w:r>
      <w:r>
        <w:rPr>
          <w:b/>
          <w:color w:val="000000"/>
          <w:sz w:val="23"/>
          <w:szCs w:val="23"/>
        </w:rPr>
        <w:t>Продавец</w:t>
      </w:r>
      <w:r>
        <w:rPr>
          <w:color w:val="000000"/>
          <w:sz w:val="23"/>
          <w:szCs w:val="23"/>
        </w:rPr>
        <w:t>», в лице директора Кубанского филиала в г. Н</w:t>
      </w:r>
      <w:r>
        <w:rPr>
          <w:color w:val="000000"/>
          <w:sz w:val="23"/>
          <w:szCs w:val="23"/>
        </w:rPr>
        <w:t>евинномысск Еланского Сергея Владимировича, действующего на основании доверенност</w:t>
      </w:r>
      <w:r>
        <w:rPr>
          <w:color w:val="000000"/>
          <w:sz w:val="23"/>
          <w:szCs w:val="23"/>
          <w:shd w:val="clear" w:color="auto" w:fill="FFFFFF"/>
        </w:rPr>
        <w:t xml:space="preserve">и </w:t>
      </w:r>
      <w:r>
        <w:rPr>
          <w:color w:val="000000"/>
          <w:sz w:val="24"/>
          <w:szCs w:val="24"/>
          <w:shd w:val="clear" w:color="auto" w:fill="FFFFFF"/>
        </w:rPr>
        <w:t xml:space="preserve">№ 9 от 19.12.2023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3"/>
          <w:szCs w:val="23"/>
        </w:rPr>
        <w:t>, с одной стороны</w:t>
      </w:r>
      <w:r>
        <w:rPr>
          <w:b/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и </w:t>
      </w:r>
    </w:p>
    <w:p w:rsidR="002D320B" w:rsidRDefault="007A6070">
      <w:pPr>
        <w:spacing w:after="120"/>
        <w:ind w:firstLine="567"/>
        <w:jc w:val="both"/>
        <w:rPr>
          <w:bCs/>
          <w:sz w:val="23"/>
          <w:szCs w:val="23"/>
        </w:rPr>
      </w:pPr>
      <w:r>
        <w:rPr>
          <w:rFonts w:cs="Courier New"/>
          <w:b/>
          <w:color w:val="000000"/>
          <w:sz w:val="23"/>
          <w:szCs w:val="23"/>
        </w:rPr>
        <w:t>_____________,</w:t>
      </w:r>
      <w:r>
        <w:rPr>
          <w:rFonts w:cs="Courier New"/>
          <w:color w:val="000000"/>
          <w:sz w:val="23"/>
          <w:szCs w:val="23"/>
        </w:rPr>
        <w:t xml:space="preserve"> </w:t>
      </w:r>
      <w:r>
        <w:rPr>
          <w:rFonts w:cs="Courier New"/>
          <w:bCs/>
          <w:color w:val="000000"/>
          <w:sz w:val="23"/>
          <w:szCs w:val="23"/>
        </w:rPr>
        <w:t>именуемое в дальнейшем «</w:t>
      </w:r>
      <w:r>
        <w:rPr>
          <w:rFonts w:cs="Courier New"/>
          <w:b/>
          <w:bCs/>
          <w:color w:val="000000"/>
          <w:sz w:val="23"/>
          <w:szCs w:val="23"/>
        </w:rPr>
        <w:t>Покупатель»</w:t>
      </w:r>
      <w:r>
        <w:rPr>
          <w:rFonts w:cs="Courier New"/>
          <w:bCs/>
          <w:color w:val="000000"/>
          <w:sz w:val="23"/>
          <w:szCs w:val="23"/>
        </w:rPr>
        <w:t xml:space="preserve">, действующего на основании </w:t>
      </w:r>
      <w:r>
        <w:rPr>
          <w:rFonts w:cs="Courier New"/>
          <w:color w:val="000000"/>
          <w:sz w:val="23"/>
          <w:szCs w:val="23"/>
        </w:rPr>
        <w:t xml:space="preserve">____________, </w:t>
      </w:r>
      <w:r>
        <w:rPr>
          <w:color w:val="000000"/>
          <w:sz w:val="23"/>
          <w:szCs w:val="23"/>
        </w:rPr>
        <w:t>совместно именуемые «Стороны», а по отде</w:t>
      </w:r>
      <w:r>
        <w:rPr>
          <w:color w:val="000000"/>
          <w:sz w:val="23"/>
          <w:szCs w:val="23"/>
        </w:rPr>
        <w:t>льности «Сторона»</w:t>
      </w:r>
      <w:r>
        <w:rPr>
          <w:bCs/>
          <w:sz w:val="23"/>
          <w:szCs w:val="23"/>
        </w:rPr>
        <w:t>, составили настоящий акт приема-передачи транспортного средства (далее - Акт) о нижеследующем:</w:t>
      </w:r>
    </w:p>
    <w:p w:rsidR="002D320B" w:rsidRDefault="007A6070">
      <w:pPr>
        <w:spacing w:after="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1. Продавец передает, а Покупатель принимает следующее транспортное средство (далее - транспортное средство): </w:t>
      </w:r>
    </w:p>
    <w:p w:rsidR="002D320B" w:rsidRDefault="007A6070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государственный регистрационны</w:t>
      </w:r>
      <w:r>
        <w:rPr>
          <w:sz w:val="24"/>
          <w:szCs w:val="24"/>
        </w:rPr>
        <w:t>й знак: К313СУ26;</w:t>
      </w:r>
    </w:p>
    <w:p w:rsidR="002D320B" w:rsidRDefault="007A6070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- идентификационный номер (VIN): ХТА211440А4885082;</w:t>
      </w:r>
    </w:p>
    <w:p w:rsidR="002D320B" w:rsidRDefault="007A6070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- марка, модель: LADA 2111440;</w:t>
      </w:r>
    </w:p>
    <w:p w:rsidR="002D320B" w:rsidRDefault="007A6070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(тип ТС): легковое</w:t>
      </w:r>
    </w:p>
    <w:p w:rsidR="002D320B" w:rsidRDefault="007A6070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категория ТС: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;</w:t>
      </w:r>
    </w:p>
    <w:p w:rsidR="002D320B" w:rsidRDefault="007A6070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- год выпуска: 2010 г.;</w:t>
      </w:r>
    </w:p>
    <w:p w:rsidR="002D320B" w:rsidRDefault="007A6070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- модель, № двигателя: 11183, 5267484;</w:t>
      </w:r>
    </w:p>
    <w:p w:rsidR="002D320B" w:rsidRDefault="007A6070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- шасси (рама) N: отсутствует;</w:t>
      </w:r>
    </w:p>
    <w:p w:rsidR="002D320B" w:rsidRDefault="007A6070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кузов </w:t>
      </w:r>
      <w:r>
        <w:rPr>
          <w:sz w:val="24"/>
          <w:szCs w:val="24"/>
        </w:rPr>
        <w:t>(кабина, прицеп) №: ХТА211440А4885082;</w:t>
      </w:r>
    </w:p>
    <w:p w:rsidR="002D320B" w:rsidRDefault="007A6070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- цвет: светло-серебристый металл;</w:t>
      </w:r>
    </w:p>
    <w:p w:rsidR="002D320B" w:rsidRDefault="007A6070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- мощность двигателя, л. с. (кВт): 80.9 (59.5);</w:t>
      </w:r>
    </w:p>
    <w:p w:rsidR="002D320B" w:rsidRDefault="007A6070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- рабочий объем двигателя, куб. см: 1596;</w:t>
      </w:r>
    </w:p>
    <w:p w:rsidR="002D320B" w:rsidRDefault="007A6070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- тип двигателя: бензиновый;</w:t>
      </w:r>
    </w:p>
    <w:p w:rsidR="002D320B" w:rsidRDefault="007A6070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Паспорт транспортного средства (далее - ПТС) серия 63 МУ 378136</w:t>
      </w:r>
      <w:r>
        <w:rPr>
          <w:sz w:val="24"/>
          <w:szCs w:val="24"/>
        </w:rPr>
        <w:t>, ОАО «АВТОВАЗ» РОССИЯ</w:t>
      </w:r>
    </w:p>
    <w:p w:rsidR="002D320B" w:rsidRDefault="007A6070">
      <w:pPr>
        <w:spacing w:after="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Транспортное средство передается в соответствии с договором купли-продажи транспортного </w:t>
      </w:r>
      <w:r>
        <w:rPr>
          <w:bCs/>
          <w:sz w:val="23"/>
          <w:szCs w:val="23"/>
          <w:shd w:val="clear" w:color="auto" w:fill="FFFFFF"/>
        </w:rPr>
        <w:t xml:space="preserve">средства </w:t>
      </w:r>
      <w:proofErr w:type="gramStart"/>
      <w:r>
        <w:rPr>
          <w:bCs/>
          <w:sz w:val="23"/>
          <w:szCs w:val="23"/>
          <w:shd w:val="clear" w:color="auto" w:fill="FFFFFF"/>
        </w:rPr>
        <w:t>от  «</w:t>
      </w:r>
      <w:proofErr w:type="gramEnd"/>
      <w:r>
        <w:rPr>
          <w:bCs/>
          <w:sz w:val="23"/>
          <w:szCs w:val="23"/>
          <w:shd w:val="clear" w:color="auto" w:fill="FFFFFF"/>
        </w:rPr>
        <w:t xml:space="preserve">    »            2024 г. №        (далее - Договор).</w:t>
      </w:r>
    </w:p>
    <w:p w:rsidR="002D320B" w:rsidRDefault="007A6070">
      <w:pPr>
        <w:spacing w:after="1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2. Идентификационные номера сверены, качество, состояние и комплектность, пере</w:t>
      </w:r>
      <w:r>
        <w:rPr>
          <w:bCs/>
          <w:sz w:val="23"/>
          <w:szCs w:val="23"/>
        </w:rPr>
        <w:t>даваемого по настоящему акту транспортного средства, проверены Покупателем и известны ему. Подписание настоящего акта означает отсутствие у Покупателя претензий по состоянию, качеству, комплектности и иным характеристикам передаваемого транспортного средст</w:t>
      </w:r>
      <w:r>
        <w:rPr>
          <w:bCs/>
          <w:sz w:val="23"/>
          <w:szCs w:val="23"/>
        </w:rPr>
        <w:t>ва, как оговоренным, так и не оговоренным в Договоре. Претензий к качеству транспортного средства и наличию необходимых документов и принадлежностей Покупатель не имеет.</w:t>
      </w:r>
    </w:p>
    <w:p w:rsidR="002D320B" w:rsidRDefault="007A6070">
      <w:pPr>
        <w:spacing w:after="120"/>
        <w:jc w:val="both"/>
        <w:rPr>
          <w:sz w:val="23"/>
          <w:szCs w:val="23"/>
        </w:rPr>
      </w:pPr>
      <w:r>
        <w:rPr>
          <w:bCs/>
          <w:sz w:val="23"/>
          <w:szCs w:val="23"/>
        </w:rPr>
        <w:t>3. Стоимость транспортного средства</w:t>
      </w:r>
      <w:r>
        <w:rPr>
          <w:sz w:val="23"/>
          <w:szCs w:val="23"/>
        </w:rPr>
        <w:t xml:space="preserve"> составляет </w:t>
      </w:r>
      <w:r>
        <w:rPr>
          <w:sz w:val="24"/>
          <w:szCs w:val="24"/>
        </w:rPr>
        <w:t xml:space="preserve">_____ (______) рубля ___ копеек, в том </w:t>
      </w:r>
      <w:r>
        <w:rPr>
          <w:sz w:val="24"/>
          <w:szCs w:val="24"/>
        </w:rPr>
        <w:t>числе НДС (20%) в размере _____ (______) рублей __ копейки</w:t>
      </w:r>
    </w:p>
    <w:p w:rsidR="002D320B" w:rsidRDefault="007A6070">
      <w:pPr>
        <w:spacing w:after="1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4. Акт вступает в силу с даты его подписания и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2D320B" w:rsidRDefault="002D320B">
      <w:pPr>
        <w:jc w:val="both"/>
        <w:rPr>
          <w:b/>
          <w:bCs/>
          <w:sz w:val="23"/>
          <w:szCs w:val="23"/>
        </w:rPr>
      </w:pPr>
    </w:p>
    <w:p w:rsidR="002D320B" w:rsidRDefault="007A6070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Транспортное с</w:t>
      </w:r>
      <w:r>
        <w:rPr>
          <w:b/>
          <w:bCs/>
          <w:sz w:val="23"/>
          <w:szCs w:val="23"/>
        </w:rPr>
        <w:t>редство передал Продавец:</w:t>
      </w:r>
      <w:r>
        <w:rPr>
          <w:b/>
          <w:bCs/>
          <w:sz w:val="23"/>
          <w:szCs w:val="23"/>
        </w:rPr>
        <w:tab/>
        <w:t xml:space="preserve">    Транспортное средство получил Покупатель:</w:t>
      </w:r>
    </w:p>
    <w:p w:rsidR="002D320B" w:rsidRDefault="007A6070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Директор Кубанского филиала                                         </w:t>
      </w:r>
    </w:p>
    <w:p w:rsidR="002D320B" w:rsidRDefault="007A6070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АО «Гидроремонт-ВКК» в г. Невинномысск</w:t>
      </w:r>
    </w:p>
    <w:p w:rsidR="002D320B" w:rsidRDefault="002D320B">
      <w:pPr>
        <w:jc w:val="both"/>
        <w:rPr>
          <w:bCs/>
          <w:sz w:val="23"/>
          <w:szCs w:val="23"/>
        </w:rPr>
      </w:pPr>
    </w:p>
    <w:p w:rsidR="002D320B" w:rsidRDefault="007A6070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 /С.В. Еланский/                                     ______</w:t>
      </w:r>
      <w:r>
        <w:rPr>
          <w:bCs/>
          <w:sz w:val="23"/>
          <w:szCs w:val="23"/>
        </w:rPr>
        <w:t>__________ /                                  /</w:t>
      </w:r>
    </w:p>
    <w:p w:rsidR="002D320B" w:rsidRDefault="007A6070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М.п.   </w:t>
      </w:r>
    </w:p>
    <w:sectPr w:rsidR="002D320B">
      <w:headerReference w:type="default" r:id="rId9"/>
      <w:pgSz w:w="11906" w:h="16838"/>
      <w:pgMar w:top="851" w:right="709" w:bottom="851" w:left="1134" w:header="57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6070">
      <w:r>
        <w:separator/>
      </w:r>
    </w:p>
  </w:endnote>
  <w:endnote w:type="continuationSeparator" w:id="0">
    <w:p w:rsidR="00000000" w:rsidRDefault="007A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6070">
      <w:r>
        <w:separator/>
      </w:r>
    </w:p>
  </w:footnote>
  <w:footnote w:type="continuationSeparator" w:id="0">
    <w:p w:rsidR="00000000" w:rsidRDefault="007A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0B" w:rsidRDefault="002D320B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28B"/>
    <w:multiLevelType w:val="multilevel"/>
    <w:tmpl w:val="21C27F98"/>
    <w:lvl w:ilvl="0">
      <w:start w:val="2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CA81AFB"/>
    <w:multiLevelType w:val="multilevel"/>
    <w:tmpl w:val="6B60C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FA545C"/>
    <w:multiLevelType w:val="multilevel"/>
    <w:tmpl w:val="2410E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6EF3050"/>
    <w:multiLevelType w:val="multilevel"/>
    <w:tmpl w:val="68C00CEC"/>
    <w:lvl w:ilvl="0">
      <w:start w:val="2"/>
      <w:numFmt w:val="decimal"/>
      <w:pStyle w:val="5"/>
      <w:lvlText w:val="%1"/>
      <w:lvlJc w:val="left"/>
      <w:pPr>
        <w:tabs>
          <w:tab w:val="num" w:pos="720"/>
        </w:tabs>
        <w:ind w:left="284" w:firstLine="7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275CDA"/>
    <w:multiLevelType w:val="multilevel"/>
    <w:tmpl w:val="C8CCB36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0B"/>
    <w:rsid w:val="002D320B"/>
    <w:rsid w:val="007A6070"/>
    <w:rsid w:val="008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99C0"/>
  <w15:docId w15:val="{6143DF46-8E3B-453C-893C-BFABA026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24"/>
  </w:style>
  <w:style w:type="paragraph" w:styleId="1">
    <w:name w:val="heading 1"/>
    <w:basedOn w:val="a"/>
    <w:next w:val="a"/>
    <w:qFormat/>
    <w:rsid w:val="00E42745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E42745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42745"/>
    <w:pPr>
      <w:keepNext/>
      <w:tabs>
        <w:tab w:val="left" w:pos="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E42745"/>
    <w:pPr>
      <w:keepNext/>
      <w:numPr>
        <w:numId w:val="1"/>
      </w:numPr>
      <w:ind w:left="3119" w:firstLine="0"/>
      <w:outlineLvl w:val="3"/>
    </w:pPr>
    <w:rPr>
      <w:b/>
    </w:rPr>
  </w:style>
  <w:style w:type="paragraph" w:styleId="5">
    <w:name w:val="heading 5"/>
    <w:basedOn w:val="a"/>
    <w:next w:val="a"/>
    <w:qFormat/>
    <w:rsid w:val="00E42745"/>
    <w:pPr>
      <w:keepNext/>
      <w:numPr>
        <w:numId w:val="2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E4274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E42745"/>
    <w:pPr>
      <w:keepNext/>
      <w:jc w:val="center"/>
      <w:outlineLvl w:val="6"/>
    </w:pPr>
    <w:rPr>
      <w:bCs/>
      <w:sz w:val="24"/>
    </w:rPr>
  </w:style>
  <w:style w:type="paragraph" w:styleId="8">
    <w:name w:val="heading 8"/>
    <w:basedOn w:val="a"/>
    <w:next w:val="a"/>
    <w:qFormat/>
    <w:rsid w:val="00E42745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42745"/>
  </w:style>
  <w:style w:type="character" w:customStyle="1" w:styleId="a4">
    <w:name w:val="Заголовок Знак"/>
    <w:link w:val="a5"/>
    <w:qFormat/>
    <w:rsid w:val="00BA4A00"/>
    <w:rPr>
      <w:b/>
      <w:bCs/>
      <w:sz w:val="28"/>
      <w:szCs w:val="24"/>
    </w:rPr>
  </w:style>
  <w:style w:type="character" w:customStyle="1" w:styleId="20">
    <w:name w:val="Основной текст с отступом 2 Знак"/>
    <w:link w:val="21"/>
    <w:qFormat/>
    <w:rsid w:val="0066561F"/>
    <w:rPr>
      <w:sz w:val="24"/>
    </w:rPr>
  </w:style>
  <w:style w:type="character" w:customStyle="1" w:styleId="a6">
    <w:name w:val="Текст выноски Знак"/>
    <w:link w:val="a7"/>
    <w:qFormat/>
    <w:rsid w:val="0066561F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9"/>
    <w:qFormat/>
    <w:rsid w:val="0066561F"/>
    <w:rPr>
      <w:sz w:val="22"/>
    </w:rPr>
  </w:style>
  <w:style w:type="character" w:customStyle="1" w:styleId="31">
    <w:name w:val="Основной текст 3 Знак"/>
    <w:link w:val="32"/>
    <w:qFormat/>
    <w:rsid w:val="0066561F"/>
    <w:rPr>
      <w:sz w:val="28"/>
    </w:rPr>
  </w:style>
  <w:style w:type="character" w:styleId="aa">
    <w:name w:val="annotation reference"/>
    <w:qFormat/>
    <w:rsid w:val="0066561F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qFormat/>
    <w:rsid w:val="0066561F"/>
  </w:style>
  <w:style w:type="character" w:customStyle="1" w:styleId="ad">
    <w:name w:val="Тема примечания Знак"/>
    <w:link w:val="ae"/>
    <w:qFormat/>
    <w:rsid w:val="0066561F"/>
    <w:rPr>
      <w:b/>
      <w:bCs/>
    </w:rPr>
  </w:style>
  <w:style w:type="character" w:customStyle="1" w:styleId="30">
    <w:name w:val="Заголовок 3 Знак"/>
    <w:link w:val="3"/>
    <w:qFormat/>
    <w:rsid w:val="0066561F"/>
    <w:rPr>
      <w:b/>
    </w:rPr>
  </w:style>
  <w:style w:type="character" w:customStyle="1" w:styleId="af">
    <w:name w:val="Основной текст с отступом Знак"/>
    <w:link w:val="af0"/>
    <w:qFormat/>
    <w:rsid w:val="0066561F"/>
    <w:rPr>
      <w:sz w:val="22"/>
      <w:shd w:val="clear" w:color="auto" w:fill="FFFFFF"/>
    </w:rPr>
  </w:style>
  <w:style w:type="character" w:customStyle="1" w:styleId="af1">
    <w:name w:val="комментарий"/>
    <w:uiPriority w:val="99"/>
    <w:qFormat/>
    <w:rsid w:val="0066561F"/>
    <w:rPr>
      <w:rFonts w:cs="Times New Roman"/>
      <w:b/>
      <w:bCs/>
      <w:i/>
      <w:iCs/>
      <w:shd w:val="clear" w:color="auto" w:fill="FFFF99"/>
    </w:rPr>
  </w:style>
  <w:style w:type="character" w:customStyle="1" w:styleId="af2">
    <w:name w:val="Текст сноски Знак"/>
    <w:basedOn w:val="a0"/>
    <w:link w:val="af3"/>
    <w:uiPriority w:val="99"/>
    <w:qFormat/>
    <w:rsid w:val="0066561F"/>
  </w:style>
  <w:style w:type="character" w:customStyle="1" w:styleId="af4">
    <w:name w:val="Символ сноски"/>
    <w:uiPriority w:val="99"/>
    <w:qFormat/>
    <w:rsid w:val="0066561F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Схема документа Знак"/>
    <w:link w:val="af7"/>
    <w:qFormat/>
    <w:rsid w:val="0066561F"/>
    <w:rPr>
      <w:rFonts w:ascii="Tahoma" w:hAnsi="Tahoma" w:cs="Tahoma"/>
      <w:shd w:val="clear" w:color="auto" w:fill="000080"/>
    </w:rPr>
  </w:style>
  <w:style w:type="character" w:customStyle="1" w:styleId="af8">
    <w:name w:val="Верхний колонтитул Знак"/>
    <w:basedOn w:val="a0"/>
    <w:link w:val="af9"/>
    <w:qFormat/>
    <w:rsid w:val="0066561F"/>
  </w:style>
  <w:style w:type="character" w:styleId="afa">
    <w:name w:val="Hyperlink"/>
    <w:basedOn w:val="a0"/>
    <w:uiPriority w:val="99"/>
    <w:unhideWhenUsed/>
    <w:rsid w:val="0066722E"/>
    <w:rPr>
      <w:color w:val="0000FF" w:themeColor="hyperlink"/>
      <w:u w:val="single"/>
    </w:rPr>
  </w:style>
  <w:style w:type="character" w:customStyle="1" w:styleId="afb">
    <w:name w:val="Абзац списка Знак"/>
    <w:link w:val="afc"/>
    <w:uiPriority w:val="34"/>
    <w:qFormat/>
    <w:locked/>
    <w:rsid w:val="00A560B3"/>
  </w:style>
  <w:style w:type="character" w:customStyle="1" w:styleId="afd">
    <w:name w:val="Основной текст_"/>
    <w:basedOn w:val="a0"/>
    <w:link w:val="10"/>
    <w:uiPriority w:val="99"/>
    <w:qFormat/>
    <w:locked/>
    <w:rsid w:val="002B6F29"/>
    <w:rPr>
      <w:sz w:val="28"/>
      <w:szCs w:val="28"/>
      <w:shd w:val="clear" w:color="auto" w:fill="FFFFFF"/>
    </w:rPr>
  </w:style>
  <w:style w:type="character" w:styleId="afe">
    <w:name w:val="Emphasis"/>
    <w:basedOn w:val="a0"/>
    <w:uiPriority w:val="20"/>
    <w:qFormat/>
    <w:rsid w:val="00CF252A"/>
    <w:rPr>
      <w:i/>
      <w:iCs/>
    </w:rPr>
  </w:style>
  <w:style w:type="character" w:styleId="aff">
    <w:name w:val="Strong"/>
    <w:basedOn w:val="a0"/>
    <w:uiPriority w:val="22"/>
    <w:qFormat/>
    <w:rsid w:val="0091049A"/>
    <w:rPr>
      <w:rFonts w:cs="Times New Roman"/>
      <w:b/>
    </w:rPr>
  </w:style>
  <w:style w:type="character" w:customStyle="1" w:styleId="extended-textshort">
    <w:name w:val="extended-text__short"/>
    <w:basedOn w:val="a0"/>
    <w:qFormat/>
    <w:rsid w:val="0091049A"/>
  </w:style>
  <w:style w:type="character" w:customStyle="1" w:styleId="extended-textfull">
    <w:name w:val="extended-text__full"/>
    <w:basedOn w:val="a0"/>
    <w:qFormat/>
    <w:rsid w:val="0091049A"/>
  </w:style>
  <w:style w:type="paragraph" w:styleId="a5">
    <w:name w:val="Title"/>
    <w:basedOn w:val="a"/>
    <w:next w:val="a9"/>
    <w:link w:val="a4"/>
    <w:qFormat/>
    <w:rsid w:val="00E42745"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link w:val="a8"/>
    <w:rsid w:val="00E42745"/>
    <w:pPr>
      <w:jc w:val="both"/>
    </w:pPr>
    <w:rPr>
      <w:sz w:val="22"/>
    </w:rPr>
  </w:style>
  <w:style w:type="paragraph" w:styleId="aff0">
    <w:name w:val="List"/>
    <w:basedOn w:val="a9"/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f2">
    <w:name w:val="index heading"/>
    <w:basedOn w:val="a"/>
    <w:qFormat/>
    <w:pPr>
      <w:suppressLineNumbers/>
    </w:pPr>
  </w:style>
  <w:style w:type="paragraph" w:styleId="aff3">
    <w:name w:val="Normal (Web)"/>
    <w:basedOn w:val="a"/>
    <w:qFormat/>
    <w:rsid w:val="00E42745"/>
    <w:pPr>
      <w:spacing w:beforeAutospacing="1" w:afterAutospacing="1"/>
      <w:ind w:right="150"/>
    </w:pPr>
    <w:rPr>
      <w:rFonts w:ascii="Tahoma" w:hAnsi="Tahoma" w:cs="Tahoma"/>
      <w:color w:val="000000"/>
    </w:rPr>
  </w:style>
  <w:style w:type="paragraph" w:styleId="22">
    <w:name w:val="Body Text 2"/>
    <w:basedOn w:val="a"/>
    <w:qFormat/>
    <w:rsid w:val="00E42745"/>
    <w:pPr>
      <w:jc w:val="both"/>
    </w:pPr>
  </w:style>
  <w:style w:type="paragraph" w:customStyle="1" w:styleId="aff4">
    <w:name w:val="Колонтитул"/>
    <w:basedOn w:val="a"/>
    <w:qFormat/>
  </w:style>
  <w:style w:type="paragraph" w:styleId="aff5">
    <w:name w:val="footer"/>
    <w:basedOn w:val="a"/>
    <w:rsid w:val="00E42745"/>
    <w:pPr>
      <w:tabs>
        <w:tab w:val="center" w:pos="4677"/>
        <w:tab w:val="right" w:pos="9355"/>
      </w:tabs>
    </w:pPr>
  </w:style>
  <w:style w:type="paragraph" w:customStyle="1" w:styleId="11">
    <w:name w:val="Текст1"/>
    <w:basedOn w:val="a"/>
    <w:qFormat/>
    <w:rsid w:val="00E42745"/>
    <w:pPr>
      <w:spacing w:after="120"/>
      <w:jc w:val="both"/>
    </w:pPr>
    <w:rPr>
      <w:rFonts w:ascii="Courier New" w:hAnsi="Courier New"/>
      <w:sz w:val="22"/>
      <w:lang w:eastAsia="en-US"/>
    </w:rPr>
  </w:style>
  <w:style w:type="paragraph" w:styleId="32">
    <w:name w:val="Body Text 3"/>
    <w:basedOn w:val="a"/>
    <w:link w:val="31"/>
    <w:qFormat/>
    <w:rsid w:val="00E42745"/>
    <w:pPr>
      <w:jc w:val="both"/>
    </w:pPr>
    <w:rPr>
      <w:sz w:val="28"/>
    </w:rPr>
  </w:style>
  <w:style w:type="paragraph" w:styleId="af0">
    <w:name w:val="Body Text Indent"/>
    <w:basedOn w:val="a"/>
    <w:link w:val="af"/>
    <w:rsid w:val="00E42745"/>
    <w:pPr>
      <w:widowControl w:val="0"/>
      <w:shd w:val="clear" w:color="auto" w:fill="FFFFFF"/>
      <w:ind w:firstLine="567"/>
      <w:jc w:val="both"/>
    </w:pPr>
    <w:rPr>
      <w:sz w:val="22"/>
    </w:rPr>
  </w:style>
  <w:style w:type="paragraph" w:styleId="33">
    <w:name w:val="Body Text Indent 3"/>
    <w:basedOn w:val="a"/>
    <w:qFormat/>
    <w:rsid w:val="00E42745"/>
    <w:pPr>
      <w:shd w:val="clear" w:color="auto" w:fill="FFFFFF"/>
      <w:ind w:firstLine="567"/>
      <w:jc w:val="both"/>
    </w:pPr>
    <w:rPr>
      <w:sz w:val="28"/>
      <w:szCs w:val="24"/>
    </w:rPr>
  </w:style>
  <w:style w:type="paragraph" w:customStyle="1" w:styleId="aff6">
    <w:name w:val="Таблицы (моноширинный)"/>
    <w:basedOn w:val="a"/>
    <w:next w:val="a"/>
    <w:qFormat/>
    <w:rsid w:val="0066561F"/>
    <w:pPr>
      <w:widowControl w:val="0"/>
      <w:jc w:val="both"/>
    </w:pPr>
    <w:rPr>
      <w:rFonts w:ascii="Courier New" w:hAnsi="Courier New" w:cs="Courier New"/>
    </w:rPr>
  </w:style>
  <w:style w:type="paragraph" w:styleId="21">
    <w:name w:val="Body Text Indent 2"/>
    <w:basedOn w:val="a"/>
    <w:link w:val="20"/>
    <w:qFormat/>
    <w:rsid w:val="0066561F"/>
    <w:pPr>
      <w:widowControl w:val="0"/>
      <w:ind w:left="1843"/>
      <w:jc w:val="both"/>
    </w:pPr>
    <w:rPr>
      <w:sz w:val="24"/>
    </w:rPr>
  </w:style>
  <w:style w:type="paragraph" w:styleId="a7">
    <w:name w:val="Balloon Text"/>
    <w:basedOn w:val="a"/>
    <w:link w:val="a6"/>
    <w:qFormat/>
    <w:rsid w:val="0066561F"/>
    <w:pPr>
      <w:widowControl w:val="0"/>
    </w:pPr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qFormat/>
    <w:rsid w:val="0066561F"/>
    <w:pPr>
      <w:widowControl w:val="0"/>
    </w:pPr>
  </w:style>
  <w:style w:type="paragraph" w:styleId="ae">
    <w:name w:val="annotation subject"/>
    <w:basedOn w:val="ac"/>
    <w:next w:val="ac"/>
    <w:link w:val="ad"/>
    <w:qFormat/>
    <w:rsid w:val="0066561F"/>
    <w:rPr>
      <w:b/>
      <w:bCs/>
    </w:rPr>
  </w:style>
  <w:style w:type="paragraph" w:styleId="afc">
    <w:name w:val="List Paragraph"/>
    <w:basedOn w:val="a"/>
    <w:link w:val="afb"/>
    <w:uiPriority w:val="34"/>
    <w:qFormat/>
    <w:rsid w:val="0066561F"/>
    <w:pPr>
      <w:widowControl w:val="0"/>
      <w:ind w:left="720"/>
      <w:contextualSpacing/>
    </w:pPr>
  </w:style>
  <w:style w:type="paragraph" w:customStyle="1" w:styleId="aff7">
    <w:name w:val="Знак Знак Знак Знак Знак Знак Знак Знак Знак"/>
    <w:basedOn w:val="a"/>
    <w:uiPriority w:val="99"/>
    <w:qFormat/>
    <w:rsid w:val="0066561F"/>
    <w:pPr>
      <w:spacing w:after="160" w:line="240" w:lineRule="exact"/>
      <w:jc w:val="both"/>
    </w:pPr>
    <w:rPr>
      <w:rFonts w:ascii="Verdana" w:hAnsi="Verdana"/>
      <w:sz w:val="22"/>
      <w:lang w:val="en-US" w:eastAsia="en-US"/>
    </w:rPr>
  </w:style>
  <w:style w:type="paragraph" w:customStyle="1" w:styleId="aff8">
    <w:name w:val="Подпункт договора"/>
    <w:basedOn w:val="a"/>
    <w:qFormat/>
    <w:rsid w:val="0066561F"/>
    <w:pPr>
      <w:tabs>
        <w:tab w:val="left" w:pos="360"/>
      </w:tabs>
      <w:jc w:val="both"/>
    </w:pPr>
    <w:rPr>
      <w:rFonts w:ascii="Arial" w:hAnsi="Arial"/>
    </w:rPr>
  </w:style>
  <w:style w:type="paragraph" w:customStyle="1" w:styleId="ConsNormal">
    <w:name w:val="ConsNormal"/>
    <w:qFormat/>
    <w:rsid w:val="0066561F"/>
    <w:pPr>
      <w:ind w:right="19772" w:firstLine="720"/>
    </w:pPr>
    <w:rPr>
      <w:rFonts w:ascii="Arial" w:hAnsi="Arial"/>
      <w:sz w:val="32"/>
      <w:lang w:eastAsia="en-US"/>
    </w:rPr>
  </w:style>
  <w:style w:type="paragraph" w:customStyle="1" w:styleId="aff9">
    <w:name w:val="Знак"/>
    <w:basedOn w:val="a"/>
    <w:qFormat/>
    <w:rsid w:val="0066561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footnote text"/>
    <w:basedOn w:val="a"/>
    <w:link w:val="af2"/>
    <w:uiPriority w:val="99"/>
    <w:rsid w:val="0066561F"/>
    <w:pPr>
      <w:widowControl w:val="0"/>
    </w:pPr>
  </w:style>
  <w:style w:type="paragraph" w:styleId="34">
    <w:name w:val="List Bullet 3"/>
    <w:basedOn w:val="a"/>
    <w:uiPriority w:val="99"/>
    <w:unhideWhenUsed/>
    <w:qFormat/>
    <w:rsid w:val="0066561F"/>
    <w:pPr>
      <w:tabs>
        <w:tab w:val="left" w:pos="1418"/>
      </w:tabs>
      <w:spacing w:before="120" w:line="360" w:lineRule="auto"/>
      <w:ind w:firstLine="720"/>
      <w:jc w:val="both"/>
    </w:pPr>
    <w:rPr>
      <w:rFonts w:eastAsia="Calibri"/>
      <w:i/>
      <w:iCs/>
      <w:sz w:val="24"/>
      <w:szCs w:val="24"/>
    </w:rPr>
  </w:style>
  <w:style w:type="paragraph" w:customStyle="1" w:styleId="-">
    <w:name w:val="Контракт-пункт"/>
    <w:basedOn w:val="a"/>
    <w:qFormat/>
    <w:rsid w:val="0066561F"/>
    <w:pPr>
      <w:tabs>
        <w:tab w:val="left" w:pos="851"/>
      </w:tabs>
      <w:spacing w:line="360" w:lineRule="auto"/>
      <w:ind w:left="851" w:hanging="851"/>
      <w:jc w:val="both"/>
    </w:pPr>
    <w:rPr>
      <w:rFonts w:eastAsia="Calibri"/>
      <w:sz w:val="28"/>
      <w:szCs w:val="28"/>
    </w:rPr>
  </w:style>
  <w:style w:type="paragraph" w:styleId="af7">
    <w:name w:val="Document Map"/>
    <w:basedOn w:val="a"/>
    <w:link w:val="af6"/>
    <w:qFormat/>
    <w:rsid w:val="0066561F"/>
    <w:pPr>
      <w:widowControl w:val="0"/>
      <w:shd w:val="clear" w:color="auto" w:fill="000080"/>
    </w:pPr>
    <w:rPr>
      <w:rFonts w:ascii="Tahoma" w:hAnsi="Tahoma" w:cs="Tahoma"/>
    </w:rPr>
  </w:style>
  <w:style w:type="paragraph" w:styleId="affa">
    <w:name w:val="Revision"/>
    <w:uiPriority w:val="99"/>
    <w:semiHidden/>
    <w:qFormat/>
    <w:rsid w:val="0066561F"/>
  </w:style>
  <w:style w:type="paragraph" w:styleId="af9">
    <w:name w:val="header"/>
    <w:basedOn w:val="a"/>
    <w:link w:val="af8"/>
    <w:rsid w:val="0066561F"/>
    <w:pPr>
      <w:widowControl w:val="0"/>
      <w:tabs>
        <w:tab w:val="center" w:pos="4677"/>
        <w:tab w:val="right" w:pos="9355"/>
      </w:tabs>
    </w:pPr>
  </w:style>
  <w:style w:type="paragraph" w:customStyle="1" w:styleId="10">
    <w:name w:val="Основной текст1"/>
    <w:basedOn w:val="a"/>
    <w:link w:val="afd"/>
    <w:uiPriority w:val="99"/>
    <w:qFormat/>
    <w:rsid w:val="002B6F29"/>
    <w:pPr>
      <w:widowControl w:val="0"/>
      <w:shd w:val="clear" w:color="auto" w:fill="FFFFFF"/>
      <w:spacing w:line="302" w:lineRule="exact"/>
    </w:pPr>
    <w:rPr>
      <w:sz w:val="28"/>
      <w:szCs w:val="28"/>
    </w:rPr>
  </w:style>
  <w:style w:type="paragraph" w:styleId="affb">
    <w:name w:val="No Spacing"/>
    <w:basedOn w:val="a"/>
    <w:uiPriority w:val="1"/>
    <w:qFormat/>
    <w:rsid w:val="0091049A"/>
    <w:pPr>
      <w:spacing w:line="360" w:lineRule="auto"/>
    </w:pPr>
    <w:rPr>
      <w:rFonts w:eastAsia="Calibri"/>
      <w:sz w:val="24"/>
      <w:szCs w:val="24"/>
    </w:rPr>
  </w:style>
  <w:style w:type="table" w:styleId="affc">
    <w:name w:val="Table Grid"/>
    <w:basedOn w:val="a1"/>
    <w:rsid w:val="0066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innomyssk@rushyd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C0FC-7455-42B3-A0F3-FE69DDD2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</vt:lpstr>
    </vt:vector>
  </TitlesOfParts>
  <Company>ООО "Райдэн"</Company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</dc:title>
  <dc:subject/>
  <dc:creator>Света &amp; Алла (Twix)</dc:creator>
  <dc:description/>
  <cp:lastModifiedBy>Осипов Евгений Геннадьевич</cp:lastModifiedBy>
  <cp:revision>39</cp:revision>
  <cp:lastPrinted>2019-12-27T11:40:00Z</cp:lastPrinted>
  <dcterms:created xsi:type="dcterms:W3CDTF">2019-12-27T12:07:00Z</dcterms:created>
  <dcterms:modified xsi:type="dcterms:W3CDTF">2024-09-27T14:09:00Z</dcterms:modified>
  <dc:language>ru-RU</dc:language>
</cp:coreProperties>
</file>