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E37DA0" w:rsidP="00E37DA0">
      <w:pPr>
        <w:jc w:val="both"/>
      </w:pPr>
      <w:r w:rsidRPr="00E37DA0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СПб, пер. </w:t>
      </w:r>
      <w:proofErr w:type="spellStart"/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37DA0">
        <w:rPr>
          <w:rFonts w:ascii="Times New Roman" w:eastAsia="Calibri" w:hAnsi="Times New Roman" w:cs="Times New Roman"/>
        </w:rPr>
        <w:t xml:space="preserve"> </w:t>
      </w:r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E37DA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E37DA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>далее – АО «РАД», Организатор торгов, ОТ), действующее на основании договора поручения с</w:t>
      </w:r>
      <w:r w:rsidRPr="00E37D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«МОНОЛИТПРОМ» </w:t>
      </w:r>
      <w:r w:rsidRPr="00E37DA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(ОГРН 1127747162333, ИНН 7724854440, </w:t>
      </w:r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Pr="00E37DA0">
        <w:rPr>
          <w:rFonts w:ascii="Times New Roman" w:eastAsia="Times New Roman" w:hAnsi="Times New Roman" w:cs="Times New Roman"/>
          <w:b/>
          <w:color w:val="000000"/>
          <w:lang w:eastAsia="ru-RU"/>
        </w:rPr>
        <w:t>Бодрова К.А.</w:t>
      </w:r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602714357581</w:t>
      </w:r>
      <w:r w:rsidRPr="00E37DA0">
        <w:rPr>
          <w:rFonts w:ascii="Times New Roman" w:eastAsia="Calibri" w:hAnsi="Times New Roman" w:cs="Times New Roman"/>
        </w:rPr>
        <w:t xml:space="preserve">, СНИЛС 122-771-470 45, член </w:t>
      </w:r>
      <w:r w:rsidRPr="00E37DA0">
        <w:rPr>
          <w:rFonts w:ascii="Calibri" w:eastAsia="Calibri" w:hAnsi="Calibri" w:cs="Times New Roman"/>
        </w:rPr>
        <w:t xml:space="preserve"> </w:t>
      </w:r>
      <w:r w:rsidRPr="00E37DA0">
        <w:rPr>
          <w:rFonts w:ascii="Times New Roman" w:eastAsia="Calibri" w:hAnsi="Times New Roman" w:cs="Times New Roman"/>
        </w:rPr>
        <w:t xml:space="preserve">САУ «Возрождение»,  </w:t>
      </w:r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E37DA0">
        <w:rPr>
          <w:rFonts w:ascii="Times New Roman" w:eastAsia="Times New Roman" w:hAnsi="Times New Roman" w:cs="Times New Roman"/>
          <w:lang w:eastAsia="ru-RU"/>
        </w:rPr>
        <w:t>действующего на основании Решения АС г. Москвы от 26.07.22 по делу № А40-249969/20</w:t>
      </w:r>
      <w:r w:rsidRPr="00E37DA0">
        <w:rPr>
          <w:rFonts w:ascii="Times New Roman" w:eastAsia="Calibri" w:hAnsi="Times New Roman" w:cs="Times New Roman"/>
        </w:rPr>
        <w:t xml:space="preserve">, сообщает о проведении </w:t>
      </w:r>
      <w:r w:rsidRPr="00E37DA0">
        <w:rPr>
          <w:rFonts w:ascii="Times New Roman" w:eastAsia="Calibri" w:hAnsi="Times New Roman" w:cs="Times New Roman"/>
          <w:b/>
        </w:rPr>
        <w:t>торгов посредством публичного предложения (</w:t>
      </w:r>
      <w:r w:rsidRPr="00E37DA0">
        <w:rPr>
          <w:rFonts w:ascii="Times New Roman" w:eastAsia="Calibri" w:hAnsi="Times New Roman" w:cs="Times New Roman"/>
        </w:rPr>
        <w:t xml:space="preserve">далее-Торги) на электронной торговой площадке АО «РАД» по адресу в сети Интернет: http://lot-online.ru// (далее-ЭП). </w:t>
      </w:r>
      <w:r w:rsidRPr="00E37DA0">
        <w:rPr>
          <w:rFonts w:ascii="Times New Roman" w:eastAsia="Calibri" w:hAnsi="Times New Roman" w:cs="Times New Roman"/>
          <w:b/>
        </w:rPr>
        <w:t>Начало приема заявок-06.10.24 с 17:00 (</w:t>
      </w:r>
      <w:proofErr w:type="spellStart"/>
      <w:r w:rsidRPr="00E37DA0">
        <w:rPr>
          <w:rFonts w:ascii="Times New Roman" w:eastAsia="Calibri" w:hAnsi="Times New Roman" w:cs="Times New Roman"/>
          <w:b/>
        </w:rPr>
        <w:t>Мск</w:t>
      </w:r>
      <w:proofErr w:type="spellEnd"/>
      <w:r w:rsidRPr="00E37DA0">
        <w:rPr>
          <w:rFonts w:ascii="Times New Roman" w:eastAsia="Calibri" w:hAnsi="Times New Roman" w:cs="Times New Roman"/>
          <w:b/>
        </w:rPr>
        <w:t>).</w:t>
      </w:r>
      <w:r w:rsidRPr="00E37DA0">
        <w:rPr>
          <w:rFonts w:ascii="Times New Roman" w:eastAsia="Calibri" w:hAnsi="Times New Roman" w:cs="Times New Roman"/>
        </w:rPr>
        <w:t xml:space="preserve"> Сокращение: календарный день–к/д. Прием заявок составляет: в 1-ом периоде-37 к/д без изменения начальной цены (далее-НЦ), со 2-го по 11-ый периоды–7 к/д, величина снижения-8% от НЦ Лота, установленной на 1-ом периоде. </w:t>
      </w:r>
      <w:r w:rsidRPr="00E37DA0">
        <w:rPr>
          <w:rFonts w:ascii="Times New Roman" w:eastAsia="Calibri" w:hAnsi="Times New Roman" w:cs="Times New Roman"/>
          <w:b/>
        </w:rPr>
        <w:t>Минимальная цена – 48 816</w:t>
      </w:r>
      <w:r w:rsidRPr="00E37DA0">
        <w:rPr>
          <w:rFonts w:ascii="Times New Roman" w:eastAsia="Calibri" w:hAnsi="Times New Roman" w:cs="Times New Roman"/>
          <w:b/>
          <w:lang w:val="en-US"/>
        </w:rPr>
        <w:t> </w:t>
      </w:r>
      <w:r w:rsidRPr="00E37DA0">
        <w:rPr>
          <w:rFonts w:ascii="Times New Roman" w:eastAsia="Calibri" w:hAnsi="Times New Roman" w:cs="Times New Roman"/>
          <w:b/>
        </w:rPr>
        <w:t>000,00 руб.</w:t>
      </w:r>
      <w:r w:rsidRPr="00E37DA0">
        <w:rPr>
          <w:rFonts w:ascii="Times New Roman" w:eastAsia="Calibri" w:hAnsi="Times New Roman" w:cs="Times New Roman"/>
        </w:rPr>
        <w:t xml:space="preserve"> 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Продаже на Торгах </w:t>
      </w:r>
      <w:r w:rsidRPr="00E37DA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единым лотом</w:t>
      </w:r>
      <w:r w:rsidRPr="00E37D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37DA0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подлежит следующее Имущество </w:t>
      </w:r>
      <w:r w:rsidRPr="00E37DA0">
        <w:rPr>
          <w:rFonts w:ascii="Times New Roman" w:eastAsia="Times New Roman" w:hAnsi="Times New Roman" w:cs="Times New Roman"/>
          <w:lang w:eastAsia="ru-RU"/>
        </w:rPr>
        <w:t xml:space="preserve">(далее–Лот): </w:t>
      </w:r>
      <w:r w:rsidRPr="00E37DA0">
        <w:rPr>
          <w:rFonts w:ascii="Times New Roman" w:eastAsia="Calibri" w:hAnsi="Times New Roman" w:cs="Times New Roman"/>
          <w:b/>
          <w:bCs/>
        </w:rPr>
        <w:t>Лот 1:</w:t>
      </w:r>
      <w:r w:rsidRPr="00E37DA0">
        <w:rPr>
          <w:rFonts w:ascii="Times New Roman" w:eastAsia="Calibri" w:hAnsi="Times New Roman" w:cs="Times New Roman"/>
          <w:bCs/>
        </w:rPr>
        <w:t xml:space="preserve"> 800 земельных участков общей площадью 800 000 кв. м. (1000 кв. м. каждый), категория земель: земли сельскохозяйственного назначения, виды разрешенного использования: для дачного строительства,</w:t>
      </w:r>
      <w:r w:rsidRPr="00E37DA0">
        <w:rPr>
          <w:rFonts w:ascii="Times New Roman" w:eastAsia="Calibri" w:hAnsi="Times New Roman" w:cs="Times New Roman"/>
        </w:rPr>
        <w:t xml:space="preserve"> по адресу</w:t>
      </w:r>
      <w:r w:rsidRPr="00E37DA0">
        <w:rPr>
          <w:rFonts w:ascii="Times New Roman" w:eastAsia="Calibri" w:hAnsi="Times New Roman" w:cs="Times New Roman"/>
          <w:bCs/>
        </w:rPr>
        <w:t xml:space="preserve">: Московская область, Сергиево-Посадский район, в р-не д. Веригино, д. Юрцево. Полный перечень и подробное описание земельных участков размещены в ЕФРСБ по адресу: http://fedresurs.ru/, а также на сайте ЭП. </w:t>
      </w:r>
      <w:r w:rsidRPr="00E37DA0">
        <w:rPr>
          <w:rFonts w:ascii="Times New Roman" w:eastAsia="Calibri" w:hAnsi="Times New Roman" w:cs="Times New Roman"/>
          <w:b/>
          <w:bCs/>
        </w:rPr>
        <w:t>НЦ: 244 080 000,00 руб.</w:t>
      </w:r>
      <w:r w:rsidRPr="00E37DA0">
        <w:rPr>
          <w:rFonts w:ascii="Times New Roman" w:eastAsia="Calibri" w:hAnsi="Times New Roman" w:cs="Times New Roman"/>
          <w:bCs/>
        </w:rPr>
        <w:t xml:space="preserve"> </w:t>
      </w:r>
      <w:r w:rsidRPr="00E37DA0">
        <w:rPr>
          <w:rFonts w:ascii="Times New Roman" w:eastAsia="Calibri" w:hAnsi="Times New Roman" w:cs="Times New Roman"/>
          <w:b/>
          <w:bCs/>
        </w:rPr>
        <w:t>Обременение (ограничение):</w:t>
      </w:r>
      <w:r w:rsidRPr="00E37DA0">
        <w:rPr>
          <w:rFonts w:ascii="Calibri" w:eastAsia="Calibri" w:hAnsi="Calibri" w:cs="Times New Roman"/>
        </w:rPr>
        <w:t xml:space="preserve"> </w:t>
      </w:r>
      <w:r w:rsidRPr="00E37DA0">
        <w:rPr>
          <w:rFonts w:ascii="Times New Roman" w:eastAsia="Calibri" w:hAnsi="Times New Roman" w:cs="Times New Roman"/>
        </w:rPr>
        <w:t xml:space="preserve">залог в пользу Банк «ВПБ» (АО); запрещения регистрации в соответствии с выписками ЕГРН, КУ осуществляются мероприятия по снятию данных ограничений; в отношении земельного участка (далее – ЗУ) с к.н. 50:05:0080112:147 установлено ограничение в виде ареста, № гос. рег.: 50:05:0080112:147-50/001/2019-1 от 20.01.2019 в соответствии с выпиской ЕГРН от 13.02.24 № КУВИ-001/2024-43811684, КУ осуществляются мероприятия по снятию данного ограничения; в отношении ЗУ с к.н. 50:05:0080112:840, к.н. 50:05:0080112:928 установлены ограничения прав, предусмотренные статьей 56 ЗК РФ, в соответствии с выписками ЕГРН от 11.03.24 № КУВИ-001/2024-68116012, № КУВИ-001/2024-68007997. </w:t>
      </w:r>
      <w:r w:rsidRPr="00E37DA0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местонахождения по предварительной договоренности </w:t>
      </w:r>
      <w:r w:rsidRPr="00E37DA0">
        <w:rPr>
          <w:rFonts w:ascii="Times New Roman" w:eastAsia="Calibri" w:hAnsi="Times New Roman" w:cs="Times New Roman"/>
          <w:iCs/>
        </w:rPr>
        <w:t>в раб. дни</w:t>
      </w:r>
      <w:r w:rsidRPr="00E37DA0">
        <w:rPr>
          <w:rFonts w:ascii="Times New Roman" w:eastAsia="Times New Roman" w:hAnsi="Times New Roman" w:cs="Times New Roman"/>
          <w:lang w:eastAsia="ru-RU"/>
        </w:rPr>
        <w:t xml:space="preserve"> с 10:00 до 16:30, тел. +7 (910) 019-12-39, эл. почта: </w:t>
      </w:r>
      <w:hyperlink r:id="rId5" w:history="1">
        <w:r w:rsidRPr="00E37DA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kabanov@auction-house.ru</w:t>
        </w:r>
      </w:hyperlink>
      <w:r w:rsidRPr="00E37DA0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. </w:t>
      </w:r>
      <w:r w:rsidRPr="00E37DA0">
        <w:rPr>
          <w:rFonts w:ascii="Times New Roman" w:eastAsia="Calibri" w:hAnsi="Times New Roman" w:cs="Times New Roman"/>
          <w:b/>
          <w:shd w:val="clear" w:color="auto" w:fill="FFFFFF"/>
        </w:rPr>
        <w:t xml:space="preserve">Задаток-10% </w:t>
      </w:r>
      <w:r w:rsidRPr="00E37DA0">
        <w:rPr>
          <w:rFonts w:ascii="Times New Roman" w:eastAsia="Calibri" w:hAnsi="Times New Roman" w:cs="Times New Roman"/>
          <w:shd w:val="clear" w:color="auto" w:fill="FFFFFF"/>
        </w:rPr>
        <w:t>от НЦ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Торгов. 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E37DA0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Pr="00E37DA0">
        <w:rPr>
          <w:rFonts w:ascii="Times New Roman" w:eastAsia="Calibri" w:hAnsi="Times New Roman" w:cs="Times New Roman"/>
          <w:shd w:val="clear" w:color="auto" w:fill="FFFFFF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  <w:r w:rsidRPr="00E37DA0">
        <w:rPr>
          <w:rFonts w:ascii="Times New Roman" w:eastAsia="Calibri" w:hAnsi="Times New Roman" w:cs="Times New Roman"/>
          <w:b/>
        </w:rPr>
        <w:t xml:space="preserve"> </w:t>
      </w:r>
      <w:r w:rsidRPr="00E37DA0">
        <w:rPr>
          <w:rFonts w:ascii="Times New Roman" w:eastAsia="Calibri" w:hAnsi="Times New Roman" w:cs="Times New Roman"/>
          <w:shd w:val="clear" w:color="auto" w:fill="FFFFFF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E37DA0">
        <w:rPr>
          <w:rFonts w:ascii="Times New Roman" w:eastAsia="Calibri" w:hAnsi="Times New Roman" w:cs="Times New Roman"/>
          <w:b/>
        </w:rPr>
        <w:t xml:space="preserve"> </w:t>
      </w:r>
      <w:r w:rsidRPr="00E37DA0">
        <w:rPr>
          <w:rFonts w:ascii="Times New Roman" w:eastAsia="Calibri" w:hAnsi="Times New Roman" w:cs="Times New Roman"/>
          <w:shd w:val="clear" w:color="auto" w:fill="FFFFFF"/>
        </w:rPr>
        <w:t>Проект договора купли-продажи (далее-ДКП) размещен на ЭП. ДКП заключается с ПТ в течение 5 дней с даты получения ПТ ДКП от КУ.</w:t>
      </w:r>
      <w:r w:rsidRPr="00E37DA0">
        <w:rPr>
          <w:rFonts w:ascii="Times New Roman" w:eastAsia="Times New Roman" w:hAnsi="Times New Roman" w:cs="Times New Roman"/>
          <w:lang w:eastAsia="ru-RU"/>
        </w:rPr>
        <w:t xml:space="preserve"> Оплата - в течение 30 дней со д</w:t>
      </w:r>
      <w:r w:rsidR="00E81377">
        <w:rPr>
          <w:rFonts w:ascii="Times New Roman" w:eastAsia="Times New Roman" w:hAnsi="Times New Roman" w:cs="Times New Roman"/>
          <w:lang w:eastAsia="ru-RU"/>
        </w:rPr>
        <w:t xml:space="preserve">ня подписания Договора на спец. </w:t>
      </w:r>
      <w:r w:rsidRPr="00E37DA0">
        <w:rPr>
          <w:rFonts w:ascii="Times New Roman" w:eastAsia="Times New Roman" w:hAnsi="Times New Roman" w:cs="Times New Roman"/>
          <w:lang w:eastAsia="ru-RU"/>
        </w:rPr>
        <w:t xml:space="preserve">счет Должника: </w:t>
      </w:r>
      <w:r w:rsidRPr="00E37DA0">
        <w:rPr>
          <w:rFonts w:ascii="Times New Roman" w:eastAsia="Calibri" w:hAnsi="Times New Roman" w:cs="Times New Roman"/>
        </w:rPr>
        <w:t>№</w:t>
      </w:r>
      <w:r w:rsidRPr="00E37DA0">
        <w:rPr>
          <w:rFonts w:ascii="Times New Roman" w:eastAsia="Calibri" w:hAnsi="Times New Roman" w:cs="Times New Roman"/>
          <w:bCs/>
          <w:iCs/>
        </w:rPr>
        <w:t xml:space="preserve"> 40702810812020591636</w:t>
      </w:r>
      <w:r w:rsidRPr="00E37DA0">
        <w:rPr>
          <w:rFonts w:ascii="Times New Roman" w:eastAsia="Calibri" w:hAnsi="Times New Roman" w:cs="Times New Roman"/>
        </w:rPr>
        <w:t xml:space="preserve"> в</w:t>
      </w:r>
      <w:r w:rsidRPr="00E37DA0">
        <w:rPr>
          <w:rFonts w:ascii="Times New Roman" w:eastAsia="Calibri" w:hAnsi="Times New Roman" w:cs="Times New Roman"/>
          <w:bCs/>
        </w:rPr>
        <w:t xml:space="preserve"> Банк ПАО «</w:t>
      </w:r>
      <w:proofErr w:type="spellStart"/>
      <w:r w:rsidRPr="00E37DA0">
        <w:rPr>
          <w:rFonts w:ascii="Times New Roman" w:eastAsia="Calibri" w:hAnsi="Times New Roman" w:cs="Times New Roman"/>
          <w:bCs/>
        </w:rPr>
        <w:t>Совкомбанк</w:t>
      </w:r>
      <w:proofErr w:type="spellEnd"/>
      <w:r w:rsidRPr="00E37DA0">
        <w:rPr>
          <w:rFonts w:ascii="Times New Roman" w:eastAsia="Calibri" w:hAnsi="Times New Roman" w:cs="Times New Roman"/>
          <w:bCs/>
        </w:rPr>
        <w:t xml:space="preserve">», </w:t>
      </w:r>
      <w:r w:rsidRPr="00E37DA0">
        <w:rPr>
          <w:rFonts w:ascii="Times New Roman" w:eastAsia="Calibri" w:hAnsi="Times New Roman" w:cs="Times New Roman"/>
        </w:rPr>
        <w:t>к/с 30101810445250000360, БИК</w:t>
      </w:r>
      <w:r w:rsidRPr="00E37DA0">
        <w:rPr>
          <w:rFonts w:ascii="Times New Roman" w:eastAsia="Calibri" w:hAnsi="Times New Roman" w:cs="Times New Roman"/>
          <w:bCs/>
          <w:iCs/>
        </w:rPr>
        <w:t xml:space="preserve"> 044525360</w:t>
      </w:r>
      <w:r w:rsidRPr="00E37DA0">
        <w:rPr>
          <w:rFonts w:ascii="Times New Roman" w:eastAsia="Calibri" w:hAnsi="Times New Roman" w:cs="Times New Roman"/>
          <w:shd w:val="clear" w:color="auto" w:fill="FFFFFF"/>
        </w:rPr>
        <w:t>.</w:t>
      </w:r>
      <w:r w:rsidRPr="00E37DA0">
        <w:rPr>
          <w:rFonts w:ascii="Times New Roman" w:eastAsia="Calibri" w:hAnsi="Times New Roman" w:cs="Times New Roman"/>
          <w:b/>
        </w:rPr>
        <w:t xml:space="preserve"> </w:t>
      </w:r>
      <w:r w:rsidRPr="00E37DA0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 №81 от 01.03.22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9"/>
    <w:rsid w:val="002370C9"/>
    <w:rsid w:val="00D47F8D"/>
    <w:rsid w:val="00E37DA0"/>
    <w:rsid w:val="00E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72943-BBE1-4AC9-B4D0-DE725B5F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banov@auction-house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5</cp:revision>
  <dcterms:created xsi:type="dcterms:W3CDTF">2024-10-02T11:53:00Z</dcterms:created>
  <dcterms:modified xsi:type="dcterms:W3CDTF">2024-10-02T11:54:00Z</dcterms:modified>
</cp:coreProperties>
</file>