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320CA913" w:rsidR="00A80B0D" w:rsidRPr="008D1FF0" w:rsidRDefault="008B2921" w:rsidP="009473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Pr="008D1FF0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>5, лит.</w:t>
      </w:r>
      <w:r w:rsidR="00ED5B49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8D1FF0">
        <w:rPr>
          <w:rFonts w:ascii="Times New Roman" w:hAnsi="Times New Roman" w:cs="Times New Roman"/>
          <w:sz w:val="24"/>
          <w:szCs w:val="24"/>
        </w:rPr>
        <w:t>тел. +7</w:t>
      </w:r>
      <w:r w:rsidRPr="008D1FF0">
        <w:rPr>
          <w:rFonts w:ascii="Times New Roman" w:hAnsi="Times New Roman" w:cs="Times New Roman"/>
          <w:sz w:val="24"/>
          <w:szCs w:val="24"/>
        </w:rPr>
        <w:t>(</w:t>
      </w:r>
      <w:r w:rsidR="00443B1E" w:rsidRPr="008D1FF0">
        <w:rPr>
          <w:rFonts w:ascii="Times New Roman" w:hAnsi="Times New Roman" w:cs="Times New Roman"/>
          <w:sz w:val="24"/>
          <w:szCs w:val="24"/>
        </w:rPr>
        <w:t>800</w:t>
      </w:r>
      <w:r w:rsidRPr="008D1FF0">
        <w:rPr>
          <w:rFonts w:ascii="Times New Roman" w:hAnsi="Times New Roman" w:cs="Times New Roman"/>
          <w:sz w:val="24"/>
          <w:szCs w:val="24"/>
        </w:rPr>
        <w:t>)</w:t>
      </w:r>
      <w:r w:rsidR="00443B1E" w:rsidRPr="008D1FF0">
        <w:rPr>
          <w:rFonts w:ascii="Times New Roman" w:hAnsi="Times New Roman" w:cs="Times New Roman"/>
          <w:sz w:val="24"/>
          <w:szCs w:val="24"/>
        </w:rPr>
        <w:t>777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8D1FF0">
        <w:rPr>
          <w:rFonts w:ascii="Times New Roman" w:hAnsi="Times New Roman" w:cs="Times New Roman"/>
          <w:sz w:val="24"/>
          <w:szCs w:val="24"/>
        </w:rPr>
        <w:t>доб.</w:t>
      </w:r>
      <w:r w:rsidR="00DC4B3A" w:rsidRPr="008D1FF0">
        <w:rPr>
          <w:rFonts w:ascii="Times New Roman" w:hAnsi="Times New Roman" w:cs="Times New Roman"/>
          <w:sz w:val="24"/>
          <w:szCs w:val="24"/>
        </w:rPr>
        <w:t> </w:t>
      </w:r>
      <w:r w:rsidR="00443B1E" w:rsidRPr="008D1FF0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D1FF0">
        <w:rPr>
          <w:rFonts w:ascii="Times New Roman" w:hAnsi="Times New Roman" w:cs="Times New Roman"/>
          <w:sz w:val="24"/>
          <w:szCs w:val="24"/>
        </w:rPr>
        <w:t>-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D1F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Pr="008D1FF0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8D1FF0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="00016D2E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016D2E">
        <w:rPr>
          <w:rFonts w:ascii="Times New Roman" w:hAnsi="Times New Roman" w:cs="Times New Roman"/>
          <w:sz w:val="24"/>
          <w:szCs w:val="24"/>
        </w:rPr>
        <w:t>(</w:t>
      </w:r>
      <w:r w:rsidRPr="008D1FF0">
        <w:rPr>
          <w:rFonts w:ascii="Times New Roman" w:hAnsi="Times New Roman" w:cs="Times New Roman"/>
          <w:sz w:val="24"/>
          <w:szCs w:val="24"/>
        </w:rPr>
        <w:t>ОТ</w:t>
      </w:r>
      <w:r w:rsidR="00016D2E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8D1FF0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</w:t>
      </w:r>
      <w:r w:rsidR="00516C38" w:rsidRPr="008D1FF0">
        <w:rPr>
          <w:rFonts w:ascii="Times New Roman" w:hAnsi="Times New Roman" w:cs="Times New Roman"/>
          <w:sz w:val="24"/>
          <w:szCs w:val="24"/>
        </w:rPr>
        <w:t xml:space="preserve"> с</w:t>
      </w:r>
      <w:bookmarkStart w:id="0" w:name="_Hlk53733574"/>
      <w:r w:rsidR="00947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73B" w:rsidRPr="0047473B">
        <w:rPr>
          <w:rFonts w:ascii="Times New Roman" w:hAnsi="Times New Roman" w:cs="Times New Roman"/>
          <w:b/>
          <w:sz w:val="24"/>
          <w:szCs w:val="24"/>
        </w:rPr>
        <w:t>Цыпкин</w:t>
      </w:r>
      <w:r w:rsidR="0047473B">
        <w:rPr>
          <w:rFonts w:ascii="Times New Roman" w:hAnsi="Times New Roman" w:cs="Times New Roman"/>
          <w:b/>
          <w:sz w:val="24"/>
          <w:szCs w:val="24"/>
        </w:rPr>
        <w:t>ым</w:t>
      </w:r>
      <w:proofErr w:type="spellEnd"/>
      <w:r w:rsidR="0047473B" w:rsidRPr="0047473B">
        <w:rPr>
          <w:rFonts w:ascii="Times New Roman" w:hAnsi="Times New Roman" w:cs="Times New Roman"/>
          <w:b/>
          <w:sz w:val="24"/>
          <w:szCs w:val="24"/>
        </w:rPr>
        <w:t xml:space="preserve"> Александр</w:t>
      </w:r>
      <w:r w:rsidR="0047473B">
        <w:rPr>
          <w:rFonts w:ascii="Times New Roman" w:hAnsi="Times New Roman" w:cs="Times New Roman"/>
          <w:b/>
          <w:sz w:val="24"/>
          <w:szCs w:val="24"/>
        </w:rPr>
        <w:t>ом</w:t>
      </w:r>
      <w:r w:rsidR="0047473B" w:rsidRPr="0047473B">
        <w:rPr>
          <w:rFonts w:ascii="Times New Roman" w:hAnsi="Times New Roman" w:cs="Times New Roman"/>
          <w:b/>
          <w:sz w:val="24"/>
          <w:szCs w:val="24"/>
        </w:rPr>
        <w:t xml:space="preserve"> Сергеевич</w:t>
      </w:r>
      <w:r w:rsidR="0047473B">
        <w:rPr>
          <w:rFonts w:ascii="Times New Roman" w:hAnsi="Times New Roman" w:cs="Times New Roman"/>
          <w:b/>
          <w:sz w:val="24"/>
          <w:szCs w:val="24"/>
        </w:rPr>
        <w:t>ем</w:t>
      </w:r>
      <w:r w:rsidR="0047473B" w:rsidRPr="0047473B">
        <w:rPr>
          <w:rFonts w:ascii="Times New Roman" w:hAnsi="Times New Roman" w:cs="Times New Roman"/>
          <w:sz w:val="24"/>
          <w:szCs w:val="24"/>
        </w:rPr>
        <w:t xml:space="preserve"> (дата рождения: 01.01.1988, место рождения: г. Клин Московской обл., адрес: 171278, Тверская обл., Конаковский р-н, пос. Озерки, ул. Школьная, д. 4, кв.4, ИНН 691800257508, СНИЛС 121-370-540 07, дале</w:t>
      </w:r>
      <w:r w:rsidR="0047473B">
        <w:rPr>
          <w:rFonts w:ascii="Times New Roman" w:hAnsi="Times New Roman" w:cs="Times New Roman"/>
          <w:sz w:val="24"/>
          <w:szCs w:val="24"/>
        </w:rPr>
        <w:t xml:space="preserve">е – </w:t>
      </w:r>
      <w:r w:rsidR="0047473B" w:rsidRPr="0047473B">
        <w:rPr>
          <w:rFonts w:ascii="Times New Roman" w:hAnsi="Times New Roman" w:cs="Times New Roman"/>
          <w:sz w:val="24"/>
          <w:szCs w:val="24"/>
        </w:rPr>
        <w:t>Должник</w:t>
      </w:r>
      <w:r w:rsidR="0047473B">
        <w:rPr>
          <w:rFonts w:ascii="Times New Roman" w:hAnsi="Times New Roman" w:cs="Times New Roman"/>
          <w:sz w:val="24"/>
          <w:szCs w:val="24"/>
        </w:rPr>
        <w:t>)</w:t>
      </w:r>
      <w:r w:rsidR="0047473B" w:rsidRPr="0047473B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47473B" w:rsidRPr="0047473B">
        <w:rPr>
          <w:rFonts w:ascii="Times New Roman" w:hAnsi="Times New Roman" w:cs="Times New Roman"/>
          <w:b/>
          <w:sz w:val="24"/>
          <w:szCs w:val="24"/>
        </w:rPr>
        <w:t xml:space="preserve">финансового управляющего </w:t>
      </w:r>
      <w:proofErr w:type="spellStart"/>
      <w:r w:rsidR="005A3A4A">
        <w:rPr>
          <w:rFonts w:ascii="Times New Roman" w:hAnsi="Times New Roman" w:cs="Times New Roman"/>
          <w:b/>
          <w:sz w:val="24"/>
          <w:szCs w:val="24"/>
        </w:rPr>
        <w:t>Макина</w:t>
      </w:r>
      <w:proofErr w:type="spellEnd"/>
      <w:r w:rsidR="005A3A4A">
        <w:rPr>
          <w:rFonts w:ascii="Times New Roman" w:hAnsi="Times New Roman" w:cs="Times New Roman"/>
          <w:b/>
          <w:sz w:val="24"/>
          <w:szCs w:val="24"/>
        </w:rPr>
        <w:t xml:space="preserve"> Романа Владимиров</w:t>
      </w:r>
      <w:r w:rsidR="0047473B" w:rsidRPr="0047473B">
        <w:rPr>
          <w:rFonts w:ascii="Times New Roman" w:hAnsi="Times New Roman" w:cs="Times New Roman"/>
          <w:b/>
          <w:sz w:val="24"/>
          <w:szCs w:val="24"/>
        </w:rPr>
        <w:t>ича</w:t>
      </w:r>
      <w:r w:rsidR="0047473B" w:rsidRPr="0047473B">
        <w:rPr>
          <w:rFonts w:ascii="Times New Roman" w:hAnsi="Times New Roman" w:cs="Times New Roman"/>
          <w:sz w:val="24"/>
          <w:szCs w:val="24"/>
        </w:rPr>
        <w:t xml:space="preserve"> </w:t>
      </w:r>
      <w:r w:rsidR="0047473B" w:rsidRPr="005A3A4A">
        <w:rPr>
          <w:rFonts w:ascii="Times New Roman" w:hAnsi="Times New Roman" w:cs="Times New Roman"/>
          <w:sz w:val="24"/>
          <w:szCs w:val="24"/>
        </w:rPr>
        <w:t>(ИНН 622</w:t>
      </w:r>
      <w:r w:rsidR="005A3A4A" w:rsidRPr="005A3A4A">
        <w:rPr>
          <w:rFonts w:ascii="Times New Roman" w:hAnsi="Times New Roman" w:cs="Times New Roman"/>
          <w:sz w:val="24"/>
          <w:szCs w:val="24"/>
        </w:rPr>
        <w:t>905389530</w:t>
      </w:r>
      <w:r w:rsidR="0047473B" w:rsidRPr="005A3A4A">
        <w:rPr>
          <w:rFonts w:ascii="Times New Roman" w:hAnsi="Times New Roman" w:cs="Times New Roman"/>
          <w:sz w:val="24"/>
          <w:szCs w:val="24"/>
        </w:rPr>
        <w:t xml:space="preserve">; СНИЛС </w:t>
      </w:r>
      <w:r w:rsidR="005A3A4A" w:rsidRPr="005A3A4A">
        <w:rPr>
          <w:rFonts w:ascii="Times New Roman" w:hAnsi="Times New Roman" w:cs="Times New Roman"/>
          <w:sz w:val="24"/>
          <w:szCs w:val="24"/>
        </w:rPr>
        <w:t>139-575-442 01</w:t>
      </w:r>
      <w:r w:rsidR="0047473B" w:rsidRPr="005A3A4A">
        <w:rPr>
          <w:rFonts w:ascii="Times New Roman" w:hAnsi="Times New Roman" w:cs="Times New Roman"/>
          <w:sz w:val="24"/>
          <w:szCs w:val="24"/>
        </w:rPr>
        <w:t xml:space="preserve">, рег.№ </w:t>
      </w:r>
      <w:r w:rsidR="005A3A4A" w:rsidRPr="005A3A4A">
        <w:rPr>
          <w:rFonts w:ascii="Times New Roman" w:hAnsi="Times New Roman" w:cs="Times New Roman"/>
          <w:sz w:val="24"/>
          <w:szCs w:val="24"/>
        </w:rPr>
        <w:t>22257</w:t>
      </w:r>
      <w:r w:rsidR="0047473B" w:rsidRPr="005A3A4A">
        <w:rPr>
          <w:rFonts w:ascii="Times New Roman" w:hAnsi="Times New Roman" w:cs="Times New Roman"/>
          <w:sz w:val="24"/>
          <w:szCs w:val="24"/>
        </w:rPr>
        <w:t>, адрес для корреспонденции: 390023,</w:t>
      </w:r>
      <w:r w:rsidR="0047473B">
        <w:rPr>
          <w:rFonts w:ascii="Times New Roman" w:hAnsi="Times New Roman" w:cs="Times New Roman"/>
          <w:sz w:val="24"/>
          <w:szCs w:val="24"/>
        </w:rPr>
        <w:t xml:space="preserve"> г. </w:t>
      </w:r>
      <w:r w:rsidR="0047473B" w:rsidRPr="0047473B">
        <w:rPr>
          <w:rFonts w:ascii="Times New Roman" w:hAnsi="Times New Roman" w:cs="Times New Roman"/>
          <w:sz w:val="24"/>
          <w:szCs w:val="24"/>
        </w:rPr>
        <w:t>Рязань, а/я 1</w:t>
      </w:r>
      <w:r w:rsidR="005A3A4A">
        <w:rPr>
          <w:rFonts w:ascii="Times New Roman" w:hAnsi="Times New Roman" w:cs="Times New Roman"/>
          <w:sz w:val="24"/>
          <w:szCs w:val="24"/>
        </w:rPr>
        <w:t>8</w:t>
      </w:r>
      <w:r w:rsidR="0047473B">
        <w:rPr>
          <w:rFonts w:ascii="Times New Roman" w:hAnsi="Times New Roman" w:cs="Times New Roman"/>
          <w:sz w:val="24"/>
          <w:szCs w:val="24"/>
        </w:rPr>
        <w:t>, далее – ФУ),</w:t>
      </w:r>
      <w:r w:rsidR="0047473B" w:rsidRPr="0047473B">
        <w:rPr>
          <w:rFonts w:ascii="Times New Roman" w:hAnsi="Times New Roman" w:cs="Times New Roman"/>
          <w:sz w:val="24"/>
          <w:szCs w:val="24"/>
        </w:rPr>
        <w:t xml:space="preserve"> члена Союза арбитражных управляющих «Саморегулируемая организация «ДЕЛО» (САУ СРО «ДЕЛО», ИНН 5010029544; ОГРН 1035002205919; адрес: 125284, г. Москва, Хорошевское ш., 32А, оф.300), действующего </w:t>
      </w:r>
      <w:r w:rsidR="0047473B">
        <w:rPr>
          <w:rFonts w:ascii="Times New Roman" w:hAnsi="Times New Roman" w:cs="Times New Roman"/>
          <w:sz w:val="24"/>
          <w:szCs w:val="24"/>
        </w:rPr>
        <w:t xml:space="preserve">в процедуре реализации имущества гражданина </w:t>
      </w:r>
      <w:r w:rsidR="0047473B" w:rsidRPr="0047473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A3A4A">
        <w:rPr>
          <w:rFonts w:ascii="Times New Roman" w:hAnsi="Times New Roman" w:cs="Times New Roman"/>
          <w:sz w:val="24"/>
          <w:szCs w:val="24"/>
        </w:rPr>
        <w:t>определения</w:t>
      </w:r>
      <w:r w:rsidR="0047473B" w:rsidRPr="0047473B">
        <w:rPr>
          <w:rFonts w:ascii="Times New Roman" w:hAnsi="Times New Roman" w:cs="Times New Roman"/>
          <w:sz w:val="24"/>
          <w:szCs w:val="24"/>
        </w:rPr>
        <w:t xml:space="preserve"> от </w:t>
      </w:r>
      <w:r w:rsidR="005A3A4A">
        <w:rPr>
          <w:rFonts w:ascii="Times New Roman" w:hAnsi="Times New Roman" w:cs="Times New Roman"/>
          <w:sz w:val="24"/>
          <w:szCs w:val="24"/>
        </w:rPr>
        <w:t>03</w:t>
      </w:r>
      <w:r w:rsidR="0047473B" w:rsidRPr="0047473B">
        <w:rPr>
          <w:rFonts w:ascii="Times New Roman" w:hAnsi="Times New Roman" w:cs="Times New Roman"/>
          <w:sz w:val="24"/>
          <w:szCs w:val="24"/>
        </w:rPr>
        <w:t>.</w:t>
      </w:r>
      <w:r w:rsidR="005A3A4A">
        <w:rPr>
          <w:rFonts w:ascii="Times New Roman" w:hAnsi="Times New Roman" w:cs="Times New Roman"/>
          <w:sz w:val="24"/>
          <w:szCs w:val="24"/>
        </w:rPr>
        <w:t>05</w:t>
      </w:r>
      <w:r w:rsidR="0047473B" w:rsidRPr="0047473B">
        <w:rPr>
          <w:rFonts w:ascii="Times New Roman" w:hAnsi="Times New Roman" w:cs="Times New Roman"/>
          <w:sz w:val="24"/>
          <w:szCs w:val="24"/>
        </w:rPr>
        <w:t>.202</w:t>
      </w:r>
      <w:r w:rsidR="005A3A4A">
        <w:rPr>
          <w:rFonts w:ascii="Times New Roman" w:hAnsi="Times New Roman" w:cs="Times New Roman"/>
          <w:sz w:val="24"/>
          <w:szCs w:val="24"/>
        </w:rPr>
        <w:t>4</w:t>
      </w:r>
      <w:r w:rsidR="0047473B" w:rsidRPr="0047473B">
        <w:rPr>
          <w:rFonts w:ascii="Times New Roman" w:hAnsi="Times New Roman" w:cs="Times New Roman"/>
          <w:sz w:val="24"/>
          <w:szCs w:val="24"/>
        </w:rPr>
        <w:t xml:space="preserve"> Арбитражного </w:t>
      </w:r>
      <w:r w:rsidR="0047473B">
        <w:rPr>
          <w:rFonts w:ascii="Times New Roman" w:hAnsi="Times New Roman" w:cs="Times New Roman"/>
          <w:sz w:val="24"/>
          <w:szCs w:val="24"/>
        </w:rPr>
        <w:t>суда Тверской области по делу № </w:t>
      </w:r>
      <w:r w:rsidR="0047473B" w:rsidRPr="0047473B">
        <w:rPr>
          <w:rFonts w:ascii="Times New Roman" w:hAnsi="Times New Roman" w:cs="Times New Roman"/>
          <w:sz w:val="24"/>
          <w:szCs w:val="24"/>
        </w:rPr>
        <w:t>А66-10294/2022</w:t>
      </w:r>
      <w:bookmarkEnd w:id="0"/>
      <w:r w:rsidR="0047473B">
        <w:rPr>
          <w:rFonts w:ascii="Times New Roman" w:hAnsi="Times New Roman" w:cs="Times New Roman"/>
          <w:sz w:val="24"/>
          <w:szCs w:val="24"/>
        </w:rPr>
        <w:t xml:space="preserve">, </w:t>
      </w:r>
      <w:r w:rsidR="00180195" w:rsidRPr="00E8655C">
        <w:rPr>
          <w:rFonts w:ascii="Times New Roman" w:hAnsi="Times New Roman" w:cs="Times New Roman"/>
          <w:sz w:val="24"/>
          <w:szCs w:val="24"/>
        </w:rPr>
        <w:t>про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водит электронные </w:t>
      </w:r>
      <w:r w:rsidR="00AF0C31" w:rsidRPr="00AF0C31">
        <w:rPr>
          <w:rFonts w:ascii="Times New Roman" w:hAnsi="Times New Roman" w:cs="Times New Roman"/>
          <w:b/>
          <w:sz w:val="24"/>
          <w:szCs w:val="24"/>
        </w:rPr>
        <w:t xml:space="preserve">торги посредством публичного предложения </w:t>
      </w:r>
      <w:r w:rsidR="00180195" w:rsidRPr="008D1FF0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180195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8D1FF0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8D1FF0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6" w:history="1">
        <w:r w:rsidR="00180195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8D1FF0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8D1FF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00AB06BB" w:rsidR="004623AA" w:rsidRPr="00B05138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2E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016D2E">
        <w:rPr>
          <w:rFonts w:ascii="Times New Roman" w:hAnsi="Times New Roman" w:cs="Times New Roman"/>
          <w:b/>
          <w:sz w:val="24"/>
          <w:szCs w:val="24"/>
        </w:rPr>
        <w:t>Торгов</w:t>
      </w:r>
      <w:r w:rsidRPr="00016D2E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B05138">
        <w:rPr>
          <w:rFonts w:ascii="Times New Roman" w:hAnsi="Times New Roman" w:cs="Times New Roman"/>
          <w:sz w:val="24"/>
          <w:szCs w:val="24"/>
        </w:rPr>
        <w:t>следующее имущество</w:t>
      </w:r>
      <w:r w:rsidR="00016D2E" w:rsidRPr="00B05138">
        <w:rPr>
          <w:rFonts w:ascii="Times New Roman" w:hAnsi="Times New Roman" w:cs="Times New Roman"/>
          <w:sz w:val="24"/>
          <w:szCs w:val="24"/>
        </w:rPr>
        <w:t xml:space="preserve">, </w:t>
      </w:r>
      <w:r w:rsidR="00016D2E" w:rsidRPr="00B05138">
        <w:rPr>
          <w:rFonts w:ascii="Times New Roman" w:hAnsi="Times New Roman" w:cs="Times New Roman"/>
          <w:b/>
          <w:sz w:val="24"/>
          <w:szCs w:val="24"/>
        </w:rPr>
        <w:t xml:space="preserve">являющееся предметом залога </w:t>
      </w:r>
      <w:r w:rsidR="00667424">
        <w:rPr>
          <w:rFonts w:ascii="Times New Roman" w:hAnsi="Times New Roman" w:cs="Times New Roman"/>
          <w:b/>
          <w:sz w:val="24"/>
          <w:szCs w:val="24"/>
        </w:rPr>
        <w:t>АО «Эксперт Банк»</w:t>
      </w:r>
      <w:r w:rsidR="00016D2E" w:rsidRPr="00B05138">
        <w:rPr>
          <w:rFonts w:ascii="Times New Roman" w:hAnsi="Times New Roman" w:cs="Times New Roman"/>
          <w:sz w:val="24"/>
          <w:szCs w:val="24"/>
        </w:rPr>
        <w:t xml:space="preserve"> (далее – Лот, Имущество)</w:t>
      </w:r>
      <w:r w:rsidRPr="00B05138">
        <w:rPr>
          <w:rFonts w:ascii="Times New Roman" w:hAnsi="Times New Roman" w:cs="Times New Roman"/>
          <w:sz w:val="24"/>
          <w:szCs w:val="24"/>
        </w:rPr>
        <w:t>:</w:t>
      </w:r>
    </w:p>
    <w:p w14:paraId="0C76442F" w14:textId="48E26F81" w:rsidR="0047473B" w:rsidRDefault="0047473B" w:rsidP="00AD300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73B">
        <w:rPr>
          <w:rFonts w:ascii="Times New Roman" w:hAnsi="Times New Roman" w:cs="Times New Roman"/>
          <w:b/>
          <w:sz w:val="24"/>
          <w:szCs w:val="24"/>
        </w:rPr>
        <w:t>Автомобиль:</w:t>
      </w:r>
      <w:r w:rsidRPr="0047473B">
        <w:rPr>
          <w:rFonts w:ascii="Times New Roman" w:hAnsi="Times New Roman" w:cs="Times New Roman"/>
          <w:sz w:val="24"/>
          <w:szCs w:val="24"/>
        </w:rPr>
        <w:t xml:space="preserve"> марки </w:t>
      </w:r>
      <w:r w:rsidRPr="0047473B">
        <w:rPr>
          <w:rFonts w:ascii="Times New Roman" w:hAnsi="Times New Roman" w:cs="Times New Roman"/>
          <w:b/>
          <w:sz w:val="24"/>
          <w:szCs w:val="24"/>
        </w:rPr>
        <w:t>MAZDA 3</w:t>
      </w:r>
      <w:r w:rsidRPr="0047473B">
        <w:rPr>
          <w:rFonts w:ascii="Times New Roman" w:hAnsi="Times New Roman" w:cs="Times New Roman"/>
          <w:sz w:val="24"/>
          <w:szCs w:val="24"/>
        </w:rPr>
        <w:t xml:space="preserve">, год выпуска 2008 г., цвет: черный, № двигателя: Z6 709416, шасси: отсутствует; кузов: № JMZBK12Z501762149, идентификационный номер </w:t>
      </w:r>
      <w:r w:rsidRPr="0047473B">
        <w:rPr>
          <w:rFonts w:ascii="Times New Roman" w:hAnsi="Times New Roman" w:cs="Times New Roman"/>
          <w:b/>
          <w:sz w:val="24"/>
          <w:szCs w:val="24"/>
        </w:rPr>
        <w:t>(VIN)</w:t>
      </w:r>
      <w:r w:rsidR="00667424">
        <w:rPr>
          <w:rFonts w:ascii="Times New Roman" w:hAnsi="Times New Roman" w:cs="Times New Roman"/>
          <w:b/>
          <w:sz w:val="24"/>
          <w:szCs w:val="24"/>
        </w:rPr>
        <w:t> </w:t>
      </w:r>
      <w:r w:rsidRPr="0047473B">
        <w:rPr>
          <w:rFonts w:ascii="Times New Roman" w:hAnsi="Times New Roman" w:cs="Times New Roman"/>
          <w:b/>
          <w:sz w:val="24"/>
          <w:szCs w:val="24"/>
        </w:rPr>
        <w:t>JMZBK12Z501762149</w:t>
      </w:r>
      <w:r w:rsidRPr="0047473B">
        <w:rPr>
          <w:rFonts w:ascii="Times New Roman" w:hAnsi="Times New Roman" w:cs="Times New Roman"/>
          <w:sz w:val="24"/>
          <w:szCs w:val="24"/>
        </w:rPr>
        <w:t>.</w:t>
      </w:r>
    </w:p>
    <w:p w14:paraId="02EFE9F1" w14:textId="7E01DC95" w:rsidR="00875AE8" w:rsidRPr="00875AE8" w:rsidRDefault="00875AE8" w:rsidP="00AD300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AE8">
        <w:rPr>
          <w:rFonts w:ascii="Times New Roman" w:hAnsi="Times New Roman" w:cs="Times New Roman"/>
          <w:b/>
          <w:sz w:val="24"/>
          <w:szCs w:val="24"/>
        </w:rPr>
        <w:t xml:space="preserve">Начальная цена Лота: </w:t>
      </w:r>
      <w:r w:rsidR="005A3A4A">
        <w:rPr>
          <w:rFonts w:ascii="Times New Roman" w:hAnsi="Times New Roman" w:cs="Times New Roman"/>
          <w:b/>
          <w:sz w:val="24"/>
          <w:szCs w:val="24"/>
        </w:rPr>
        <w:t>374 544</w:t>
      </w:r>
      <w:r w:rsidRPr="00875AE8">
        <w:rPr>
          <w:rFonts w:ascii="Times New Roman" w:hAnsi="Times New Roman" w:cs="Times New Roman"/>
          <w:b/>
          <w:sz w:val="24"/>
          <w:szCs w:val="24"/>
        </w:rPr>
        <w:t>,00 руб.</w:t>
      </w:r>
    </w:p>
    <w:p w14:paraId="4EA09F73" w14:textId="055DE28C" w:rsidR="00094F29" w:rsidRPr="00125C07" w:rsidRDefault="00094F29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25C07">
        <w:t>Подробная информация о Лот</w:t>
      </w:r>
      <w:r w:rsidR="00AD300E">
        <w:t>е</w:t>
      </w:r>
      <w:r w:rsidRPr="00125C07">
        <w:t xml:space="preserve">, </w:t>
      </w:r>
      <w:r w:rsidR="00AD300E">
        <w:t>его</w:t>
      </w:r>
      <w:r w:rsidRPr="00125C07">
        <w:t xml:space="preserve"> описание и полный текст информационного сообщения: на сайте ОТ </w:t>
      </w:r>
      <w:hyperlink r:id="rId7" w:history="1">
        <w:r w:rsidRPr="00125C07">
          <w:rPr>
            <w:rStyle w:val="a4"/>
            <w:color w:val="auto"/>
          </w:rPr>
          <w:t>http://www.auction-house.ru/</w:t>
        </w:r>
      </w:hyperlink>
      <w:r w:rsidRPr="00125C07">
        <w:t>, ЕФРСБ (</w:t>
      </w:r>
      <w:hyperlink r:id="rId8" w:history="1">
        <w:r w:rsidRPr="00125C07">
          <w:rPr>
            <w:rStyle w:val="a4"/>
            <w:color w:val="auto"/>
          </w:rPr>
          <w:t>http://fedresurs.ru/</w:t>
        </w:r>
      </w:hyperlink>
      <w:r w:rsidRPr="00125C07">
        <w:t>) и ЭП.</w:t>
      </w:r>
    </w:p>
    <w:p w14:paraId="5C1E9A78" w14:textId="3174661E" w:rsidR="003477D3" w:rsidRPr="00050DAB" w:rsidRDefault="00AF0C31" w:rsidP="002C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DAB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приема заявок: </w:t>
      </w:r>
      <w:r w:rsidR="005A3A4A"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 w:rsidRPr="00050DA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A3A4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50DAB" w:rsidRPr="00050DA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050DAB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050DAB" w:rsidRPr="00050DA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50DAB">
        <w:rPr>
          <w:rFonts w:ascii="Times New Roman" w:eastAsia="Times New Roman" w:hAnsi="Times New Roman" w:cs="Times New Roman"/>
          <w:b/>
          <w:sz w:val="24"/>
          <w:szCs w:val="24"/>
        </w:rPr>
        <w:t> г. с 1</w:t>
      </w:r>
      <w:r w:rsidR="005A3A4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050DAB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Pr="00050D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477D3" w:rsidRPr="00050DAB">
        <w:rPr>
          <w:rFonts w:ascii="Times New Roman" w:eastAsia="Times New Roman" w:hAnsi="Times New Roman" w:cs="Times New Roman"/>
          <w:sz w:val="24"/>
          <w:szCs w:val="24"/>
        </w:rPr>
        <w:t xml:space="preserve">Всего 5 (пять) периодов. </w:t>
      </w:r>
      <w:r w:rsidRPr="00050DAB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Прием заявок </w:t>
      </w:r>
      <w:r w:rsidRPr="001B2CAA">
        <w:rPr>
          <w:rFonts w:ascii="Times New Roman" w:eastAsia="Times New Roman" w:hAnsi="Times New Roman" w:cs="Times New Roman"/>
          <w:b/>
          <w:sz w:val="24"/>
          <w:szCs w:val="24"/>
        </w:rPr>
        <w:t>составляет:</w:t>
      </w:r>
      <w:r w:rsidRPr="001B2CAA">
        <w:rPr>
          <w:rFonts w:ascii="Times New Roman" w:eastAsia="Times New Roman" w:hAnsi="Times New Roman" w:cs="Times New Roman"/>
          <w:sz w:val="24"/>
          <w:szCs w:val="24"/>
        </w:rPr>
        <w:t xml:space="preserve"> в 1-м периоде</w:t>
      </w:r>
      <w:r w:rsidRPr="001B2CAA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5A3A4A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1B2CAA">
        <w:rPr>
          <w:rFonts w:ascii="Times New Roman" w:eastAsia="Times New Roman" w:hAnsi="Times New Roman" w:cs="Times New Roman"/>
          <w:b/>
          <w:sz w:val="24"/>
          <w:szCs w:val="24"/>
        </w:rPr>
        <w:t> (</w:t>
      </w:r>
      <w:r w:rsidR="005A3A4A">
        <w:rPr>
          <w:rFonts w:ascii="Times New Roman" w:eastAsia="Times New Roman" w:hAnsi="Times New Roman" w:cs="Times New Roman"/>
          <w:b/>
          <w:sz w:val="24"/>
          <w:szCs w:val="24"/>
        </w:rPr>
        <w:t>четырнадцать</w:t>
      </w:r>
      <w:r w:rsidRPr="001B2CAA">
        <w:rPr>
          <w:rFonts w:ascii="Times New Roman" w:eastAsia="Times New Roman" w:hAnsi="Times New Roman" w:cs="Times New Roman"/>
          <w:b/>
          <w:sz w:val="24"/>
          <w:szCs w:val="24"/>
        </w:rPr>
        <w:t xml:space="preserve">) календарных дней </w:t>
      </w:r>
      <w:r w:rsidRPr="001B2CAA">
        <w:rPr>
          <w:rFonts w:ascii="Times New Roman" w:eastAsia="Times New Roman" w:hAnsi="Times New Roman" w:cs="Times New Roman"/>
          <w:sz w:val="24"/>
          <w:szCs w:val="24"/>
        </w:rPr>
        <w:t xml:space="preserve">(далее – к/д), без изменения начальной цены; на периодах снижения (со 2-го по </w:t>
      </w:r>
      <w:r w:rsidR="003477D3" w:rsidRPr="001B2CA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2CAA">
        <w:rPr>
          <w:rFonts w:ascii="Times New Roman" w:eastAsia="Times New Roman" w:hAnsi="Times New Roman" w:cs="Times New Roman"/>
          <w:sz w:val="24"/>
          <w:szCs w:val="24"/>
        </w:rPr>
        <w:t>-й периоды) -</w:t>
      </w:r>
      <w:r w:rsidRPr="001B2C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77D3" w:rsidRPr="001B2C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1B2CAA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3477D3" w:rsidRPr="001B2CAA">
        <w:rPr>
          <w:rFonts w:ascii="Times New Roman" w:eastAsia="Times New Roman" w:hAnsi="Times New Roman" w:cs="Times New Roman"/>
          <w:b/>
          <w:sz w:val="24"/>
          <w:szCs w:val="24"/>
        </w:rPr>
        <w:t>сем</w:t>
      </w:r>
      <w:r w:rsidRPr="001B2CAA">
        <w:rPr>
          <w:rFonts w:ascii="Times New Roman" w:eastAsia="Times New Roman" w:hAnsi="Times New Roman" w:cs="Times New Roman"/>
          <w:b/>
          <w:sz w:val="24"/>
          <w:szCs w:val="24"/>
        </w:rPr>
        <w:t>ь) к/д</w:t>
      </w:r>
      <w:r w:rsidR="003477D3" w:rsidRPr="001B2C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77D3" w:rsidRPr="001B2CA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1B2CAA">
        <w:rPr>
          <w:rFonts w:ascii="Times New Roman" w:eastAsia="Times New Roman" w:hAnsi="Times New Roman" w:cs="Times New Roman"/>
          <w:b/>
          <w:sz w:val="24"/>
          <w:szCs w:val="24"/>
        </w:rPr>
        <w:t xml:space="preserve">еличина снижения – </w:t>
      </w:r>
      <w:r w:rsidR="003477D3" w:rsidRPr="001B2C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1B2CAA">
        <w:rPr>
          <w:rFonts w:ascii="Times New Roman" w:eastAsia="Times New Roman" w:hAnsi="Times New Roman" w:cs="Times New Roman"/>
          <w:b/>
          <w:sz w:val="24"/>
          <w:szCs w:val="24"/>
        </w:rPr>
        <w:t> (</w:t>
      </w:r>
      <w:r w:rsidR="003477D3" w:rsidRPr="001B2CAA">
        <w:rPr>
          <w:rFonts w:ascii="Times New Roman" w:eastAsia="Times New Roman" w:hAnsi="Times New Roman" w:cs="Times New Roman"/>
          <w:b/>
          <w:sz w:val="24"/>
          <w:szCs w:val="24"/>
        </w:rPr>
        <w:t>сем</w:t>
      </w:r>
      <w:r w:rsidRPr="001B2CAA">
        <w:rPr>
          <w:rFonts w:ascii="Times New Roman" w:eastAsia="Times New Roman" w:hAnsi="Times New Roman" w:cs="Times New Roman"/>
          <w:b/>
          <w:sz w:val="24"/>
          <w:szCs w:val="24"/>
        </w:rPr>
        <w:t>ь) %</w:t>
      </w:r>
      <w:r w:rsidRPr="001B2CAA">
        <w:rPr>
          <w:rFonts w:ascii="Times New Roman" w:eastAsia="Times New Roman" w:hAnsi="Times New Roman" w:cs="Times New Roman"/>
          <w:sz w:val="24"/>
          <w:szCs w:val="24"/>
        </w:rPr>
        <w:t xml:space="preserve"> от начальной цены Лота, установленной на 1-м периоде Торгов. </w:t>
      </w:r>
      <w:r w:rsidR="003477D3" w:rsidRPr="001B2CAA">
        <w:rPr>
          <w:rFonts w:ascii="Times New Roman" w:eastAsia="Times New Roman" w:hAnsi="Times New Roman" w:cs="Times New Roman"/>
          <w:b/>
          <w:sz w:val="24"/>
          <w:szCs w:val="24"/>
        </w:rPr>
        <w:t>Минимальн</w:t>
      </w:r>
      <w:r w:rsidR="001B2CAA" w:rsidRPr="001B2CAA">
        <w:rPr>
          <w:rFonts w:ascii="Times New Roman" w:eastAsia="Times New Roman" w:hAnsi="Times New Roman" w:cs="Times New Roman"/>
          <w:b/>
          <w:sz w:val="24"/>
          <w:szCs w:val="24"/>
        </w:rPr>
        <w:t>ая</w:t>
      </w:r>
      <w:r w:rsidR="003477D3" w:rsidRPr="001B2CAA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</w:t>
      </w:r>
      <w:r w:rsidR="001B2CAA" w:rsidRPr="001B2CA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3477D3" w:rsidRPr="001B2C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2CAA" w:rsidRPr="00050DAB">
        <w:rPr>
          <w:rFonts w:ascii="Times New Roman" w:eastAsia="Times New Roman" w:hAnsi="Times New Roman" w:cs="Times New Roman"/>
          <w:b/>
          <w:sz w:val="24"/>
          <w:szCs w:val="24"/>
        </w:rPr>
        <w:t xml:space="preserve">Лота </w:t>
      </w:r>
      <w:r w:rsidR="003477D3" w:rsidRPr="00050DAB">
        <w:rPr>
          <w:rFonts w:ascii="Times New Roman" w:eastAsia="Times New Roman" w:hAnsi="Times New Roman" w:cs="Times New Roman"/>
          <w:b/>
          <w:sz w:val="24"/>
          <w:szCs w:val="24"/>
        </w:rPr>
        <w:t>(цен</w:t>
      </w:r>
      <w:r w:rsidR="001B2CAA" w:rsidRPr="00050DAB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3477D3" w:rsidRPr="00050DAB">
        <w:rPr>
          <w:rFonts w:ascii="Times New Roman" w:eastAsia="Times New Roman" w:hAnsi="Times New Roman" w:cs="Times New Roman"/>
          <w:b/>
          <w:sz w:val="24"/>
          <w:szCs w:val="24"/>
        </w:rPr>
        <w:t xml:space="preserve"> отсечения): </w:t>
      </w:r>
      <w:r w:rsidR="005A3A4A">
        <w:rPr>
          <w:rFonts w:ascii="Times New Roman" w:eastAsia="Times New Roman" w:hAnsi="Times New Roman" w:cs="Times New Roman"/>
          <w:b/>
          <w:sz w:val="24"/>
          <w:szCs w:val="24"/>
        </w:rPr>
        <w:t>269</w:t>
      </w:r>
      <w:r w:rsidR="002C412E" w:rsidRPr="00050DAB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A3A4A">
        <w:rPr>
          <w:rFonts w:ascii="Times New Roman" w:eastAsia="Times New Roman" w:hAnsi="Times New Roman" w:cs="Times New Roman"/>
          <w:b/>
          <w:sz w:val="24"/>
          <w:szCs w:val="24"/>
        </w:rPr>
        <w:t>671</w:t>
      </w:r>
      <w:r w:rsidR="002C412E" w:rsidRPr="00050DA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A3A4A">
        <w:rPr>
          <w:rFonts w:ascii="Times New Roman" w:eastAsia="Times New Roman" w:hAnsi="Times New Roman" w:cs="Times New Roman"/>
          <w:b/>
          <w:sz w:val="24"/>
          <w:szCs w:val="24"/>
        </w:rPr>
        <w:t>68</w:t>
      </w:r>
      <w:r w:rsidR="002C412E" w:rsidRPr="00050DAB">
        <w:rPr>
          <w:rFonts w:ascii="Times New Roman" w:eastAsia="Times New Roman" w:hAnsi="Times New Roman" w:cs="Times New Roman"/>
          <w:b/>
          <w:sz w:val="24"/>
          <w:szCs w:val="24"/>
        </w:rPr>
        <w:t xml:space="preserve"> руб.</w:t>
      </w:r>
    </w:p>
    <w:p w14:paraId="669CC8B5" w14:textId="67A06716" w:rsidR="00AF0C31" w:rsidRPr="00125C07" w:rsidRDefault="00AF0C31" w:rsidP="00AF0C31">
      <w:pPr>
        <w:numPr>
          <w:ilvl w:val="12"/>
          <w:numId w:val="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07">
        <w:rPr>
          <w:rFonts w:ascii="Times New Roman" w:hAnsi="Times New Roman" w:cs="Times New Roman"/>
          <w:sz w:val="24"/>
          <w:szCs w:val="24"/>
        </w:rPr>
        <w:t xml:space="preserve">Заявки на участие в Торгах, поступившие по Лоту в течение определенного периода проведения Торгов, рассматриваются только после рассмотрения заявок, поступивших в течение предыдущего периода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утверждается ОТ и </w:t>
      </w:r>
      <w:r w:rsidRPr="00125C07">
        <w:rPr>
          <w:rFonts w:ascii="Times New Roman" w:hAnsi="Times New Roman" w:cs="Times New Roman"/>
          <w:sz w:val="24"/>
          <w:szCs w:val="24"/>
        </w:rPr>
        <w:t>размещается на ЭП. С даты определения Победителя Торгов прием заявок прекращается.</w:t>
      </w:r>
    </w:p>
    <w:p w14:paraId="27CCB1C7" w14:textId="77DA492B" w:rsidR="00AF0C31" w:rsidRPr="00125C07" w:rsidRDefault="00AF0C31" w:rsidP="00AF0C31">
      <w:pPr>
        <w:numPr>
          <w:ilvl w:val="12"/>
          <w:numId w:val="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5C07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начальной цены </w:t>
      </w:r>
      <w:r w:rsidRPr="00125C07">
        <w:rPr>
          <w:rFonts w:ascii="Times New Roman" w:hAnsi="Times New Roman" w:cs="Times New Roman"/>
          <w:sz w:val="24"/>
          <w:szCs w:val="24"/>
        </w:rPr>
        <w:t xml:space="preserve">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начальной цены </w:t>
      </w:r>
      <w:r w:rsidRPr="00125C07">
        <w:rPr>
          <w:rFonts w:ascii="Times New Roman" w:hAnsi="Times New Roman" w:cs="Times New Roman"/>
          <w:sz w:val="24"/>
          <w:szCs w:val="24"/>
        </w:rPr>
        <w:t xml:space="preserve">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начальной цены </w:t>
      </w:r>
      <w:r w:rsidRPr="00125C07">
        <w:rPr>
          <w:rFonts w:ascii="Times New Roman" w:hAnsi="Times New Roman" w:cs="Times New Roman"/>
          <w:sz w:val="24"/>
          <w:szCs w:val="24"/>
        </w:rPr>
        <w:t>Лота, установленной для определенного периода проведения Торгов, Победителем Торгов по Лоту признается участник, который первым представил в установленный срок заявку на участие в Торгах по данному Лоту.</w:t>
      </w:r>
    </w:p>
    <w:p w14:paraId="5A1C9D47" w14:textId="0210DA83" w:rsidR="00352C7B" w:rsidRPr="00125C07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25C07"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. лица); 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lastRenderedPageBreak/>
        <w:t>б) 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</w:t>
      </w:r>
    </w:p>
    <w:p w14:paraId="3C9DFD9A" w14:textId="427911E2" w:rsidR="00AF0C31" w:rsidRPr="00125C07" w:rsidRDefault="00AF0C31" w:rsidP="00AF0C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</w:t>
      </w:r>
      <w:r w:rsidRPr="00125C07">
        <w:rPr>
          <w:rFonts w:ascii="Times New Roman" w:hAnsi="Times New Roman" w:cs="Times New Roman"/>
          <w:sz w:val="24"/>
          <w:szCs w:val="24"/>
        </w:rPr>
        <w:t>Торгах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 не позднее окончания срока подачи заявок на участие в текущем периоде </w:t>
      </w:r>
      <w:r w:rsidRPr="00125C07">
        <w:rPr>
          <w:rFonts w:ascii="Times New Roman" w:hAnsi="Times New Roman" w:cs="Times New Roman"/>
          <w:sz w:val="24"/>
          <w:szCs w:val="24"/>
        </w:rPr>
        <w:t>Торгов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>. ОТ имеет право отменить Торги в любое время до момента подведения итогов.</w:t>
      </w:r>
    </w:p>
    <w:p w14:paraId="559123B8" w14:textId="464CE33D" w:rsidR="00EC3577" w:rsidRPr="00125C07" w:rsidRDefault="0071361E" w:rsidP="00EC3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CA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Задаток – </w:t>
      </w:r>
      <w:r w:rsidR="001B2CA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B2CAA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1B2CAA">
        <w:rPr>
          <w:rFonts w:ascii="Times New Roman" w:eastAsia="Times New Roman" w:hAnsi="Times New Roman" w:cs="Times New Roman"/>
          <w:b/>
          <w:sz w:val="24"/>
          <w:szCs w:val="24"/>
        </w:rPr>
        <w:t>пя</w:t>
      </w:r>
      <w:r w:rsidR="00352C7B" w:rsidRPr="001B2CAA">
        <w:rPr>
          <w:rFonts w:ascii="Times New Roman" w:eastAsia="Times New Roman" w:hAnsi="Times New Roman" w:cs="Times New Roman"/>
          <w:b/>
          <w:sz w:val="24"/>
          <w:szCs w:val="24"/>
        </w:rPr>
        <w:t>ть</w:t>
      </w:r>
      <w:r w:rsidRPr="001B2CAA">
        <w:rPr>
          <w:rFonts w:ascii="Times New Roman" w:eastAsia="Times New Roman" w:hAnsi="Times New Roman" w:cs="Times New Roman"/>
          <w:b/>
          <w:sz w:val="24"/>
          <w:szCs w:val="24"/>
        </w:rPr>
        <w:t>) %</w:t>
      </w:r>
      <w:r w:rsidRPr="001B2CA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3787E" w:rsidRPr="001B2CAA"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1B2CAA">
        <w:rPr>
          <w:rFonts w:ascii="Times New Roman" w:eastAsia="Times New Roman" w:hAnsi="Times New Roman" w:cs="Times New Roman"/>
          <w:sz w:val="24"/>
          <w:szCs w:val="24"/>
        </w:rPr>
        <w:t xml:space="preserve"> Лота</w:t>
      </w:r>
      <w:r w:rsidR="00971B65" w:rsidRPr="001B2CAA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установленной для соответствующего периода Торгов, </w:t>
      </w:r>
      <w:r w:rsidR="00352C7B" w:rsidRPr="001B2CA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EC3577" w:rsidRPr="001B2CAA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</w:t>
      </w:r>
      <w:r w:rsidR="00EC3577" w:rsidRPr="001B2CAA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="00EC3577" w:rsidRPr="001B2CAA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даты и времени окончания </w:t>
      </w:r>
      <w:r w:rsidR="00EC3577" w:rsidRPr="00125C07">
        <w:rPr>
          <w:rFonts w:ascii="Times New Roman" w:eastAsia="Times New Roman" w:hAnsi="Times New Roman" w:cs="Times New Roman"/>
          <w:sz w:val="24"/>
          <w:szCs w:val="24"/>
        </w:rPr>
        <w:t xml:space="preserve">приема заявок на участие в </w:t>
      </w:r>
      <w:r w:rsidR="00971B65" w:rsidRPr="00125C07">
        <w:rPr>
          <w:rFonts w:ascii="Times New Roman" w:eastAsia="Times New Roman" w:hAnsi="Times New Roman" w:cs="Times New Roman"/>
          <w:sz w:val="24"/>
          <w:szCs w:val="24"/>
        </w:rPr>
        <w:t>соответствующем периоде проведения Торгов</w:t>
      </w:r>
      <w:r w:rsidR="00EC3577" w:rsidRPr="00125C07">
        <w:rPr>
          <w:rFonts w:ascii="Times New Roman" w:eastAsia="Times New Roman" w:hAnsi="Times New Roman" w:cs="Times New Roman"/>
          <w:sz w:val="24"/>
          <w:szCs w:val="24"/>
        </w:rPr>
        <w:t>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</w:t>
      </w:r>
      <w:r w:rsidR="005A3A4A" w:rsidRPr="005A3A4A">
        <w:rPr>
          <w:rFonts w:ascii="Times New Roman" w:eastAsia="Times New Roman" w:hAnsi="Times New Roman" w:cs="Times New Roman"/>
          <w:sz w:val="24"/>
          <w:szCs w:val="24"/>
        </w:rPr>
        <w:t>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</w:t>
      </w:r>
      <w:r w:rsidR="00EC3577" w:rsidRPr="00125C0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51A7A6E0" w14:textId="6E48E3A6" w:rsidR="00EC3577" w:rsidRPr="00125C07" w:rsidRDefault="00EC3577" w:rsidP="00EC3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C07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</w:t>
      </w:r>
      <w:r w:rsidR="005B7764" w:rsidRPr="00125C07">
        <w:rPr>
          <w:rFonts w:ascii="Times New Roman" w:eastAsia="Times New Roman" w:hAnsi="Times New Roman" w:cs="Times New Roman"/>
          <w:b/>
          <w:sz w:val="24"/>
          <w:szCs w:val="24"/>
        </w:rPr>
        <w:t>Российский аукционный дом» (ИНН </w:t>
      </w:r>
      <w:r w:rsidRPr="00125C07">
        <w:rPr>
          <w:rFonts w:ascii="Times New Roman" w:eastAsia="Times New Roman" w:hAnsi="Times New Roman" w:cs="Times New Roman"/>
          <w:b/>
          <w:sz w:val="24"/>
          <w:szCs w:val="24"/>
        </w:rPr>
        <w:t>7838430413, КПП 783801001): Р/с 40702810355000036</w:t>
      </w:r>
      <w:r w:rsidR="005B7764" w:rsidRPr="00125C07">
        <w:rPr>
          <w:rFonts w:ascii="Times New Roman" w:eastAsia="Times New Roman" w:hAnsi="Times New Roman" w:cs="Times New Roman"/>
          <w:b/>
          <w:sz w:val="24"/>
          <w:szCs w:val="24"/>
        </w:rPr>
        <w:t>459 в Северо-Западном Банке ПАО </w:t>
      </w:r>
      <w:r w:rsidRPr="00125C07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30101810500000000653.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5C07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5C07">
        <w:rPr>
          <w:rFonts w:ascii="Times New Roman" w:eastAsia="Times New Roman" w:hAnsi="Times New Roman" w:cs="Times New Roman"/>
          <w:b/>
          <w:sz w:val="24"/>
          <w:szCs w:val="24"/>
        </w:rPr>
        <w:t xml:space="preserve">«№ Л/с ___ </w:t>
      </w:r>
      <w:r w:rsidRPr="005A3A4A">
        <w:rPr>
          <w:rFonts w:ascii="Times New Roman" w:eastAsia="Times New Roman" w:hAnsi="Times New Roman" w:cs="Times New Roman"/>
          <w:i/>
          <w:sz w:val="24"/>
          <w:szCs w:val="24"/>
        </w:rPr>
        <w:t>(указать № лицевого счета Заявителя, указанный в его личном кабинете на ЭП)</w:t>
      </w:r>
      <w:r w:rsidRPr="00125C07">
        <w:rPr>
          <w:rFonts w:ascii="Times New Roman" w:eastAsia="Times New Roman" w:hAnsi="Times New Roman" w:cs="Times New Roman"/>
          <w:b/>
          <w:sz w:val="24"/>
          <w:szCs w:val="24"/>
        </w:rPr>
        <w:t>. Средства для проведения операций по обеспечению участия в электронных торгах. НДС не облагается».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125C07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Исполнение обязанности по внесению суммы задатка третьими лицами не допускается. </w:t>
      </w:r>
      <w:r w:rsidRPr="00125C07">
        <w:rPr>
          <w:rFonts w:ascii="Times New Roman" w:eastAsia="Times New Roman" w:hAnsi="Times New Roman" w:cs="Times New Roman"/>
          <w:sz w:val="24"/>
          <w:szCs w:val="24"/>
        </w:rPr>
        <w:t>Поступление задатка должно быть подтверждено на момент составления протокола об определении участников Торгов. Договор о задатке и проект договора купли-продажи (далее - ДКП), заключаемого по итогам Торгов, размещены на ЭП.</w:t>
      </w:r>
    </w:p>
    <w:p w14:paraId="6FB1465E" w14:textId="463A58BB" w:rsidR="00CE02D7" w:rsidRPr="00125C07" w:rsidRDefault="00CE02D7" w:rsidP="001B2CAA">
      <w:pPr>
        <w:pStyle w:val="2"/>
        <w:tabs>
          <w:tab w:val="left" w:pos="1134"/>
        </w:tabs>
        <w:spacing w:before="0" w:line="240" w:lineRule="auto"/>
        <w:ind w:firstLine="567"/>
        <w:rPr>
          <w:sz w:val="24"/>
          <w:szCs w:val="24"/>
          <w:lang w:eastAsia="ru-RU" w:bidi="ru-RU"/>
        </w:rPr>
      </w:pPr>
      <w:r w:rsidRPr="001B2CAA">
        <w:rPr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ОТ по </w:t>
      </w:r>
      <w:r w:rsidRPr="00125C07">
        <w:rPr>
          <w:sz w:val="24"/>
          <w:szCs w:val="24"/>
          <w:lang w:bidi="ru-RU"/>
        </w:rPr>
        <w:t xml:space="preserve">тел. </w:t>
      </w:r>
      <w:r w:rsidR="005A3A4A" w:rsidRPr="005A3A4A">
        <w:rPr>
          <w:sz w:val="24"/>
          <w:szCs w:val="24"/>
          <w:lang w:bidi="ru-RU"/>
        </w:rPr>
        <w:t xml:space="preserve">+7 (967) 246-44-17 </w:t>
      </w:r>
      <w:r w:rsidRPr="00125C07">
        <w:rPr>
          <w:sz w:val="24"/>
          <w:szCs w:val="24"/>
          <w:lang w:bidi="ru-RU"/>
        </w:rPr>
        <w:t>и по e-</w:t>
      </w:r>
      <w:proofErr w:type="spellStart"/>
      <w:r w:rsidRPr="00125C07">
        <w:rPr>
          <w:sz w:val="24"/>
          <w:szCs w:val="24"/>
          <w:lang w:bidi="ru-RU"/>
        </w:rPr>
        <w:t>mail</w:t>
      </w:r>
      <w:proofErr w:type="spellEnd"/>
      <w:r w:rsidRPr="00125C07">
        <w:rPr>
          <w:sz w:val="24"/>
          <w:szCs w:val="24"/>
          <w:lang w:bidi="ru-RU"/>
        </w:rPr>
        <w:t xml:space="preserve">: </w:t>
      </w:r>
      <w:hyperlink r:id="rId9" w:history="1">
        <w:r w:rsidRPr="00125C07">
          <w:rPr>
            <w:rStyle w:val="a4"/>
            <w:sz w:val="24"/>
            <w:szCs w:val="24"/>
            <w:lang w:bidi="ru-RU"/>
          </w:rPr>
          <w:t>yaroslavl@auction-house.ru</w:t>
        </w:r>
      </w:hyperlink>
      <w:r w:rsidRPr="00125C07">
        <w:rPr>
          <w:sz w:val="24"/>
          <w:szCs w:val="24"/>
          <w:lang w:bidi="ru-RU"/>
        </w:rPr>
        <w:t xml:space="preserve"> в рабочие дни с 10:00 до 17:00. </w:t>
      </w:r>
      <w:r w:rsidRPr="00125C07">
        <w:rPr>
          <w:sz w:val="24"/>
          <w:szCs w:val="24"/>
          <w:lang w:eastAsia="ru-RU" w:bidi="ru-RU"/>
        </w:rPr>
        <w:t>Ознакомление с Имуществом производится по его местонахождению, по предварительной записи по указанным реквизитам ОТ</w:t>
      </w:r>
      <w:r w:rsidRPr="00125C07">
        <w:rPr>
          <w:sz w:val="24"/>
          <w:szCs w:val="24"/>
        </w:rPr>
        <w:t>.</w:t>
      </w:r>
    </w:p>
    <w:p w14:paraId="6CD4CD82" w14:textId="170D808F" w:rsidR="001B2CAA" w:rsidRPr="001B2CAA" w:rsidRDefault="00A818A8" w:rsidP="001B2CAA">
      <w:pPr>
        <w:pStyle w:val="a9"/>
        <w:spacing w:before="0" w:beforeAutospacing="0" w:after="0" w:afterAutospacing="0"/>
        <w:ind w:left="15" w:right="108" w:firstLine="552"/>
        <w:jc w:val="both"/>
      </w:pPr>
      <w:r w:rsidRPr="00125C07">
        <w:t>Ф</w:t>
      </w:r>
      <w:r w:rsidR="00781C54" w:rsidRPr="00125C07">
        <w:t xml:space="preserve">У в течение 5 (Пяти) </w:t>
      </w:r>
      <w:r w:rsidR="00CE02D7" w:rsidRPr="00125C07">
        <w:t>календарных</w:t>
      </w:r>
      <w:r w:rsidR="001155E9" w:rsidRPr="00125C07">
        <w:t xml:space="preserve"> </w:t>
      </w:r>
      <w:r w:rsidR="00781C54" w:rsidRPr="00125C07">
        <w:t xml:space="preserve">дней с даты подписания протокола о результатах проведения </w:t>
      </w:r>
      <w:r w:rsidR="008022BA" w:rsidRPr="00125C07">
        <w:t>Торгов</w:t>
      </w:r>
      <w:r w:rsidR="00781C54" w:rsidRPr="00125C07">
        <w:t xml:space="preserve"> направляет Победителю предложение заключить ДКП с приложением его </w:t>
      </w:r>
      <w:r w:rsidR="00781C54" w:rsidRPr="001B2CAA">
        <w:t xml:space="preserve">проекта. ДКП заключается с Победителем в течение 5 </w:t>
      </w:r>
      <w:r w:rsidR="008022BA" w:rsidRPr="001B2CAA">
        <w:t xml:space="preserve">(Пяти) </w:t>
      </w:r>
      <w:r w:rsidR="001155E9" w:rsidRPr="001B2CAA">
        <w:t xml:space="preserve">календарных </w:t>
      </w:r>
      <w:r w:rsidR="00781C54" w:rsidRPr="001B2CAA">
        <w:t>д</w:t>
      </w:r>
      <w:r w:rsidR="00D03662" w:rsidRPr="001B2CAA">
        <w:t xml:space="preserve">ней с даты получения </w:t>
      </w:r>
      <w:r w:rsidR="00D03662" w:rsidRPr="00125C07">
        <w:t xml:space="preserve">им ДКП от </w:t>
      </w:r>
      <w:r w:rsidRPr="00125C07">
        <w:t>Ф</w:t>
      </w:r>
      <w:r w:rsidR="00781C54" w:rsidRPr="00125C07">
        <w:t xml:space="preserve">У. Оплата Лота за вычетом внесенного ранее задатка - в течение 30 </w:t>
      </w:r>
      <w:r w:rsidR="008022BA" w:rsidRPr="00125C07">
        <w:t xml:space="preserve">(Тридцати) </w:t>
      </w:r>
      <w:r w:rsidR="00781C54" w:rsidRPr="00125C07">
        <w:t>дней со дня п</w:t>
      </w:r>
      <w:r w:rsidR="008022BA" w:rsidRPr="00125C07">
        <w:t xml:space="preserve">одписания ДКП на счет </w:t>
      </w:r>
      <w:r w:rsidR="008022BA" w:rsidRPr="001B2CAA">
        <w:t xml:space="preserve">Должника: </w:t>
      </w:r>
      <w:r w:rsidR="001B2CAA" w:rsidRPr="001B2CAA">
        <w:rPr>
          <w:shd w:val="clear" w:color="auto" w:fill="FFFFFF"/>
        </w:rPr>
        <w:t>р/счет 40817810950162273361 в Филиале «Центральный» ПАО «СОВКОМБАНК» (Бердск)</w:t>
      </w:r>
      <w:r w:rsidR="001B2CAA">
        <w:rPr>
          <w:shd w:val="clear" w:color="auto" w:fill="FFFFFF"/>
        </w:rPr>
        <w:t>,</w:t>
      </w:r>
      <w:r w:rsidR="001B2CAA" w:rsidRPr="001B2CAA">
        <w:rPr>
          <w:shd w:val="clear" w:color="auto" w:fill="FFFFFF"/>
        </w:rPr>
        <w:t xml:space="preserve"> </w:t>
      </w:r>
      <w:proofErr w:type="spellStart"/>
      <w:r w:rsidR="001B2CAA" w:rsidRPr="001B2CAA">
        <w:rPr>
          <w:shd w:val="clear" w:color="auto" w:fill="FFFFFF"/>
        </w:rPr>
        <w:t>кор</w:t>
      </w:r>
      <w:r w:rsidR="001B2CAA">
        <w:rPr>
          <w:shd w:val="clear" w:color="auto" w:fill="FFFFFF"/>
        </w:rPr>
        <w:t>.счет</w:t>
      </w:r>
      <w:proofErr w:type="spellEnd"/>
      <w:r w:rsidR="001B2CAA">
        <w:rPr>
          <w:shd w:val="clear" w:color="auto" w:fill="FFFFFF"/>
        </w:rPr>
        <w:t xml:space="preserve"> 30101810150040000763, БИК </w:t>
      </w:r>
      <w:r w:rsidR="001B2CAA" w:rsidRPr="001B2CAA">
        <w:rPr>
          <w:shd w:val="clear" w:color="auto" w:fill="FFFFFF"/>
        </w:rPr>
        <w:t>045004763</w:t>
      </w:r>
      <w:r w:rsidR="00D3787E" w:rsidRPr="001B2CAA">
        <w:t>.</w:t>
      </w:r>
    </w:p>
    <w:p w14:paraId="57EBA71E" w14:textId="77777777" w:rsidR="005A3A4A" w:rsidRDefault="005A3A4A" w:rsidP="00A06687">
      <w:pPr>
        <w:pStyle w:val="a9"/>
        <w:spacing w:before="0" w:beforeAutospacing="0" w:after="0" w:afterAutospacing="0"/>
        <w:ind w:right="108" w:firstLine="567"/>
        <w:jc w:val="both"/>
      </w:pPr>
      <w:r w:rsidRPr="005A3A4A">
        <w:t>Нарушение Победителем установленных сроков подписания ДКП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а ФУ вправе предложить заключить ДКП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В случае нарушения Победителем установленных сроков оплаты Лота, ДКП считается расторгнутым во внесудебном порядке, задаток Победителю не возвращается, а Имущество подлежит повторной продаже.</w:t>
      </w:r>
    </w:p>
    <w:p w14:paraId="24D476A3" w14:textId="06770637" w:rsidR="00CE02D7" w:rsidRDefault="00A06687" w:rsidP="00A06687">
      <w:pPr>
        <w:pStyle w:val="a9"/>
        <w:spacing w:before="0" w:beforeAutospacing="0" w:after="0" w:afterAutospacing="0"/>
        <w:ind w:right="108" w:firstLine="567"/>
        <w:jc w:val="both"/>
      </w:pPr>
      <w:bookmarkStart w:id="1" w:name="_GoBack"/>
      <w:bookmarkEnd w:id="1"/>
      <w: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CE02D7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1102B"/>
    <w:multiLevelType w:val="hybridMultilevel"/>
    <w:tmpl w:val="FA42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35317"/>
    <w:multiLevelType w:val="hybridMultilevel"/>
    <w:tmpl w:val="D102F7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16D2E"/>
    <w:rsid w:val="0004506A"/>
    <w:rsid w:val="00050DAB"/>
    <w:rsid w:val="00052842"/>
    <w:rsid w:val="000832DA"/>
    <w:rsid w:val="00094F29"/>
    <w:rsid w:val="000A1758"/>
    <w:rsid w:val="000B2376"/>
    <w:rsid w:val="000D047C"/>
    <w:rsid w:val="000D1411"/>
    <w:rsid w:val="000D2517"/>
    <w:rsid w:val="000E27E7"/>
    <w:rsid w:val="00100FCE"/>
    <w:rsid w:val="001102A6"/>
    <w:rsid w:val="001155E9"/>
    <w:rsid w:val="00125C07"/>
    <w:rsid w:val="0013778C"/>
    <w:rsid w:val="00146673"/>
    <w:rsid w:val="001544F2"/>
    <w:rsid w:val="00156B24"/>
    <w:rsid w:val="00165EBB"/>
    <w:rsid w:val="001743C2"/>
    <w:rsid w:val="001762EF"/>
    <w:rsid w:val="00180195"/>
    <w:rsid w:val="001A74F2"/>
    <w:rsid w:val="001B2CAA"/>
    <w:rsid w:val="001B3F98"/>
    <w:rsid w:val="001C136D"/>
    <w:rsid w:val="001C4FB4"/>
    <w:rsid w:val="001C5F17"/>
    <w:rsid w:val="001D3722"/>
    <w:rsid w:val="001D3A56"/>
    <w:rsid w:val="001E0253"/>
    <w:rsid w:val="001F2726"/>
    <w:rsid w:val="00214B12"/>
    <w:rsid w:val="002249EF"/>
    <w:rsid w:val="00224E5C"/>
    <w:rsid w:val="00226ADF"/>
    <w:rsid w:val="00255E78"/>
    <w:rsid w:val="002700B5"/>
    <w:rsid w:val="0028287D"/>
    <w:rsid w:val="002A59DD"/>
    <w:rsid w:val="002A5ADD"/>
    <w:rsid w:val="002B09C2"/>
    <w:rsid w:val="002B4E6C"/>
    <w:rsid w:val="002C412E"/>
    <w:rsid w:val="002D21EA"/>
    <w:rsid w:val="002D7566"/>
    <w:rsid w:val="002F1262"/>
    <w:rsid w:val="002F4228"/>
    <w:rsid w:val="00313126"/>
    <w:rsid w:val="003154D9"/>
    <w:rsid w:val="00322E10"/>
    <w:rsid w:val="0034218C"/>
    <w:rsid w:val="003477D3"/>
    <w:rsid w:val="00352C7B"/>
    <w:rsid w:val="003555CF"/>
    <w:rsid w:val="00386A86"/>
    <w:rsid w:val="00391F53"/>
    <w:rsid w:val="00393B8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3B1E"/>
    <w:rsid w:val="004623AA"/>
    <w:rsid w:val="00462A7F"/>
    <w:rsid w:val="0047473B"/>
    <w:rsid w:val="0049312A"/>
    <w:rsid w:val="004A554B"/>
    <w:rsid w:val="004A71F1"/>
    <w:rsid w:val="004C07ED"/>
    <w:rsid w:val="004C6840"/>
    <w:rsid w:val="004D78D7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A10C9"/>
    <w:rsid w:val="005A3A4A"/>
    <w:rsid w:val="005A66CF"/>
    <w:rsid w:val="005B4309"/>
    <w:rsid w:val="005B7764"/>
    <w:rsid w:val="005C2A14"/>
    <w:rsid w:val="005D2845"/>
    <w:rsid w:val="005E2DA9"/>
    <w:rsid w:val="005F3770"/>
    <w:rsid w:val="0060007E"/>
    <w:rsid w:val="0060130A"/>
    <w:rsid w:val="0060691F"/>
    <w:rsid w:val="00612722"/>
    <w:rsid w:val="0062279B"/>
    <w:rsid w:val="006271D4"/>
    <w:rsid w:val="00630564"/>
    <w:rsid w:val="00665771"/>
    <w:rsid w:val="00667424"/>
    <w:rsid w:val="006715B7"/>
    <w:rsid w:val="00672859"/>
    <w:rsid w:val="006B4690"/>
    <w:rsid w:val="006B6561"/>
    <w:rsid w:val="006D27D6"/>
    <w:rsid w:val="0071361E"/>
    <w:rsid w:val="00717A9F"/>
    <w:rsid w:val="007241F2"/>
    <w:rsid w:val="00763513"/>
    <w:rsid w:val="007645EF"/>
    <w:rsid w:val="007679DC"/>
    <w:rsid w:val="00776960"/>
    <w:rsid w:val="00781C54"/>
    <w:rsid w:val="00796BD9"/>
    <w:rsid w:val="00797E6E"/>
    <w:rsid w:val="007A6934"/>
    <w:rsid w:val="007A6C54"/>
    <w:rsid w:val="007B2239"/>
    <w:rsid w:val="007B48E0"/>
    <w:rsid w:val="007B6D49"/>
    <w:rsid w:val="007E5975"/>
    <w:rsid w:val="007E616B"/>
    <w:rsid w:val="007F02F2"/>
    <w:rsid w:val="008022BA"/>
    <w:rsid w:val="00803D15"/>
    <w:rsid w:val="00833469"/>
    <w:rsid w:val="00833D0C"/>
    <w:rsid w:val="0084273E"/>
    <w:rsid w:val="00847BC7"/>
    <w:rsid w:val="00854E73"/>
    <w:rsid w:val="0086536C"/>
    <w:rsid w:val="00875AE8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473B0"/>
    <w:rsid w:val="00947A7F"/>
    <w:rsid w:val="00947CBA"/>
    <w:rsid w:val="009569B5"/>
    <w:rsid w:val="00971B65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A06687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D0FE9"/>
    <w:rsid w:val="00AD300E"/>
    <w:rsid w:val="00AD7975"/>
    <w:rsid w:val="00AF0C31"/>
    <w:rsid w:val="00B05138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E754D"/>
    <w:rsid w:val="00BF2703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E02D7"/>
    <w:rsid w:val="00CE2EE4"/>
    <w:rsid w:val="00CF11E1"/>
    <w:rsid w:val="00CF2181"/>
    <w:rsid w:val="00D03662"/>
    <w:rsid w:val="00D051DC"/>
    <w:rsid w:val="00D120B3"/>
    <w:rsid w:val="00D3787E"/>
    <w:rsid w:val="00D42841"/>
    <w:rsid w:val="00D60D64"/>
    <w:rsid w:val="00D7483C"/>
    <w:rsid w:val="00D91178"/>
    <w:rsid w:val="00D91CF9"/>
    <w:rsid w:val="00DA7278"/>
    <w:rsid w:val="00DA7F16"/>
    <w:rsid w:val="00DB0A7D"/>
    <w:rsid w:val="00DC4B3A"/>
    <w:rsid w:val="00DC4B8D"/>
    <w:rsid w:val="00DE6BC3"/>
    <w:rsid w:val="00E004E8"/>
    <w:rsid w:val="00E034EC"/>
    <w:rsid w:val="00E12FAC"/>
    <w:rsid w:val="00E203DC"/>
    <w:rsid w:val="00E257AF"/>
    <w:rsid w:val="00E31924"/>
    <w:rsid w:val="00E441FA"/>
    <w:rsid w:val="00E52574"/>
    <w:rsid w:val="00E751E3"/>
    <w:rsid w:val="00E8439A"/>
    <w:rsid w:val="00E8655C"/>
    <w:rsid w:val="00E904E5"/>
    <w:rsid w:val="00EA134E"/>
    <w:rsid w:val="00EA568B"/>
    <w:rsid w:val="00EB089B"/>
    <w:rsid w:val="00EB792F"/>
    <w:rsid w:val="00EC1EDA"/>
    <w:rsid w:val="00EC3577"/>
    <w:rsid w:val="00EC6BB8"/>
    <w:rsid w:val="00ED5B49"/>
    <w:rsid w:val="00ED7BA2"/>
    <w:rsid w:val="00EE0920"/>
    <w:rsid w:val="00EE1337"/>
    <w:rsid w:val="00EE24BE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2"/>
    <w:rsid w:val="00CE02D7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CE02D7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paragraph" w:styleId="ae">
    <w:name w:val="List Paragraph"/>
    <w:basedOn w:val="a"/>
    <w:uiPriority w:val="99"/>
    <w:qFormat/>
    <w:rsid w:val="004D78D7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yakutina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roslavl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2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17</cp:revision>
  <cp:lastPrinted>2021-10-21T13:31:00Z</cp:lastPrinted>
  <dcterms:created xsi:type="dcterms:W3CDTF">2022-07-29T09:57:00Z</dcterms:created>
  <dcterms:modified xsi:type="dcterms:W3CDTF">2024-10-03T13:29:00Z</dcterms:modified>
</cp:coreProperties>
</file>