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F83B90C" w14:textId="77777777" w:rsidR="00DE5E7E" w:rsidRDefault="00DE5E7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8C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2030272068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8C23BA">
        <w:rPr>
          <w:rFonts w:ascii="Times New Roman" w:hAnsi="Times New Roman" w:cs="Times New Roman"/>
          <w:sz w:val="24"/>
          <w:szCs w:val="24"/>
          <w:lang w:eastAsia="ru-RU"/>
        </w:rPr>
        <w:t>№123(7813) от 13.07.2024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4ED8D805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r w:rsidR="00DE5E7E"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начальную цену </w:t>
      </w:r>
      <w:r w:rsidR="0013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продажи на торгах посредством публичного предложения лот</w:t>
      </w:r>
      <w:r w:rsidR="00CF5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13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3567"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№№ 3-5, 13, 19-22, 24</w:t>
      </w:r>
      <w:r w:rsidR="00B33567"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BBC" w:rsidRPr="00B33567">
        <w:rPr>
          <w:rFonts w:ascii="Times New Roman" w:hAnsi="Times New Roman" w:cs="Times New Roman"/>
          <w:color w:val="000000"/>
          <w:sz w:val="24"/>
          <w:szCs w:val="24"/>
        </w:rPr>
        <w:t xml:space="preserve">следует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редакции: </w:t>
      </w:r>
    </w:p>
    <w:p w14:paraId="74653676" w14:textId="6F3FCE63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Андреев Сергей Геннадьевич, КД 015/ИПК-15/1-(16) от 30.07.2015, г. Чебоксары (804 841,39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724 357,25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80ECE19" w14:textId="4D5CA894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Илларионов Дмитрий Николаевич, поручитель Прохоров Илья Александрович, КД 3781-2019-(2) от 01.08.2019, г. Чебоксары (578 349,58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520 514,62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B437C7C" w14:textId="09C7B981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Петров Алексей Анатольевич, созаемщики Петрова Марина Викторовна, Кошкина Наталья Петровна, КД 0203-ИПК-14-(2) от 20.08.2014, заочное решение Московского районного суда г. Чебоксары от 06.12.2022 по делу 2-5534/2022 (290 333,31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261 299,98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C066432" w14:textId="535EB31B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Селивёрстова Ольга Ивановна, солидарно с Матюниной Мариной Александровной, КД 008/ИПК-2014/А-(15) от 25.07.2014, решение Московского районного суда г. Чебоксары от 08.02.2021 по делу 2-587/2021 (338 142,75 руб.)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304 328,48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2D0FE09" w14:textId="4A17E7B0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Зюзюкина (Мигунова) Евгения Сергеевна, КД 082/ИПК-2017/А-(15) от 22.08.2017, г. Чебоксары (423 912,06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381 893,63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BD6B676" w14:textId="4D940E5A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Иванов Вячеслав Юрьевич, солидарно с Чермининовым Борисом Вячеславовичем, КД 0886/УН-2011 от 12.04.2011, решение Московского районного суда г. Чебоксары от 09.01.2017 по делу 2-691/2017 (25 050,20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22 545,18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503BAB7" w14:textId="2F13A589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Леонтьева (Спиридонова) Алена Геральдовна, поручитель Спиридонова Ольга Ивановна, КД 0391-ИПК-17-(2) от 04.10.2017, г. Чебоксары (284 147,73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255 732,96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760CA5A" w14:textId="0318EDAD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Ильдеркин Александр Аркадьевич (правопреемник умершей Даньковой Алины Юрьевны), КД 0235/АК-2015-(1) от 14.05.2015, решение Московского районного суда г. Чебоксары от 18.12.2019 по делу 2-2736/2019 (2 096 375,20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1 886 737,68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CDEEE1D" w14:textId="1F75BF87" w:rsidR="00DE5E7E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Шиндин Максим Сергеевич, солидарно с Шиндиным Александром Сергеевичем, ООО «Кузяевский фарфоровый завод», ИНН 5040135701, КД 3633-2018-(1) от 22.02.2018, КД 3657-2018-(1) от 15.06.2018, решение Московского районного суда г. Чебоксары от 10.04.2019 по делу 2-1163/2019, заочное решение Московского районного суда г. Чебоксары от 08.04.2019 по делу 2-1117/2019 (4 445 060,75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4 000 554,68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CA805AA" w14:textId="77777777" w:rsidR="00B33567" w:rsidRDefault="00B33567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401A6" w14:textId="29F057B6" w:rsid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лот</w:t>
      </w:r>
      <w:r w:rsidR="0013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 8,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следует читать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редакции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0376FD" w14:textId="4C280900" w:rsidR="00B33567" w:rsidRPr="00B33567" w:rsidRDefault="00B33567" w:rsidP="00B335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Садртдинов Дамир Миназимович, солидарно с Садртдиновой Зельхабире Зелеевной, КД 0452/УН-2016/1-(16) от 17.06.2016, решение Московского районного суда г. Чебоксары от 20.07.2022 по делу 2-263/2022 (452 789,46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FBB471" w14:textId="661B653E" w:rsidR="00DE5E7E" w:rsidRDefault="00B33567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B3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33567">
        <w:rPr>
          <w:rFonts w:ascii="Times New Roman" w:hAnsi="Times New Roman" w:cs="Times New Roman"/>
          <w:color w:val="000000"/>
          <w:sz w:val="24"/>
          <w:szCs w:val="24"/>
        </w:rPr>
        <w:t>Фролов Эдуард Владиславович, созаемщик Фролова Ирина Владимировна, КД 0049/ИПК-2017/ФМ-(27) от 18.05.2017, решение Останкинского районного суда г. Москвы от 21.09.2021 по делу 2-3573/2021 (7 679 146,81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14A82"/>
    <w:rsid w:val="00133A41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33567"/>
    <w:rsid w:val="00B43988"/>
    <w:rsid w:val="00B64529"/>
    <w:rsid w:val="00B853F8"/>
    <w:rsid w:val="00CA3C3B"/>
    <w:rsid w:val="00CE4C8C"/>
    <w:rsid w:val="00CF5917"/>
    <w:rsid w:val="00D951F3"/>
    <w:rsid w:val="00DA69FD"/>
    <w:rsid w:val="00DE5E7E"/>
    <w:rsid w:val="00E65AE5"/>
    <w:rsid w:val="00EC2F62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2016-10-26T09:10:00Z</cp:lastPrinted>
  <dcterms:created xsi:type="dcterms:W3CDTF">2023-11-17T13:05:00Z</dcterms:created>
  <dcterms:modified xsi:type="dcterms:W3CDTF">2024-10-07T11:58:00Z</dcterms:modified>
</cp:coreProperties>
</file>