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BC159" w14:textId="77777777" w:rsidR="000516C3" w:rsidRPr="00922BAB" w:rsidRDefault="000516C3" w:rsidP="00EE3984">
      <w:pPr>
        <w:spacing w:after="0" w:line="240" w:lineRule="auto"/>
        <w:jc w:val="both"/>
        <w:rPr>
          <w:rFonts w:ascii="Times New Roman" w:hAnsi="Times New Roman" w:cs="Times New Roman"/>
          <w:sz w:val="19"/>
          <w:szCs w:val="19"/>
        </w:rPr>
      </w:pPr>
    </w:p>
    <w:p w14:paraId="740FA87E" w14:textId="7298B7A8" w:rsidR="00B62911" w:rsidRPr="00B62911" w:rsidRDefault="00B62911" w:rsidP="00B62911">
      <w:pPr>
        <w:spacing w:after="0" w:line="240" w:lineRule="auto"/>
        <w:ind w:firstLine="708"/>
        <w:jc w:val="both"/>
        <w:rPr>
          <w:rFonts w:ascii="Times New Roman" w:hAnsi="Times New Roman" w:cs="Times New Roman"/>
          <w:sz w:val="19"/>
          <w:szCs w:val="19"/>
        </w:rPr>
      </w:pPr>
      <w:r w:rsidRPr="00B62911">
        <w:rPr>
          <w:rFonts w:ascii="Times New Roman" w:hAnsi="Times New Roman" w:cs="Times New Roman"/>
          <w:sz w:val="19"/>
          <w:szCs w:val="19"/>
        </w:rPr>
        <w:t xml:space="preserve">АО «Российский аукционный дом» (ИНН 7838430413, 190000, Санкт-Петербург, пер. </w:t>
      </w:r>
      <w:proofErr w:type="spellStart"/>
      <w:r w:rsidRPr="00B62911">
        <w:rPr>
          <w:rFonts w:ascii="Times New Roman" w:hAnsi="Times New Roman" w:cs="Times New Roman"/>
          <w:sz w:val="19"/>
          <w:szCs w:val="19"/>
        </w:rPr>
        <w:t>Гривцова</w:t>
      </w:r>
      <w:proofErr w:type="spellEnd"/>
      <w:r w:rsidRPr="00B62911">
        <w:rPr>
          <w:rFonts w:ascii="Times New Roman" w:hAnsi="Times New Roman" w:cs="Times New Roman"/>
          <w:sz w:val="19"/>
          <w:szCs w:val="19"/>
        </w:rPr>
        <w:t>, д. 5, лит. В, 88007775757 (доб.421), sh</w:t>
      </w:r>
      <w:r w:rsidR="00121E15">
        <w:rPr>
          <w:rFonts w:ascii="Times New Roman" w:hAnsi="Times New Roman" w:cs="Times New Roman"/>
          <w:sz w:val="19"/>
          <w:szCs w:val="19"/>
        </w:rPr>
        <w:t>tefan@auction-house.ru, далее–</w:t>
      </w:r>
      <w:r w:rsidRPr="00B62911">
        <w:rPr>
          <w:rFonts w:ascii="Times New Roman" w:hAnsi="Times New Roman" w:cs="Times New Roman"/>
          <w:sz w:val="19"/>
          <w:szCs w:val="19"/>
        </w:rPr>
        <w:t xml:space="preserve">Организатор торгов), действующее на основании договора поручения с </w:t>
      </w:r>
      <w:r w:rsidRPr="00B62911">
        <w:rPr>
          <w:rFonts w:ascii="Times New Roman" w:hAnsi="Times New Roman" w:cs="Times New Roman"/>
          <w:b/>
          <w:sz w:val="19"/>
          <w:szCs w:val="19"/>
        </w:rPr>
        <w:t>Алексеевой Татьяной Борисовной</w:t>
      </w:r>
      <w:r w:rsidRPr="00B62911">
        <w:rPr>
          <w:rFonts w:ascii="Times New Roman" w:hAnsi="Times New Roman" w:cs="Times New Roman"/>
          <w:sz w:val="19"/>
          <w:szCs w:val="19"/>
        </w:rPr>
        <w:t xml:space="preserve"> (дата рождения: 18.05.1972, место рождения: Санкт-Петербург, место жительства: 241037, Брянская обл., Брянский район, ул. Окружная, д.22, кв.14, ИНН 780523250703</w:t>
      </w:r>
      <w:r w:rsidR="00121E15">
        <w:rPr>
          <w:rFonts w:ascii="Times New Roman" w:hAnsi="Times New Roman" w:cs="Times New Roman"/>
          <w:sz w:val="19"/>
          <w:szCs w:val="19"/>
        </w:rPr>
        <w:t>, СНИЛС 049-474-152 84, далее–</w:t>
      </w:r>
      <w:r w:rsidRPr="00B62911">
        <w:rPr>
          <w:rFonts w:ascii="Times New Roman" w:hAnsi="Times New Roman" w:cs="Times New Roman"/>
          <w:sz w:val="19"/>
          <w:szCs w:val="19"/>
        </w:rPr>
        <w:t xml:space="preserve">Должник), в лице финансового управляющего </w:t>
      </w:r>
      <w:proofErr w:type="spellStart"/>
      <w:r w:rsidRPr="00B62911">
        <w:rPr>
          <w:rFonts w:ascii="Times New Roman" w:hAnsi="Times New Roman" w:cs="Times New Roman"/>
          <w:b/>
          <w:sz w:val="19"/>
          <w:szCs w:val="19"/>
        </w:rPr>
        <w:t>Киселевича</w:t>
      </w:r>
      <w:proofErr w:type="spellEnd"/>
      <w:r w:rsidRPr="00B62911">
        <w:rPr>
          <w:rFonts w:ascii="Times New Roman" w:hAnsi="Times New Roman" w:cs="Times New Roman"/>
          <w:b/>
          <w:sz w:val="19"/>
          <w:szCs w:val="19"/>
        </w:rPr>
        <w:t xml:space="preserve"> Алексея Григорьевича</w:t>
      </w:r>
      <w:r w:rsidRPr="00B62911">
        <w:rPr>
          <w:rFonts w:ascii="Times New Roman" w:hAnsi="Times New Roman" w:cs="Times New Roman"/>
          <w:sz w:val="19"/>
          <w:szCs w:val="19"/>
        </w:rPr>
        <w:t xml:space="preserve"> (ИНН 47180314442</w:t>
      </w:r>
      <w:r w:rsidR="00121E15">
        <w:rPr>
          <w:rFonts w:ascii="Times New Roman" w:hAnsi="Times New Roman" w:cs="Times New Roman"/>
          <w:sz w:val="19"/>
          <w:szCs w:val="19"/>
        </w:rPr>
        <w:t>3, СНИЛС 045-569-059 81, рег. №</w:t>
      </w:r>
      <w:r w:rsidRPr="00B62911">
        <w:rPr>
          <w:rFonts w:ascii="Times New Roman" w:hAnsi="Times New Roman" w:cs="Times New Roman"/>
          <w:sz w:val="19"/>
          <w:szCs w:val="19"/>
        </w:rPr>
        <w:t xml:space="preserve">15824, адрес для корреспонденции: 187450, Ленинградская обл., </w:t>
      </w:r>
      <w:proofErr w:type="spellStart"/>
      <w:r w:rsidRPr="00B62911">
        <w:rPr>
          <w:rFonts w:ascii="Times New Roman" w:hAnsi="Times New Roman" w:cs="Times New Roman"/>
          <w:sz w:val="19"/>
          <w:szCs w:val="19"/>
        </w:rPr>
        <w:t>Волхов</w:t>
      </w:r>
      <w:r>
        <w:rPr>
          <w:rFonts w:ascii="Times New Roman" w:hAnsi="Times New Roman" w:cs="Times New Roman"/>
          <w:sz w:val="19"/>
          <w:szCs w:val="19"/>
        </w:rPr>
        <w:t>ский</w:t>
      </w:r>
      <w:proofErr w:type="spellEnd"/>
      <w:r>
        <w:rPr>
          <w:rFonts w:ascii="Times New Roman" w:hAnsi="Times New Roman" w:cs="Times New Roman"/>
          <w:sz w:val="19"/>
          <w:szCs w:val="19"/>
        </w:rPr>
        <w:t xml:space="preserve"> район, г. Новая Ладога, а/я</w:t>
      </w:r>
      <w:r w:rsidR="00121E15">
        <w:rPr>
          <w:rFonts w:ascii="Times New Roman" w:hAnsi="Times New Roman" w:cs="Times New Roman"/>
          <w:sz w:val="19"/>
          <w:szCs w:val="19"/>
        </w:rPr>
        <w:t xml:space="preserve"> 206, далее–</w:t>
      </w:r>
      <w:r w:rsidRPr="00B62911">
        <w:rPr>
          <w:rFonts w:ascii="Times New Roman" w:hAnsi="Times New Roman" w:cs="Times New Roman"/>
          <w:sz w:val="19"/>
          <w:szCs w:val="19"/>
        </w:rPr>
        <w:t xml:space="preserve">Финансовый управляющий), член Ассоциации </w:t>
      </w:r>
      <w:proofErr w:type="spellStart"/>
      <w:r w:rsidRPr="00B62911">
        <w:rPr>
          <w:rFonts w:ascii="Times New Roman" w:hAnsi="Times New Roman" w:cs="Times New Roman"/>
          <w:sz w:val="19"/>
          <w:szCs w:val="19"/>
        </w:rPr>
        <w:t>Евросибирская</w:t>
      </w:r>
      <w:proofErr w:type="spellEnd"/>
      <w:r w:rsidRPr="00B62911">
        <w:rPr>
          <w:rFonts w:ascii="Times New Roman" w:hAnsi="Times New Roman" w:cs="Times New Roman"/>
          <w:sz w:val="19"/>
          <w:szCs w:val="19"/>
        </w:rPr>
        <w:t xml:space="preserve"> саморегулируемая организация арбитражных управляющих (ИНН 0274107073, ОГРН 1050204056319, адрес д</w:t>
      </w:r>
      <w:r w:rsidR="00121E15">
        <w:rPr>
          <w:rFonts w:ascii="Times New Roman" w:hAnsi="Times New Roman" w:cs="Times New Roman"/>
          <w:sz w:val="19"/>
          <w:szCs w:val="19"/>
        </w:rPr>
        <w:t>ля корреспонденции: 115114, г.</w:t>
      </w:r>
      <w:r w:rsidRPr="00B62911">
        <w:rPr>
          <w:rFonts w:ascii="Times New Roman" w:hAnsi="Times New Roman" w:cs="Times New Roman"/>
          <w:sz w:val="19"/>
          <w:szCs w:val="19"/>
        </w:rPr>
        <w:t xml:space="preserve"> Москва, Шлюзовая набережная, д.8, стр.1, оф.301, тел.(499)110-27-77, www.eurosib-sro.ru), действующего на основании решения Арбитражного суда Брянской области 27.09.2018 по делу №А09-</w:t>
      </w:r>
      <w:r w:rsidRPr="00944546">
        <w:rPr>
          <w:rFonts w:ascii="Times New Roman" w:hAnsi="Times New Roman" w:cs="Times New Roman"/>
          <w:sz w:val="19"/>
          <w:szCs w:val="19"/>
        </w:rPr>
        <w:t xml:space="preserve">1877/2018, </w:t>
      </w:r>
      <w:r w:rsidR="000516C3" w:rsidRPr="00944546">
        <w:rPr>
          <w:rFonts w:ascii="Times New Roman" w:hAnsi="Times New Roman" w:cs="Times New Roman"/>
          <w:sz w:val="19"/>
          <w:szCs w:val="19"/>
        </w:rPr>
        <w:t xml:space="preserve">сообщает </w:t>
      </w:r>
      <w:r w:rsidR="000516C3" w:rsidRPr="00944546">
        <w:rPr>
          <w:rFonts w:ascii="Times New Roman" w:hAnsi="Times New Roman" w:cs="Times New Roman"/>
          <w:b/>
          <w:sz w:val="19"/>
          <w:szCs w:val="19"/>
        </w:rPr>
        <w:t>о проведении торгов посредством публичного предложения</w:t>
      </w:r>
      <w:r w:rsidR="000516C3" w:rsidRPr="00944546">
        <w:rPr>
          <w:rFonts w:ascii="Times New Roman" w:hAnsi="Times New Roman" w:cs="Times New Roman"/>
          <w:sz w:val="19"/>
          <w:szCs w:val="19"/>
        </w:rPr>
        <w:t xml:space="preserve"> (далее–Торги) на электронной торговой площад</w:t>
      </w:r>
      <w:r w:rsidR="001370A4" w:rsidRPr="00944546">
        <w:rPr>
          <w:rFonts w:ascii="Times New Roman" w:hAnsi="Times New Roman" w:cs="Times New Roman"/>
          <w:sz w:val="19"/>
          <w:szCs w:val="19"/>
        </w:rPr>
        <w:t xml:space="preserve">ке </w:t>
      </w:r>
      <w:r w:rsidR="006B4946" w:rsidRPr="00944546">
        <w:rPr>
          <w:rFonts w:ascii="Times New Roman" w:hAnsi="Times New Roman" w:cs="Times New Roman"/>
          <w:sz w:val="19"/>
          <w:szCs w:val="19"/>
        </w:rPr>
        <w:t>АО «Российский аукционный дом</w:t>
      </w:r>
      <w:r w:rsidR="000516C3" w:rsidRPr="00944546">
        <w:rPr>
          <w:rFonts w:ascii="Times New Roman" w:hAnsi="Times New Roman" w:cs="Times New Roman"/>
          <w:sz w:val="19"/>
          <w:szCs w:val="19"/>
        </w:rPr>
        <w:t xml:space="preserve">» по адресу в сети Интернет: </w:t>
      </w:r>
      <w:hyperlink r:id="rId5" w:history="1">
        <w:r w:rsidR="000516C3" w:rsidRPr="00944546">
          <w:rPr>
            <w:rStyle w:val="a3"/>
            <w:rFonts w:ascii="Times New Roman" w:hAnsi="Times New Roman" w:cs="Times New Roman"/>
            <w:sz w:val="19"/>
            <w:szCs w:val="19"/>
          </w:rPr>
          <w:t>http://lot-online.ru//</w:t>
        </w:r>
      </w:hyperlink>
      <w:r w:rsidR="000516C3" w:rsidRPr="00944546">
        <w:rPr>
          <w:rFonts w:ascii="Times New Roman" w:hAnsi="Times New Roman" w:cs="Times New Roman"/>
          <w:sz w:val="19"/>
          <w:szCs w:val="19"/>
        </w:rPr>
        <w:t xml:space="preserve"> (далее-ЭП). </w:t>
      </w:r>
      <w:r w:rsidR="00437904" w:rsidRPr="00944546">
        <w:rPr>
          <w:rFonts w:ascii="Times New Roman" w:hAnsi="Times New Roman" w:cs="Times New Roman"/>
          <w:b/>
          <w:sz w:val="19"/>
          <w:szCs w:val="19"/>
        </w:rPr>
        <w:t>Начало приема заявок–</w:t>
      </w:r>
      <w:r w:rsidR="005D78E9">
        <w:rPr>
          <w:rFonts w:ascii="Times New Roman" w:hAnsi="Times New Roman" w:cs="Times New Roman"/>
          <w:b/>
          <w:sz w:val="19"/>
          <w:szCs w:val="19"/>
        </w:rPr>
        <w:t>10</w:t>
      </w:r>
      <w:r w:rsidR="00121E15" w:rsidRPr="00944546">
        <w:rPr>
          <w:rFonts w:ascii="Times New Roman" w:hAnsi="Times New Roman" w:cs="Times New Roman"/>
          <w:b/>
          <w:sz w:val="19"/>
          <w:szCs w:val="19"/>
        </w:rPr>
        <w:t>.10.2024</w:t>
      </w:r>
      <w:r w:rsidR="000516C3" w:rsidRPr="00944546">
        <w:rPr>
          <w:rFonts w:ascii="Times New Roman" w:hAnsi="Times New Roman" w:cs="Times New Roman"/>
          <w:b/>
          <w:sz w:val="19"/>
          <w:szCs w:val="19"/>
        </w:rPr>
        <w:t xml:space="preserve"> с 17:00</w:t>
      </w:r>
      <w:r w:rsidR="00DB2A53" w:rsidRPr="00944546">
        <w:rPr>
          <w:rFonts w:ascii="Times New Roman" w:hAnsi="Times New Roman" w:cs="Times New Roman"/>
          <w:b/>
          <w:sz w:val="19"/>
          <w:szCs w:val="19"/>
        </w:rPr>
        <w:t xml:space="preserve"> (</w:t>
      </w:r>
      <w:proofErr w:type="spellStart"/>
      <w:r w:rsidR="00DB2A53" w:rsidRPr="00944546">
        <w:rPr>
          <w:rFonts w:ascii="Times New Roman" w:hAnsi="Times New Roman" w:cs="Times New Roman"/>
          <w:b/>
          <w:sz w:val="19"/>
          <w:szCs w:val="19"/>
        </w:rPr>
        <w:t>М</w:t>
      </w:r>
      <w:r w:rsidR="000516C3" w:rsidRPr="00944546">
        <w:rPr>
          <w:rFonts w:ascii="Times New Roman" w:hAnsi="Times New Roman" w:cs="Times New Roman"/>
          <w:b/>
          <w:sz w:val="19"/>
          <w:szCs w:val="19"/>
        </w:rPr>
        <w:t>ск</w:t>
      </w:r>
      <w:proofErr w:type="spellEnd"/>
      <w:r w:rsidR="000516C3" w:rsidRPr="00944546">
        <w:rPr>
          <w:rFonts w:ascii="Times New Roman" w:hAnsi="Times New Roman" w:cs="Times New Roman"/>
          <w:b/>
          <w:sz w:val="19"/>
          <w:szCs w:val="19"/>
        </w:rPr>
        <w:t>).</w:t>
      </w:r>
      <w:r w:rsidR="000516C3" w:rsidRPr="00944546">
        <w:rPr>
          <w:rFonts w:ascii="Times New Roman" w:hAnsi="Times New Roman" w:cs="Times New Roman"/>
          <w:sz w:val="19"/>
          <w:szCs w:val="19"/>
        </w:rPr>
        <w:t xml:space="preserve"> Сокра</w:t>
      </w:r>
      <w:r w:rsidR="001370A4" w:rsidRPr="00944546">
        <w:rPr>
          <w:rFonts w:ascii="Times New Roman" w:hAnsi="Times New Roman" w:cs="Times New Roman"/>
          <w:sz w:val="19"/>
          <w:szCs w:val="19"/>
        </w:rPr>
        <w:t>щение: календарный день–</w:t>
      </w:r>
      <w:r w:rsidR="000516C3" w:rsidRPr="00944546">
        <w:rPr>
          <w:rFonts w:ascii="Times New Roman" w:hAnsi="Times New Roman" w:cs="Times New Roman"/>
          <w:sz w:val="19"/>
          <w:szCs w:val="19"/>
        </w:rPr>
        <w:t>к/д. Прием заявок состав</w:t>
      </w:r>
      <w:r w:rsidR="001370A4" w:rsidRPr="00944546">
        <w:rPr>
          <w:rFonts w:ascii="Times New Roman" w:hAnsi="Times New Roman" w:cs="Times New Roman"/>
          <w:sz w:val="19"/>
          <w:szCs w:val="19"/>
        </w:rPr>
        <w:t>ляет: в 1-ом периоде-</w:t>
      </w:r>
      <w:r w:rsidRPr="00944546">
        <w:rPr>
          <w:rFonts w:ascii="Times New Roman" w:hAnsi="Times New Roman" w:cs="Times New Roman"/>
          <w:sz w:val="19"/>
          <w:szCs w:val="19"/>
        </w:rPr>
        <w:t>5</w:t>
      </w:r>
      <w:r w:rsidR="000516C3" w:rsidRPr="00944546">
        <w:rPr>
          <w:rFonts w:ascii="Times New Roman" w:hAnsi="Times New Roman" w:cs="Times New Roman"/>
          <w:sz w:val="19"/>
          <w:szCs w:val="19"/>
        </w:rPr>
        <w:t xml:space="preserve"> к/д без изменения начальной цены, с 2</w:t>
      </w:r>
      <w:r w:rsidRPr="00944546">
        <w:rPr>
          <w:rFonts w:ascii="Times New Roman" w:hAnsi="Times New Roman" w:cs="Times New Roman"/>
          <w:sz w:val="19"/>
          <w:szCs w:val="19"/>
        </w:rPr>
        <w:t xml:space="preserve">-го по </w:t>
      </w:r>
      <w:r w:rsidR="00C92CEC" w:rsidRPr="00944546">
        <w:rPr>
          <w:rFonts w:ascii="Times New Roman" w:hAnsi="Times New Roman" w:cs="Times New Roman"/>
          <w:sz w:val="19"/>
          <w:szCs w:val="19"/>
        </w:rPr>
        <w:t>8</w:t>
      </w:r>
      <w:r w:rsidR="001370A4" w:rsidRPr="00944546">
        <w:rPr>
          <w:rFonts w:ascii="Times New Roman" w:hAnsi="Times New Roman" w:cs="Times New Roman"/>
          <w:sz w:val="19"/>
          <w:szCs w:val="19"/>
        </w:rPr>
        <w:t>-ый периоды</w:t>
      </w:r>
      <w:r w:rsidRPr="00944546">
        <w:rPr>
          <w:rFonts w:ascii="Times New Roman" w:hAnsi="Times New Roman" w:cs="Times New Roman"/>
          <w:sz w:val="19"/>
          <w:szCs w:val="19"/>
        </w:rPr>
        <w:t>–5</w:t>
      </w:r>
      <w:r w:rsidR="000516C3" w:rsidRPr="00944546">
        <w:rPr>
          <w:rFonts w:ascii="Times New Roman" w:hAnsi="Times New Roman" w:cs="Times New Roman"/>
          <w:sz w:val="19"/>
          <w:szCs w:val="19"/>
        </w:rPr>
        <w:t xml:space="preserve"> к/д</w:t>
      </w:r>
      <w:r w:rsidR="00B46CA3" w:rsidRPr="00944546">
        <w:rPr>
          <w:rFonts w:ascii="Times New Roman" w:hAnsi="Times New Roman" w:cs="Times New Roman"/>
          <w:sz w:val="19"/>
          <w:szCs w:val="19"/>
        </w:rPr>
        <w:t>, величина снижения</w:t>
      </w:r>
      <w:r w:rsidR="00874ADE" w:rsidRPr="00944546">
        <w:rPr>
          <w:rFonts w:ascii="Times New Roman" w:hAnsi="Times New Roman" w:cs="Times New Roman"/>
          <w:sz w:val="19"/>
          <w:szCs w:val="19"/>
        </w:rPr>
        <w:t>–</w:t>
      </w:r>
      <w:r w:rsidRPr="00944546">
        <w:rPr>
          <w:rFonts w:ascii="Times New Roman" w:hAnsi="Times New Roman" w:cs="Times New Roman"/>
          <w:sz w:val="19"/>
          <w:szCs w:val="19"/>
        </w:rPr>
        <w:t>5</w:t>
      </w:r>
      <w:r w:rsidR="007F709D" w:rsidRPr="00944546">
        <w:rPr>
          <w:rFonts w:ascii="Times New Roman" w:hAnsi="Times New Roman" w:cs="Times New Roman"/>
          <w:sz w:val="19"/>
          <w:szCs w:val="19"/>
        </w:rPr>
        <w:t>%</w:t>
      </w:r>
      <w:r w:rsidR="007257CB" w:rsidRPr="00944546">
        <w:rPr>
          <w:rFonts w:ascii="Times New Roman" w:hAnsi="Times New Roman" w:cs="Times New Roman"/>
          <w:sz w:val="19"/>
          <w:szCs w:val="19"/>
        </w:rPr>
        <w:t xml:space="preserve"> от </w:t>
      </w:r>
      <w:r w:rsidR="002E6439" w:rsidRPr="00944546">
        <w:rPr>
          <w:rFonts w:ascii="Times New Roman" w:hAnsi="Times New Roman" w:cs="Times New Roman"/>
          <w:sz w:val="19"/>
          <w:szCs w:val="19"/>
        </w:rPr>
        <w:t>начальной</w:t>
      </w:r>
      <w:r w:rsidR="007257CB" w:rsidRPr="00944546">
        <w:rPr>
          <w:rFonts w:ascii="Times New Roman" w:hAnsi="Times New Roman" w:cs="Times New Roman"/>
          <w:sz w:val="19"/>
          <w:szCs w:val="19"/>
        </w:rPr>
        <w:t xml:space="preserve"> цены Лота, установленной на 1-ом периоде</w:t>
      </w:r>
      <w:r w:rsidR="00C92CEC" w:rsidRPr="00944546">
        <w:rPr>
          <w:rFonts w:ascii="Times New Roman" w:hAnsi="Times New Roman" w:cs="Times New Roman"/>
          <w:sz w:val="19"/>
          <w:szCs w:val="19"/>
        </w:rPr>
        <w:t xml:space="preserve">. </w:t>
      </w:r>
      <w:r w:rsidR="000516C3" w:rsidRPr="00944546">
        <w:rPr>
          <w:rFonts w:ascii="Times New Roman" w:hAnsi="Times New Roman" w:cs="Times New Roman"/>
          <w:b/>
          <w:sz w:val="19"/>
          <w:szCs w:val="19"/>
        </w:rPr>
        <w:t>Минима</w:t>
      </w:r>
      <w:r w:rsidR="00C92CEC" w:rsidRPr="00944546">
        <w:rPr>
          <w:rFonts w:ascii="Times New Roman" w:hAnsi="Times New Roman" w:cs="Times New Roman"/>
          <w:b/>
          <w:sz w:val="19"/>
          <w:szCs w:val="19"/>
        </w:rPr>
        <w:t>льная цена</w:t>
      </w:r>
      <w:r w:rsidR="00967389" w:rsidRPr="00944546">
        <w:rPr>
          <w:rFonts w:ascii="Times New Roman" w:hAnsi="Times New Roman" w:cs="Times New Roman"/>
          <w:b/>
          <w:sz w:val="19"/>
          <w:szCs w:val="19"/>
        </w:rPr>
        <w:t>-</w:t>
      </w:r>
      <w:r w:rsidR="00FB01CD" w:rsidRPr="00944546">
        <w:rPr>
          <w:rFonts w:ascii="Times New Roman" w:hAnsi="Times New Roman" w:cs="Times New Roman"/>
          <w:b/>
          <w:sz w:val="19"/>
          <w:szCs w:val="19"/>
        </w:rPr>
        <w:t xml:space="preserve">9 055 800 </w:t>
      </w:r>
      <w:r w:rsidR="001370A4" w:rsidRPr="00944546">
        <w:rPr>
          <w:rFonts w:ascii="Times New Roman" w:hAnsi="Times New Roman" w:cs="Times New Roman"/>
          <w:b/>
          <w:sz w:val="19"/>
          <w:szCs w:val="19"/>
        </w:rPr>
        <w:t>руб</w:t>
      </w:r>
      <w:r w:rsidR="00874ADE" w:rsidRPr="00944546">
        <w:rPr>
          <w:rFonts w:ascii="Times New Roman" w:hAnsi="Times New Roman" w:cs="Times New Roman"/>
          <w:b/>
          <w:sz w:val="19"/>
          <w:szCs w:val="19"/>
        </w:rPr>
        <w:t>.</w:t>
      </w:r>
      <w:r w:rsidR="000516C3" w:rsidRPr="00944546">
        <w:rPr>
          <w:rFonts w:ascii="Times New Roman" w:hAnsi="Times New Roman" w:cs="Times New Roman"/>
          <w:sz w:val="19"/>
          <w:szCs w:val="19"/>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w:t>
      </w:r>
      <w:r w:rsidR="000516C3" w:rsidRPr="00C76AF1">
        <w:rPr>
          <w:rFonts w:ascii="Times New Roman" w:hAnsi="Times New Roman" w:cs="Times New Roman"/>
          <w:sz w:val="19"/>
          <w:szCs w:val="19"/>
        </w:rPr>
        <w:t xml:space="preserve">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BB2E20" w:rsidRPr="00C76AF1">
        <w:rPr>
          <w:rFonts w:ascii="Times New Roman" w:hAnsi="Times New Roman" w:cs="Times New Roman"/>
          <w:sz w:val="19"/>
          <w:szCs w:val="19"/>
        </w:rPr>
        <w:t xml:space="preserve"> </w:t>
      </w:r>
      <w:r w:rsidRPr="00C76AF1">
        <w:rPr>
          <w:rFonts w:ascii="Times New Roman" w:hAnsi="Times New Roman" w:cs="Times New Roman"/>
          <w:sz w:val="19"/>
          <w:szCs w:val="19"/>
        </w:rPr>
        <w:t>Продаже</w:t>
      </w:r>
      <w:r>
        <w:rPr>
          <w:rFonts w:ascii="Times New Roman" w:hAnsi="Times New Roman" w:cs="Times New Roman"/>
          <w:sz w:val="19"/>
          <w:szCs w:val="19"/>
        </w:rPr>
        <w:t xml:space="preserve"> на </w:t>
      </w:r>
      <w:r w:rsidRPr="00B62911">
        <w:rPr>
          <w:rFonts w:ascii="Times New Roman" w:hAnsi="Times New Roman" w:cs="Times New Roman"/>
          <w:sz w:val="19"/>
          <w:szCs w:val="19"/>
        </w:rPr>
        <w:t xml:space="preserve">Торгах подлежит следующее имущество (далее–Имущество, Лот): </w:t>
      </w:r>
    </w:p>
    <w:p w14:paraId="17BFE662" w14:textId="12843A55" w:rsidR="00B62911" w:rsidRPr="00B62911" w:rsidRDefault="00B62911" w:rsidP="00B62911">
      <w:pPr>
        <w:spacing w:after="0" w:line="240" w:lineRule="auto"/>
        <w:ind w:firstLine="708"/>
        <w:jc w:val="both"/>
        <w:rPr>
          <w:rFonts w:ascii="Times New Roman" w:hAnsi="Times New Roman" w:cs="Times New Roman"/>
          <w:b/>
          <w:sz w:val="19"/>
          <w:szCs w:val="19"/>
        </w:rPr>
      </w:pPr>
      <w:r w:rsidRPr="00B62911">
        <w:rPr>
          <w:rFonts w:ascii="Times New Roman" w:hAnsi="Times New Roman" w:cs="Times New Roman"/>
          <w:b/>
          <w:sz w:val="19"/>
          <w:szCs w:val="19"/>
        </w:rPr>
        <w:t>Лот 2:</w:t>
      </w:r>
      <w:r w:rsidRPr="00B62911">
        <w:rPr>
          <w:rFonts w:ascii="Times New Roman" w:hAnsi="Times New Roman" w:cs="Times New Roman"/>
          <w:sz w:val="19"/>
          <w:szCs w:val="19"/>
        </w:rPr>
        <w:t xml:space="preserve"> </w:t>
      </w:r>
      <w:r w:rsidRPr="00B62911">
        <w:rPr>
          <w:rFonts w:ascii="Times New Roman" w:hAnsi="Times New Roman" w:cs="Times New Roman"/>
          <w:b/>
          <w:sz w:val="19"/>
          <w:szCs w:val="19"/>
        </w:rPr>
        <w:t>Нежилое помещение</w:t>
      </w:r>
      <w:r w:rsidRPr="00B62911">
        <w:rPr>
          <w:rFonts w:ascii="Times New Roman" w:hAnsi="Times New Roman" w:cs="Times New Roman"/>
          <w:sz w:val="19"/>
          <w:szCs w:val="19"/>
        </w:rPr>
        <w:t xml:space="preserve">, назначение: нежилое, пл. 161.2 </w:t>
      </w:r>
      <w:proofErr w:type="spellStart"/>
      <w:r w:rsidRPr="00B62911">
        <w:rPr>
          <w:rFonts w:ascii="Times New Roman" w:hAnsi="Times New Roman" w:cs="Times New Roman"/>
          <w:sz w:val="19"/>
          <w:szCs w:val="19"/>
        </w:rPr>
        <w:t>кв.м</w:t>
      </w:r>
      <w:proofErr w:type="spellEnd"/>
      <w:r w:rsidRPr="00B62911">
        <w:rPr>
          <w:rFonts w:ascii="Times New Roman" w:hAnsi="Times New Roman" w:cs="Times New Roman"/>
          <w:sz w:val="19"/>
          <w:szCs w:val="19"/>
        </w:rPr>
        <w:t xml:space="preserve">., этаж 1, </w:t>
      </w:r>
      <w:proofErr w:type="spellStart"/>
      <w:r w:rsidRPr="00B62911">
        <w:rPr>
          <w:rFonts w:ascii="Times New Roman" w:hAnsi="Times New Roman" w:cs="Times New Roman"/>
          <w:sz w:val="19"/>
          <w:szCs w:val="19"/>
        </w:rPr>
        <w:t>кад</w:t>
      </w:r>
      <w:proofErr w:type="spellEnd"/>
      <w:r w:rsidRPr="00B62911">
        <w:rPr>
          <w:rFonts w:ascii="Times New Roman" w:hAnsi="Times New Roman" w:cs="Times New Roman"/>
          <w:sz w:val="19"/>
          <w:szCs w:val="19"/>
        </w:rPr>
        <w:t>. № 78:12:0007128:1098, местоположение: Санкт-Петербург, ул. Седова, д.49, литера А, пом.3-Н. Обремен</w:t>
      </w:r>
      <w:r>
        <w:rPr>
          <w:rFonts w:ascii="Times New Roman" w:hAnsi="Times New Roman" w:cs="Times New Roman"/>
          <w:sz w:val="19"/>
          <w:szCs w:val="19"/>
        </w:rPr>
        <w:t xml:space="preserve">ение: залог в пользу ГК </w:t>
      </w:r>
      <w:r w:rsidRPr="00B62911">
        <w:rPr>
          <w:rFonts w:ascii="Times New Roman" w:hAnsi="Times New Roman" w:cs="Times New Roman"/>
          <w:sz w:val="19"/>
          <w:szCs w:val="19"/>
        </w:rPr>
        <w:t xml:space="preserve">«Агентство по страхованию вкладов». </w:t>
      </w:r>
      <w:r w:rsidR="00121E15">
        <w:rPr>
          <w:rFonts w:ascii="Times New Roman" w:hAnsi="Times New Roman" w:cs="Times New Roman"/>
          <w:b/>
          <w:sz w:val="19"/>
          <w:szCs w:val="19"/>
        </w:rPr>
        <w:t>Начальная цена-</w:t>
      </w:r>
      <w:r w:rsidRPr="00B62911">
        <w:rPr>
          <w:rFonts w:ascii="Times New Roman" w:hAnsi="Times New Roman" w:cs="Times New Roman"/>
          <w:b/>
          <w:sz w:val="19"/>
          <w:szCs w:val="19"/>
        </w:rPr>
        <w:t>13 932 000,00 руб.</w:t>
      </w:r>
    </w:p>
    <w:p w14:paraId="71A01066" w14:textId="5556A70B" w:rsidR="00B62911" w:rsidRPr="00B62911" w:rsidRDefault="00B62911" w:rsidP="00B62911">
      <w:pPr>
        <w:spacing w:after="0" w:line="240" w:lineRule="auto"/>
        <w:ind w:firstLine="708"/>
        <w:jc w:val="both"/>
        <w:rPr>
          <w:rFonts w:ascii="Times New Roman" w:hAnsi="Times New Roman" w:cs="Times New Roman"/>
          <w:sz w:val="19"/>
          <w:szCs w:val="19"/>
        </w:rPr>
      </w:pPr>
      <w:r w:rsidRPr="00B62911">
        <w:rPr>
          <w:rFonts w:ascii="Times New Roman" w:hAnsi="Times New Roman" w:cs="Times New Roman"/>
          <w:sz w:val="19"/>
          <w:szCs w:val="19"/>
        </w:rPr>
        <w:t>Ознакомление с Лотом производится в рабочие дни с 17:00 до 18:00 по адресу местонахождения по предварительной записи: эл. почта: Alekseyladoga@yandex.ru, тел. 8 (905) 235-1</w:t>
      </w:r>
      <w:bookmarkStart w:id="0" w:name="_GoBack"/>
      <w:bookmarkEnd w:id="0"/>
      <w:r w:rsidRPr="00B62911">
        <w:rPr>
          <w:rFonts w:ascii="Times New Roman" w:hAnsi="Times New Roman" w:cs="Times New Roman"/>
          <w:sz w:val="19"/>
          <w:szCs w:val="19"/>
        </w:rPr>
        <w:t>2-04 (Киселевич А.Г.), а также у Организатора торгов: тел. +7 921-994-22-36, эл. почта: informspb@auction-house.ru (Крылов Никита).</w:t>
      </w:r>
    </w:p>
    <w:p w14:paraId="20C2F92F" w14:textId="77777777" w:rsidR="00970128" w:rsidRPr="00B62911" w:rsidRDefault="007F709D" w:rsidP="00874ADE">
      <w:pPr>
        <w:spacing w:after="0" w:line="240" w:lineRule="auto"/>
        <w:ind w:firstLine="708"/>
        <w:jc w:val="both"/>
        <w:rPr>
          <w:rFonts w:ascii="Times New Roman" w:eastAsia="Times New Roman" w:hAnsi="Times New Roman" w:cs="Times New Roman"/>
          <w:bCs/>
          <w:color w:val="000000"/>
          <w:sz w:val="19"/>
          <w:szCs w:val="19"/>
          <w:shd w:val="clear" w:color="auto" w:fill="FFFFFF"/>
          <w:lang w:eastAsia="ru-RU"/>
        </w:rPr>
      </w:pPr>
      <w:r w:rsidRPr="00B62911">
        <w:rPr>
          <w:rFonts w:ascii="Times New Roman" w:eastAsia="Times New Roman" w:hAnsi="Times New Roman" w:cs="Times New Roman"/>
          <w:b/>
          <w:bCs/>
          <w:color w:val="000000"/>
          <w:sz w:val="19"/>
          <w:szCs w:val="19"/>
          <w:shd w:val="clear" w:color="auto" w:fill="FFFFFF"/>
          <w:lang w:eastAsia="ru-RU"/>
        </w:rPr>
        <w:t>Задаток-</w:t>
      </w:r>
      <w:r w:rsidR="00874ADE" w:rsidRPr="00B62911">
        <w:rPr>
          <w:rFonts w:ascii="Times New Roman" w:eastAsia="Times New Roman" w:hAnsi="Times New Roman" w:cs="Times New Roman"/>
          <w:b/>
          <w:bCs/>
          <w:color w:val="000000"/>
          <w:sz w:val="19"/>
          <w:szCs w:val="19"/>
          <w:shd w:val="clear" w:color="auto" w:fill="FFFFFF"/>
          <w:lang w:eastAsia="ru-RU"/>
        </w:rPr>
        <w:t>10</w:t>
      </w:r>
      <w:r w:rsidR="003650C3" w:rsidRPr="00B62911">
        <w:rPr>
          <w:rFonts w:ascii="Times New Roman" w:eastAsia="Times New Roman" w:hAnsi="Times New Roman" w:cs="Times New Roman"/>
          <w:b/>
          <w:bCs/>
          <w:color w:val="000000"/>
          <w:sz w:val="19"/>
          <w:szCs w:val="19"/>
          <w:shd w:val="clear" w:color="auto" w:fill="FFFFFF"/>
          <w:lang w:eastAsia="ru-RU"/>
        </w:rPr>
        <w:t xml:space="preserve"> % от начальной цены</w:t>
      </w:r>
      <w:r w:rsidR="001370A4" w:rsidRPr="00B62911">
        <w:rPr>
          <w:rFonts w:ascii="Times New Roman" w:eastAsia="Times New Roman" w:hAnsi="Times New Roman" w:cs="Times New Roman"/>
          <w:b/>
          <w:bCs/>
          <w:color w:val="000000"/>
          <w:sz w:val="19"/>
          <w:szCs w:val="19"/>
          <w:shd w:val="clear" w:color="auto" w:fill="FFFFFF"/>
          <w:lang w:eastAsia="ru-RU"/>
        </w:rPr>
        <w:t xml:space="preserve"> Лота, установленный для определенного периода Торгов,</w:t>
      </w:r>
      <w:r w:rsidR="001370A4" w:rsidRPr="00B62911">
        <w:rPr>
          <w:rFonts w:ascii="Times New Roman" w:eastAsia="Times New Roman" w:hAnsi="Times New Roman" w:cs="Times New Roman"/>
          <w:bCs/>
          <w:color w:val="000000"/>
          <w:sz w:val="19"/>
          <w:szCs w:val="19"/>
          <w:shd w:val="clear" w:color="auto" w:fill="FFFFFF"/>
          <w:lang w:eastAsia="ru-RU"/>
        </w:rPr>
        <w:t xml:space="preserve"> </w:t>
      </w:r>
      <w:r w:rsidR="00970128" w:rsidRPr="00B62911">
        <w:rPr>
          <w:rFonts w:ascii="Times New Roman" w:eastAsia="Times New Roman" w:hAnsi="Times New Roman" w:cs="Times New Roman"/>
          <w:bCs/>
          <w:color w:val="000000"/>
          <w:sz w:val="19"/>
          <w:szCs w:val="19"/>
          <w:shd w:val="clear" w:color="auto" w:fill="FFFFFF"/>
          <w:lang w:eastAsia="ru-RU"/>
        </w:rPr>
        <w:t>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 Реквизиты для</w:t>
      </w:r>
      <w:r w:rsidR="00BB2E20" w:rsidRPr="00B62911">
        <w:rPr>
          <w:rFonts w:ascii="Times New Roman" w:eastAsia="Times New Roman" w:hAnsi="Times New Roman" w:cs="Times New Roman"/>
          <w:bCs/>
          <w:color w:val="000000"/>
          <w:sz w:val="19"/>
          <w:szCs w:val="19"/>
          <w:shd w:val="clear" w:color="auto" w:fill="FFFFFF"/>
          <w:lang w:eastAsia="ru-RU"/>
        </w:rPr>
        <w:t xml:space="preserve"> внесения задатка: получатель-</w:t>
      </w:r>
      <w:r w:rsidR="00970128" w:rsidRPr="00B62911">
        <w:rPr>
          <w:rFonts w:ascii="Times New Roman" w:eastAsia="Times New Roman" w:hAnsi="Times New Roman" w:cs="Times New Roman"/>
          <w:bCs/>
          <w:color w:val="000000"/>
          <w:sz w:val="19"/>
          <w:szCs w:val="19"/>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w:t>
      </w:r>
      <w:r w:rsidR="00922BAB" w:rsidRPr="00B62911">
        <w:rPr>
          <w:rFonts w:ascii="Times New Roman" w:eastAsia="Times New Roman" w:hAnsi="Times New Roman" w:cs="Times New Roman"/>
          <w:bCs/>
          <w:color w:val="000000"/>
          <w:sz w:val="19"/>
          <w:szCs w:val="19"/>
          <w:shd w:val="clear" w:color="auto" w:fill="FFFFFF"/>
          <w:lang w:eastAsia="ru-RU"/>
        </w:rPr>
        <w:t>держаться информация: «№ л/с __</w:t>
      </w:r>
      <w:r w:rsidR="00970128" w:rsidRPr="00B62911">
        <w:rPr>
          <w:rFonts w:ascii="Times New Roman" w:eastAsia="Times New Roman" w:hAnsi="Times New Roman" w:cs="Times New Roman"/>
          <w:bCs/>
          <w:color w:val="000000"/>
          <w:sz w:val="19"/>
          <w:szCs w:val="19"/>
          <w:shd w:val="clear" w:color="auto" w:fill="FFFFFF"/>
          <w:lang w:eastAsia="ru-RU"/>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72DE4B60" w14:textId="77777777" w:rsidR="00531AF3" w:rsidRPr="00B62911" w:rsidRDefault="00970128" w:rsidP="00531AF3">
      <w:pPr>
        <w:spacing w:after="0" w:line="240" w:lineRule="auto"/>
        <w:ind w:firstLine="708"/>
        <w:jc w:val="both"/>
        <w:rPr>
          <w:rFonts w:ascii="Times New Roman" w:eastAsia="Times New Roman" w:hAnsi="Times New Roman" w:cs="Times New Roman"/>
          <w:bCs/>
          <w:color w:val="000000"/>
          <w:sz w:val="19"/>
          <w:szCs w:val="19"/>
          <w:shd w:val="clear" w:color="auto" w:fill="FFFFFF"/>
          <w:lang w:eastAsia="ru-RU"/>
        </w:rPr>
      </w:pPr>
      <w:r w:rsidRPr="00B62911">
        <w:rPr>
          <w:rFonts w:ascii="Times New Roman" w:eastAsia="Times New Roman" w:hAnsi="Times New Roman" w:cs="Times New Roman"/>
          <w:bCs/>
          <w:color w:val="000000"/>
          <w:sz w:val="19"/>
          <w:szCs w:val="19"/>
          <w:shd w:val="clear" w:color="auto" w:fill="FFFFFF"/>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B62911">
        <w:rPr>
          <w:rFonts w:ascii="Times New Roman" w:eastAsia="Times New Roman" w:hAnsi="Times New Roman" w:cs="Times New Roman"/>
          <w:bCs/>
          <w:color w:val="000000"/>
          <w:sz w:val="19"/>
          <w:szCs w:val="19"/>
          <w:shd w:val="clear" w:color="auto" w:fill="FFFFFF"/>
          <w:lang w:eastAsia="ru-RU"/>
        </w:rPr>
        <w:t>иностр</w:t>
      </w:r>
      <w:proofErr w:type="spellEnd"/>
      <w:r w:rsidRPr="00B62911">
        <w:rPr>
          <w:rFonts w:ascii="Times New Roman" w:eastAsia="Times New Roman" w:hAnsi="Times New Roman" w:cs="Times New Roman"/>
          <w:bCs/>
          <w:color w:val="000000"/>
          <w:sz w:val="19"/>
          <w:szCs w:val="19"/>
          <w:shd w:val="clear" w:color="auto" w:fill="FFFFFF"/>
          <w:lang w:eastAsia="ru-RU"/>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w:t>
      </w:r>
      <w:r w:rsidR="00373A93" w:rsidRPr="00B62911">
        <w:rPr>
          <w:rFonts w:ascii="Times New Roman" w:eastAsia="Times New Roman" w:hAnsi="Times New Roman" w:cs="Times New Roman"/>
          <w:bCs/>
          <w:color w:val="000000"/>
          <w:sz w:val="19"/>
          <w:szCs w:val="19"/>
          <w:shd w:val="clear" w:color="auto" w:fill="FFFFFF"/>
          <w:lang w:eastAsia="ru-RU"/>
        </w:rPr>
        <w:t xml:space="preserve"> </w:t>
      </w:r>
      <w:r w:rsidRPr="00B62911">
        <w:rPr>
          <w:rFonts w:ascii="Times New Roman" w:eastAsia="Times New Roman" w:hAnsi="Times New Roman" w:cs="Times New Roman"/>
          <w:bCs/>
          <w:color w:val="000000"/>
          <w:sz w:val="19"/>
          <w:szCs w:val="19"/>
          <w:shd w:val="clear" w:color="auto" w:fill="FFFFFF"/>
          <w:lang w:eastAsia="ru-RU"/>
        </w:rPr>
        <w:t xml:space="preserve">Организатор торгов имеет право отменить Торги в любое время до момента подведения итогов. </w:t>
      </w:r>
    </w:p>
    <w:p w14:paraId="54FE90C5" w14:textId="77777777" w:rsidR="00373A93" w:rsidRPr="00B62911" w:rsidRDefault="00970128" w:rsidP="00531AF3">
      <w:pPr>
        <w:spacing w:after="0" w:line="240" w:lineRule="auto"/>
        <w:ind w:firstLine="708"/>
        <w:jc w:val="both"/>
        <w:rPr>
          <w:rFonts w:ascii="Times New Roman" w:eastAsia="Times New Roman" w:hAnsi="Times New Roman" w:cs="Times New Roman"/>
          <w:bCs/>
          <w:color w:val="000000"/>
          <w:sz w:val="19"/>
          <w:szCs w:val="19"/>
          <w:shd w:val="clear" w:color="auto" w:fill="FFFFFF"/>
          <w:lang w:eastAsia="ru-RU"/>
        </w:rPr>
      </w:pPr>
      <w:r w:rsidRPr="00B62911">
        <w:rPr>
          <w:rFonts w:ascii="Times New Roman" w:eastAsia="Times New Roman" w:hAnsi="Times New Roman" w:cs="Times New Roman"/>
          <w:bCs/>
          <w:color w:val="000000"/>
          <w:sz w:val="19"/>
          <w:szCs w:val="19"/>
          <w:shd w:val="clear" w:color="auto" w:fill="FFFFFF"/>
          <w:lang w:eastAsia="ru-RU"/>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4504A8D0" w14:textId="2C4D642F" w:rsidR="00373A93" w:rsidRPr="00B62911" w:rsidRDefault="00970128" w:rsidP="00531AF3">
      <w:pPr>
        <w:spacing w:after="0" w:line="240" w:lineRule="auto"/>
        <w:ind w:firstLine="708"/>
        <w:jc w:val="both"/>
        <w:rPr>
          <w:rFonts w:ascii="Times New Roman" w:eastAsia="Times New Roman" w:hAnsi="Times New Roman" w:cs="Times New Roman"/>
          <w:bCs/>
          <w:color w:val="000000" w:themeColor="text1"/>
          <w:sz w:val="19"/>
          <w:szCs w:val="19"/>
          <w:shd w:val="clear" w:color="auto" w:fill="FFFFFF"/>
          <w:lang w:eastAsia="ru-RU"/>
        </w:rPr>
      </w:pPr>
      <w:r w:rsidRPr="00B62911">
        <w:rPr>
          <w:rFonts w:ascii="Times New Roman" w:eastAsia="Times New Roman" w:hAnsi="Times New Roman" w:cs="Times New Roman"/>
          <w:bCs/>
          <w:color w:val="000000"/>
          <w:sz w:val="19"/>
          <w:szCs w:val="19"/>
          <w:shd w:val="clear" w:color="auto" w:fill="FFFFFF"/>
          <w:lang w:eastAsia="ru-RU"/>
        </w:rPr>
        <w:t xml:space="preserve">Проект </w:t>
      </w:r>
      <w:r w:rsidR="00121E15">
        <w:rPr>
          <w:rFonts w:ascii="Times New Roman" w:eastAsia="Times New Roman" w:hAnsi="Times New Roman" w:cs="Times New Roman"/>
          <w:bCs/>
          <w:color w:val="000000"/>
          <w:sz w:val="19"/>
          <w:szCs w:val="19"/>
          <w:shd w:val="clear" w:color="auto" w:fill="FFFFFF"/>
          <w:lang w:eastAsia="ru-RU"/>
        </w:rPr>
        <w:t>договора купли-продажи (далее-</w:t>
      </w:r>
      <w:r w:rsidRPr="00B62911">
        <w:rPr>
          <w:rFonts w:ascii="Times New Roman" w:eastAsia="Times New Roman" w:hAnsi="Times New Roman" w:cs="Times New Roman"/>
          <w:bCs/>
          <w:color w:val="000000"/>
          <w:sz w:val="19"/>
          <w:szCs w:val="19"/>
          <w:shd w:val="clear" w:color="auto" w:fill="FFFFFF"/>
          <w:lang w:eastAsia="ru-RU"/>
        </w:rPr>
        <w:t xml:space="preserve">ДКП) размещен на ЭП. ДКП заключается с победителем Торгов в течение 5 дней с даты получения победителем торгов ДКП от Финансового управляющего. Оплата – в течение 30 дней со дня подписания ДКП на </w:t>
      </w:r>
      <w:r w:rsidRPr="00B62911">
        <w:rPr>
          <w:rFonts w:ascii="Times New Roman" w:eastAsia="Times New Roman" w:hAnsi="Times New Roman" w:cs="Times New Roman"/>
          <w:bCs/>
          <w:color w:val="000000" w:themeColor="text1"/>
          <w:sz w:val="19"/>
          <w:szCs w:val="19"/>
          <w:shd w:val="clear" w:color="auto" w:fill="FFFFFF"/>
          <w:lang w:eastAsia="ru-RU"/>
        </w:rPr>
        <w:t>спец. счет Должника</w:t>
      </w:r>
      <w:r w:rsidR="00B62911" w:rsidRPr="00B62911">
        <w:rPr>
          <w:rFonts w:ascii="Times New Roman" w:eastAsia="Times New Roman" w:hAnsi="Times New Roman" w:cs="Times New Roman"/>
          <w:bCs/>
          <w:color w:val="000000" w:themeColor="text1"/>
          <w:sz w:val="19"/>
          <w:szCs w:val="19"/>
          <w:shd w:val="clear" w:color="auto" w:fill="FFFFFF"/>
          <w:lang w:eastAsia="ru-RU"/>
        </w:rPr>
        <w:t>: р/с № 40817810055190227923 в Банк СЕВЕРО-ЗАПАДНЫЙ БАНК ПАО СБЕРБАНК, БИК 044040653, к/с № 30101810500000000653</w:t>
      </w:r>
      <w:r w:rsidR="00874ADE" w:rsidRPr="00B62911">
        <w:rPr>
          <w:rFonts w:ascii="Times New Roman" w:eastAsia="Times New Roman" w:hAnsi="Times New Roman" w:cs="Times New Roman"/>
          <w:bCs/>
          <w:color w:val="000000" w:themeColor="text1"/>
          <w:sz w:val="19"/>
          <w:szCs w:val="19"/>
          <w:shd w:val="clear" w:color="auto" w:fill="FFFFFF"/>
          <w:lang w:eastAsia="ru-RU"/>
        </w:rPr>
        <w:t>.</w:t>
      </w:r>
    </w:p>
    <w:p w14:paraId="5ECD05D5" w14:textId="41267769" w:rsidR="00970128" w:rsidRPr="00922BAB" w:rsidRDefault="00970128" w:rsidP="00531AF3">
      <w:pPr>
        <w:spacing w:after="0" w:line="240" w:lineRule="auto"/>
        <w:ind w:firstLine="708"/>
        <w:jc w:val="both"/>
        <w:rPr>
          <w:rFonts w:ascii="Times New Roman" w:eastAsia="Times New Roman" w:hAnsi="Times New Roman" w:cs="Times New Roman"/>
          <w:bCs/>
          <w:color w:val="000000"/>
          <w:sz w:val="19"/>
          <w:szCs w:val="19"/>
          <w:shd w:val="clear" w:color="auto" w:fill="FFFFFF"/>
          <w:lang w:eastAsia="ru-RU"/>
        </w:rPr>
      </w:pPr>
      <w:r w:rsidRPr="00B62911">
        <w:rPr>
          <w:rFonts w:ascii="Times New Roman" w:eastAsia="Times New Roman" w:hAnsi="Times New Roman" w:cs="Times New Roman"/>
          <w:bCs/>
          <w:color w:val="000000" w:themeColor="text1"/>
          <w:sz w:val="19"/>
          <w:szCs w:val="19"/>
          <w:shd w:val="clear" w:color="auto" w:fill="FFFFFF"/>
          <w:lang w:eastAsia="ru-RU"/>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r w:rsidR="00681B51" w:rsidRPr="00B62911">
        <w:rPr>
          <w:rFonts w:ascii="Times New Roman" w:eastAsia="Times New Roman" w:hAnsi="Times New Roman" w:cs="Times New Roman"/>
          <w:bCs/>
          <w:color w:val="000000" w:themeColor="text1"/>
          <w:sz w:val="19"/>
          <w:szCs w:val="19"/>
          <w:shd w:val="clear" w:color="auto" w:fill="FFFFFF"/>
          <w:lang w:eastAsia="ru-RU"/>
        </w:rPr>
        <w:t>.</w:t>
      </w:r>
    </w:p>
    <w:p w14:paraId="7A65A726" w14:textId="77777777" w:rsidR="00970128" w:rsidRPr="00373A93" w:rsidRDefault="00970128" w:rsidP="00970128">
      <w:pPr>
        <w:spacing w:after="0" w:line="240" w:lineRule="auto"/>
        <w:ind w:firstLine="708"/>
        <w:jc w:val="both"/>
        <w:rPr>
          <w:rFonts w:ascii="Times New Roman" w:eastAsia="Times New Roman" w:hAnsi="Times New Roman" w:cs="Times New Roman"/>
          <w:bCs/>
          <w:color w:val="000000" w:themeColor="text1"/>
          <w:sz w:val="20"/>
          <w:szCs w:val="20"/>
          <w:shd w:val="clear" w:color="auto" w:fill="FFFFFF"/>
          <w:lang w:eastAsia="ru-RU"/>
        </w:rPr>
      </w:pPr>
    </w:p>
    <w:p w14:paraId="28CA56CA" w14:textId="77777777" w:rsidR="000516C3" w:rsidRPr="00373A93" w:rsidRDefault="000516C3" w:rsidP="00970128">
      <w:pPr>
        <w:spacing w:after="0" w:line="240" w:lineRule="auto"/>
        <w:ind w:firstLine="708"/>
        <w:jc w:val="both"/>
        <w:rPr>
          <w:rFonts w:ascii="Times New Roman" w:hAnsi="Times New Roman" w:cs="Times New Roman"/>
          <w:sz w:val="20"/>
          <w:szCs w:val="20"/>
        </w:rPr>
      </w:pPr>
    </w:p>
    <w:sectPr w:rsidR="000516C3" w:rsidRPr="00373A93" w:rsidSect="00922BA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3E"/>
    <w:rsid w:val="000516C3"/>
    <w:rsid w:val="000D4617"/>
    <w:rsid w:val="000F7711"/>
    <w:rsid w:val="00105996"/>
    <w:rsid w:val="001067A7"/>
    <w:rsid w:val="00114702"/>
    <w:rsid w:val="0011593E"/>
    <w:rsid w:val="00121E15"/>
    <w:rsid w:val="001370A4"/>
    <w:rsid w:val="001417D2"/>
    <w:rsid w:val="00191D07"/>
    <w:rsid w:val="001B5612"/>
    <w:rsid w:val="001E2702"/>
    <w:rsid w:val="00214DCD"/>
    <w:rsid w:val="00242CA8"/>
    <w:rsid w:val="00263C22"/>
    <w:rsid w:val="00291791"/>
    <w:rsid w:val="00294098"/>
    <w:rsid w:val="002A7CCB"/>
    <w:rsid w:val="002B754F"/>
    <w:rsid w:val="002E6439"/>
    <w:rsid w:val="002F7AB6"/>
    <w:rsid w:val="00350FE8"/>
    <w:rsid w:val="003576EF"/>
    <w:rsid w:val="003650C3"/>
    <w:rsid w:val="00373A93"/>
    <w:rsid w:val="00390A28"/>
    <w:rsid w:val="0039127B"/>
    <w:rsid w:val="003D5CE1"/>
    <w:rsid w:val="00432F1F"/>
    <w:rsid w:val="00437904"/>
    <w:rsid w:val="004844B9"/>
    <w:rsid w:val="004B6930"/>
    <w:rsid w:val="00531AF3"/>
    <w:rsid w:val="00552A86"/>
    <w:rsid w:val="00573F80"/>
    <w:rsid w:val="005B71BA"/>
    <w:rsid w:val="005C202A"/>
    <w:rsid w:val="005D78E9"/>
    <w:rsid w:val="005E1220"/>
    <w:rsid w:val="00677E82"/>
    <w:rsid w:val="00681B51"/>
    <w:rsid w:val="00685F47"/>
    <w:rsid w:val="006874CB"/>
    <w:rsid w:val="006B4946"/>
    <w:rsid w:val="007257CB"/>
    <w:rsid w:val="00740953"/>
    <w:rsid w:val="007F0621"/>
    <w:rsid w:val="007F0E12"/>
    <w:rsid w:val="007F709D"/>
    <w:rsid w:val="00805CF9"/>
    <w:rsid w:val="00842B87"/>
    <w:rsid w:val="00847F75"/>
    <w:rsid w:val="00874ADE"/>
    <w:rsid w:val="008E03EE"/>
    <w:rsid w:val="008E7A4E"/>
    <w:rsid w:val="00922BAB"/>
    <w:rsid w:val="00925822"/>
    <w:rsid w:val="00944546"/>
    <w:rsid w:val="00967389"/>
    <w:rsid w:val="00970128"/>
    <w:rsid w:val="00984AAC"/>
    <w:rsid w:val="009B78D0"/>
    <w:rsid w:val="00A11390"/>
    <w:rsid w:val="00AF35D8"/>
    <w:rsid w:val="00B1526B"/>
    <w:rsid w:val="00B46CA3"/>
    <w:rsid w:val="00B55CA3"/>
    <w:rsid w:val="00B62911"/>
    <w:rsid w:val="00B82335"/>
    <w:rsid w:val="00BA5E13"/>
    <w:rsid w:val="00BB2E20"/>
    <w:rsid w:val="00C05218"/>
    <w:rsid w:val="00C41470"/>
    <w:rsid w:val="00C54175"/>
    <w:rsid w:val="00C54C18"/>
    <w:rsid w:val="00C76AF1"/>
    <w:rsid w:val="00C82D76"/>
    <w:rsid w:val="00C92CEC"/>
    <w:rsid w:val="00CA5B16"/>
    <w:rsid w:val="00CB061B"/>
    <w:rsid w:val="00CB4916"/>
    <w:rsid w:val="00CD43A4"/>
    <w:rsid w:val="00CD5215"/>
    <w:rsid w:val="00CD7BCD"/>
    <w:rsid w:val="00CF4C17"/>
    <w:rsid w:val="00D96AFD"/>
    <w:rsid w:val="00DB2A53"/>
    <w:rsid w:val="00E172B3"/>
    <w:rsid w:val="00E23867"/>
    <w:rsid w:val="00E41AA7"/>
    <w:rsid w:val="00E97C08"/>
    <w:rsid w:val="00EB216E"/>
    <w:rsid w:val="00EE3740"/>
    <w:rsid w:val="00EE3984"/>
    <w:rsid w:val="00EF72A4"/>
    <w:rsid w:val="00F006B5"/>
    <w:rsid w:val="00F01488"/>
    <w:rsid w:val="00F1172C"/>
    <w:rsid w:val="00FB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2941"/>
  <w15:docId w15:val="{AA76E4FD-E52E-47C8-9250-0DAB4859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D838-FCC7-4C7D-810D-89CF1896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12</cp:revision>
  <cp:lastPrinted>2024-09-27T07:39:00Z</cp:lastPrinted>
  <dcterms:created xsi:type="dcterms:W3CDTF">2024-03-15T08:44:00Z</dcterms:created>
  <dcterms:modified xsi:type="dcterms:W3CDTF">2024-10-03T13:39:00Z</dcterms:modified>
</cp:coreProperties>
</file>