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644C4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Нечай Игорь Александрович</w:t>
      </w:r>
      <w:r w:rsidR="007B18C5"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лице финансового управляющего Ратькова Е. П., действующего на основании решения Арбитражного суда Костромской области от 13.04.2024 г. по делу </w:t>
      </w:r>
      <w:r w:rsidRPr="00644C45">
        <w:rPr>
          <w:rFonts w:ascii="Times New Roman" w:hAnsi="Times New Roman"/>
        </w:rPr>
        <w:t>№А31-8749/2021</w:t>
      </w:r>
      <w:r>
        <w:rPr>
          <w:rFonts w:ascii="Times New Roman" w:hAnsi="Times New Roman"/>
        </w:rPr>
        <w:t xml:space="preserve">, </w:t>
      </w:r>
      <w:r w:rsidR="007B18C5" w:rsidRPr="000A27D1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  в дальнейшем «Продавец»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EE6875">
        <w:rPr>
          <w:rFonts w:ascii="Times New Roman" w:hAnsi="Times New Roman"/>
        </w:rPr>
        <w:t>20.11.2024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103"/>
        <w:gridCol w:w="4292"/>
      </w:tblGrid>
      <w:tr w:rsidR="007B18C5" w:rsidRPr="00AE3D0E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50A9A" w:rsidRDefault="00644C4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Нечай Игорь Александрович (07.06.1981 г.р., место рождения: г. Алейск Алтайского края, зарегистрированного по адресу: г. Кострома, ул. Березовая роща, д. 9. кв. 32, СНИЛС 071-879-525-04)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644C45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644C45" w:rsidRDefault="00644C4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44C45">
              <w:rPr>
                <w:rFonts w:ascii="Times New Roman" w:eastAsia="Times New Roman" w:hAnsi="Times New Roman"/>
                <w:lang w:eastAsia="ru-RU"/>
              </w:rPr>
              <w:t>Фианасовый</w:t>
            </w:r>
            <w:proofErr w:type="spellEnd"/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D6028" w:rsidRPr="00644C45">
              <w:rPr>
                <w:rFonts w:ascii="Times New Roman" w:eastAsia="Times New Roman" w:hAnsi="Times New Roman"/>
                <w:lang w:eastAsia="ru-RU"/>
              </w:rPr>
              <w:t>управляющий</w:t>
            </w:r>
          </w:p>
          <w:p w:rsidR="00BB22F1" w:rsidRPr="00644C45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BD6028" w:rsidRPr="00644C45">
              <w:rPr>
                <w:rFonts w:ascii="Times New Roman" w:eastAsia="Times New Roman" w:hAnsi="Times New Roman"/>
                <w:lang w:eastAsia="ru-RU"/>
              </w:rPr>
              <w:t>Е.П. Ратьков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644C4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Нечай Игорь Александрович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лице финансового управляющего Ратькова Е. П., действующего на основании решения Арбитражного суда Костромской области от 13.04.2024 г. по делу </w:t>
      </w:r>
      <w:r w:rsidRPr="00644C45">
        <w:rPr>
          <w:rFonts w:ascii="Times New Roman" w:hAnsi="Times New Roman"/>
        </w:rPr>
        <w:t>№А31-8749/2021</w:t>
      </w:r>
      <w:r>
        <w:rPr>
          <w:rFonts w:ascii="Times New Roman" w:hAnsi="Times New Roman"/>
        </w:rPr>
        <w:t xml:space="preserve">, </w:t>
      </w:r>
      <w:r w:rsidRPr="000A27D1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 в дальнейшем «Продавец»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644C4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Нечай Игорь Александрович (07.06.1981 г.р., место рождения: г. Алейск Алтайского края, зарегистрированного по адресу: г. Кострома, ул. Березовая роща, д. 9. кв. 32, СНИЛС 071-879-525-04)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C45" w:rsidRPr="00644C45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44C45">
              <w:rPr>
                <w:rFonts w:ascii="Times New Roman" w:eastAsia="Times New Roman" w:hAnsi="Times New Roman"/>
                <w:lang w:eastAsia="ru-RU"/>
              </w:rPr>
              <w:t>Фианасовый</w:t>
            </w:r>
            <w:proofErr w:type="spellEnd"/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 управляющий</w:t>
            </w:r>
          </w:p>
          <w:p w:rsidR="00644C45" w:rsidRPr="00644C45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5A1E50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______________________  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407F44"/>
    <w:rsid w:val="00436F73"/>
    <w:rsid w:val="0046686D"/>
    <w:rsid w:val="0049059C"/>
    <w:rsid w:val="004E3442"/>
    <w:rsid w:val="0057643B"/>
    <w:rsid w:val="005A1E50"/>
    <w:rsid w:val="005A6BB7"/>
    <w:rsid w:val="00607BA0"/>
    <w:rsid w:val="00614239"/>
    <w:rsid w:val="00633086"/>
    <w:rsid w:val="00644C45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E4B37"/>
    <w:rsid w:val="00D45347"/>
    <w:rsid w:val="00D554D6"/>
    <w:rsid w:val="00E506ED"/>
    <w:rsid w:val="00EB49A8"/>
    <w:rsid w:val="00EE6875"/>
    <w:rsid w:val="00EF1119"/>
    <w:rsid w:val="00F13FD5"/>
    <w:rsid w:val="00F33565"/>
    <w:rsid w:val="00F50269"/>
    <w:rsid w:val="00F6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3</cp:revision>
  <dcterms:created xsi:type="dcterms:W3CDTF">2024-07-29T12:44:00Z</dcterms:created>
  <dcterms:modified xsi:type="dcterms:W3CDTF">2024-10-08T08:10:00Z</dcterms:modified>
</cp:coreProperties>
</file>