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161F52B5" w:rsidR="00B078A0" w:rsidRPr="0046433C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6433C" w:rsidRPr="0046433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(далее – финансовая организация),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46433C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4AB4A4DF" w:rsidR="00B078A0" w:rsidRPr="0046433C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62610104" w:rsidR="0032082C" w:rsidRDefault="0046433C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ООО «Тула-Сталь», ИНН 7104519516, залогодатель ООО «Новый дом», ИНН 7104524749, поручитель Нефедов Дмитрий Викторович, КД 054/344-0030 от 29.06.2015, КД 062/344-0030 от 30.10.2015, решение Центрального районного суда г. Тулы от 30.10.2019 по делу 2-703/2019, определение АС Республики Дагестан от 20.05.2022 по делу А15-3559/2018 о включении за реестр требований кредиторов ООО «Новый дом», решение АС Тульской области от 03.08.2022 по делу А68-2857/2022, постановление Двадцатого арбитражного апелляционного суда от 07.12.2022 по делу А68-2857/2022, определение Двадцатого арбитражного апелляционного суда от 05.12.2022 по делу А68-2857/2022 об исправлении опечатки, апелляционное определение судебной коллегии по гражданским делам Тульского областного суда от 17.05.2023 по делу 33-1561/2023 об утверждении мирового соглашения на стадии исполнительного производства, прекращения исполнения решения Центрального суда г. Тулы от 30.10.2019 по делу 2-703/19 в отношении ООО «Иван», определение АС Орловской области от 09.02.2024 по делу А48-6663/2023 о включении в третью очередь в РТК Нефедова Д.В., ООО «Новый дом», Нефедов Д.В. находятся в стадии банкротства (59 233 485,81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53 310 137,23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B6082FD" w14:textId="6B851A37" w:rsidR="0046433C" w:rsidRPr="0046433C" w:rsidRDefault="0046433C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ООО «Риэлторский центр «Строй-Град», ИНН 4824022088, поручитель Орлов Николай Николаевич, КД 004/018-0230 от 31.03.2015, определения АС Липецкой области от 31.01.2017 по делу А36-6470/2016 о включении в четвертую очередь в РТК, от 20.11.2017 по делу А36-1245/2017 о включении в третью очередь в РТК, находятся в стадии банкротства (34 733 810,14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31 260 429,13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4DB1551" w:rsidR="00555595" w:rsidRPr="0046433C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46433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149327C" w:rsidR="0003404B" w:rsidRPr="0046433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64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46433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октября </w:t>
      </w:r>
      <w:r w:rsidR="00D83FC6" w:rsidRP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декабря </w:t>
      </w:r>
      <w:r w:rsidR="00D83FC6" w:rsidRP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46433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DBC22C3" w:rsidR="0003404B" w:rsidRPr="0046433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464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464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33C" w:rsidRP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октября</w:t>
      </w:r>
      <w:r w:rsidR="0046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4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4643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46433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643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64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464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464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464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4643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46433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4293D5AD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46433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6433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27A2D0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6433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465F901" w14:textId="77777777" w:rsidR="0046433C" w:rsidRPr="0046433C" w:rsidRDefault="0046433C" w:rsidP="004643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с 15 октября 2024 г. по 22 ноября 2024 г. - в размере начальной цены продажи лотов;</w:t>
      </w:r>
    </w:p>
    <w:p w14:paraId="170E8384" w14:textId="6F58102A" w:rsidR="0046433C" w:rsidRPr="0046433C" w:rsidRDefault="0046433C" w:rsidP="004643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с 23 ноября 2024 г. по 25 ноября 2024 г. - в размере 90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2D824DD" w14:textId="1F021CBD" w:rsidR="0046433C" w:rsidRPr="0046433C" w:rsidRDefault="0046433C" w:rsidP="004643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с 26 ноября 2024 г. по 28 ноября 2024 г. - в размере 80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90AF7D1" w14:textId="35E6B80B" w:rsidR="0046433C" w:rsidRPr="0046433C" w:rsidRDefault="0046433C" w:rsidP="004643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с 29 ноября 2024 г. по 01 декабря 2024 г. - в размере 70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4D1FC59" w14:textId="6062365C" w:rsidR="0046433C" w:rsidRPr="0046433C" w:rsidRDefault="0046433C" w:rsidP="004643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с 02 декабря 2024 г. по 04 декабря 2024 г. - в размере 60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71D743FC" w14:textId="5EEB1F25" w:rsidR="00B80E51" w:rsidRDefault="0046433C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с 05 декабря 2024 г. по 07 декабря 2024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6,00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46433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46433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46433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46433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46433C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347483BC" w:rsidR="007300A5" w:rsidRPr="0046433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EB3382" w:rsidRPr="00EB3382">
        <w:rPr>
          <w:rFonts w:ascii="Times New Roman" w:hAnsi="Times New Roman" w:cs="Times New Roman"/>
          <w:color w:val="000000"/>
          <w:sz w:val="24"/>
          <w:szCs w:val="24"/>
        </w:rPr>
        <w:t>КУ с 9:00 до 18:00 часов по адресу: г. Москва, Павелецкая наб., д. 8, тел. 8-800-200-08-05, 8-800-505-80-32, эл. почта etorgi@asv.org.ru; у ОТ:</w:t>
      </w:r>
      <w:r w:rsidR="00EB3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382" w:rsidRPr="00EB3382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EB3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B3382" w:rsidRPr="00EB3382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CA53ED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EB3382" w:rsidRPr="00EB3382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Pr="0046433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3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6433C"/>
    <w:rsid w:val="00495D59"/>
    <w:rsid w:val="004B74A7"/>
    <w:rsid w:val="00511595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CA53ED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B3382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1709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2023-11-14T11:42:00Z</cp:lastPrinted>
  <dcterms:created xsi:type="dcterms:W3CDTF">2024-10-08T12:04:00Z</dcterms:created>
  <dcterms:modified xsi:type="dcterms:W3CDTF">2024-10-08T12:35:00Z</dcterms:modified>
</cp:coreProperties>
</file>