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4C" w:rsidRPr="004100E5" w:rsidRDefault="00B1463E" w:rsidP="00B1463E">
      <w:pPr>
        <w:ind w:firstLine="284"/>
        <w:jc w:val="both"/>
        <w:rPr>
          <w:b/>
        </w:rPr>
      </w:pPr>
      <w:proofErr w:type="gramStart"/>
      <w:r w:rsidRPr="004100E5">
        <w:t xml:space="preserve">АО «Российский аукционный дом» сообщает о переносе даты подведения итогов аукциона, назначенного на </w:t>
      </w:r>
      <w:r w:rsidR="007801CE">
        <w:rPr>
          <w:b/>
        </w:rPr>
        <w:t>1</w:t>
      </w:r>
      <w:r w:rsidR="0076179E">
        <w:rPr>
          <w:b/>
        </w:rPr>
        <w:t>1</w:t>
      </w:r>
      <w:r w:rsidRPr="004100E5">
        <w:rPr>
          <w:b/>
        </w:rPr>
        <w:t xml:space="preserve"> </w:t>
      </w:r>
      <w:r w:rsidR="0076179E">
        <w:rPr>
          <w:b/>
        </w:rPr>
        <w:t xml:space="preserve">октября </w:t>
      </w:r>
      <w:r w:rsidRPr="004100E5">
        <w:rPr>
          <w:b/>
        </w:rPr>
        <w:t>2024</w:t>
      </w:r>
      <w:r w:rsidRPr="004100E5">
        <w:t xml:space="preserve"> года по продаже объекта недвижимости, являющегося собственностью ПАО Сбербанк (</w:t>
      </w:r>
      <w:r w:rsidR="00206186" w:rsidRPr="004100E5">
        <w:rPr>
          <w:b/>
        </w:rPr>
        <w:t>К</w:t>
      </w:r>
      <w:r w:rsidRPr="004100E5">
        <w:rPr>
          <w:b/>
        </w:rPr>
        <w:t>од лота:</w:t>
      </w:r>
      <w:proofErr w:type="gramEnd"/>
      <w:r w:rsidRPr="004100E5">
        <w:rPr>
          <w:b/>
        </w:rPr>
        <w:t xml:space="preserve"> </w:t>
      </w:r>
      <w:proofErr w:type="gramStart"/>
      <w:r w:rsidR="0076179E" w:rsidRPr="0076179E">
        <w:rPr>
          <w:b/>
        </w:rPr>
        <w:t>РАД-385376</w:t>
      </w:r>
      <w:r w:rsidRPr="004100E5">
        <w:rPr>
          <w:b/>
        </w:rPr>
        <w:t>)</w:t>
      </w:r>
      <w:r w:rsidR="002B687F" w:rsidRPr="004100E5">
        <w:rPr>
          <w:b/>
        </w:rPr>
        <w:t>:</w:t>
      </w:r>
      <w:r w:rsidR="0076179E">
        <w:rPr>
          <w:b/>
        </w:rPr>
        <w:t xml:space="preserve"> </w:t>
      </w:r>
      <w:r w:rsidR="0009341B" w:rsidRPr="004100E5">
        <w:rPr>
          <w:b/>
        </w:rPr>
        <w:t xml:space="preserve"> </w:t>
      </w:r>
      <w:r w:rsidR="002B687F" w:rsidRPr="004100E5">
        <w:rPr>
          <w:b/>
        </w:rPr>
        <w:t xml:space="preserve"> </w:t>
      </w:r>
      <w:r w:rsidR="00206186" w:rsidRPr="004100E5">
        <w:rPr>
          <w:b/>
        </w:rPr>
        <w:t xml:space="preserve"> </w:t>
      </w:r>
      <w:r w:rsidR="002B687F" w:rsidRPr="004100E5">
        <w:rPr>
          <w:b/>
        </w:rPr>
        <w:t xml:space="preserve"> </w:t>
      </w:r>
      <w:r w:rsidR="009620FC" w:rsidRPr="004100E5">
        <w:rPr>
          <w:b/>
        </w:rPr>
        <w:t xml:space="preserve"> </w:t>
      </w:r>
      <w:r w:rsidR="0060108B" w:rsidRPr="004100E5">
        <w:rPr>
          <w:b/>
        </w:rPr>
        <w:t xml:space="preserve"> </w:t>
      </w:r>
      <w:proofErr w:type="gramEnd"/>
    </w:p>
    <w:p w:rsidR="00937740" w:rsidRPr="004100E5" w:rsidRDefault="00937740" w:rsidP="00BE12BF">
      <w:pPr>
        <w:jc w:val="both"/>
      </w:pPr>
    </w:p>
    <w:p w:rsidR="00B57E0F" w:rsidRPr="00B57E0F" w:rsidRDefault="00B57E0F" w:rsidP="00B57E0F">
      <w:pPr>
        <w:autoSpaceDE w:val="0"/>
        <w:autoSpaceDN w:val="0"/>
        <w:ind w:firstLine="720"/>
        <w:jc w:val="both"/>
        <w:outlineLvl w:val="0"/>
        <w:rPr>
          <w:b/>
          <w:i/>
        </w:rPr>
      </w:pPr>
      <w:r w:rsidRPr="00B57E0F">
        <w:rPr>
          <w:b/>
        </w:rPr>
        <w:t>Лот 1:</w:t>
      </w:r>
    </w:p>
    <w:p w:rsidR="00B57E0F" w:rsidRPr="00B57E0F" w:rsidRDefault="00B57E0F" w:rsidP="00B57E0F">
      <w:pPr>
        <w:ind w:right="-57"/>
        <w:contextualSpacing/>
        <w:jc w:val="both"/>
        <w:rPr>
          <w:rFonts w:ascii="NTTimes/Cyrillic" w:hAnsi="NTTimes/Cyrillic"/>
          <w:szCs w:val="20"/>
        </w:rPr>
      </w:pPr>
      <w:r w:rsidRPr="00B57E0F">
        <w:rPr>
          <w:rFonts w:ascii="NTTimes/Cyrillic" w:hAnsi="NTTimes/Cyrillic"/>
          <w:szCs w:val="20"/>
        </w:rPr>
        <w:t>Нежилое помещение, расположенное по адресу: Ярославская область, г. Рыбинск, ул. Новая, д. 21, пом. II, этаж: 1, площадью 186,6 кв. м, с кадастровым номером 76:20:010101:4497.</w:t>
      </w:r>
    </w:p>
    <w:p w:rsidR="00B57E0F" w:rsidRPr="00B57E0F" w:rsidRDefault="00B57E0F" w:rsidP="00B57E0F">
      <w:pPr>
        <w:ind w:right="-57"/>
        <w:contextualSpacing/>
        <w:jc w:val="both"/>
        <w:rPr>
          <w:rFonts w:ascii="NTTimes/Cyrillic" w:hAnsi="NTTimes/Cyrillic"/>
          <w:szCs w:val="20"/>
        </w:rPr>
      </w:pPr>
      <w:r w:rsidRPr="00B57E0F">
        <w:rPr>
          <w:rFonts w:ascii="NTTimes/Cyrillic" w:hAnsi="NTTimes/Cyrillic"/>
          <w:szCs w:val="20"/>
        </w:rPr>
        <w:t>Земельный участок под Объектом принадлежит Продавцу на правах общей долевой собственности всех собственников помещений в МЖД по вышеуказанному адресу.</w:t>
      </w:r>
    </w:p>
    <w:p w:rsidR="00B57E0F" w:rsidRPr="00B57E0F" w:rsidRDefault="00B57E0F" w:rsidP="00B57E0F">
      <w:pPr>
        <w:ind w:right="-57"/>
        <w:contextualSpacing/>
        <w:jc w:val="both"/>
        <w:rPr>
          <w:rFonts w:ascii="NTTimes/Cyrillic" w:hAnsi="NTTimes/Cyrillic"/>
          <w:b/>
          <w:szCs w:val="20"/>
        </w:rPr>
      </w:pPr>
      <w:r w:rsidRPr="00B57E0F">
        <w:rPr>
          <w:rFonts w:ascii="NTTimes/Cyrillic" w:hAnsi="NTTimes/Cyrillic"/>
          <w:b/>
          <w:szCs w:val="20"/>
        </w:rPr>
        <w:t>Существенное условие продажи Объекта:</w:t>
      </w:r>
    </w:p>
    <w:p w:rsidR="00B57E0F" w:rsidRPr="00B57E0F" w:rsidRDefault="00B57E0F" w:rsidP="00B57E0F">
      <w:pPr>
        <w:ind w:right="-57"/>
        <w:contextualSpacing/>
        <w:jc w:val="both"/>
        <w:rPr>
          <w:rFonts w:ascii="NTTimes/Cyrillic" w:hAnsi="NTTimes/Cyrillic"/>
          <w:szCs w:val="20"/>
        </w:rPr>
      </w:pPr>
      <w:r w:rsidRPr="00B57E0F">
        <w:rPr>
          <w:rFonts w:ascii="NTTimes/Cyrillic" w:hAnsi="NTTimes/Cyrillic"/>
          <w:szCs w:val="20"/>
        </w:rPr>
        <w:t>Продавец не позднее 15 ноября 2024 года при условии поступления на счет Продавца в полном объёме денежных средств в оплату стоимости Объекта обязан передать, а Покупатель (Победитель аукциона, единственный участник) принять Объект по акту приема-передачи, составленному по форме Приложения № 1 к Договору купли-продажи недвижимого имущества.</w:t>
      </w:r>
    </w:p>
    <w:p w:rsidR="00B57E0F" w:rsidRPr="00B57E0F" w:rsidRDefault="00B57E0F" w:rsidP="00B57E0F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B57E0F" w:rsidRPr="00B57E0F" w:rsidRDefault="00B57E0F" w:rsidP="00B57E0F">
      <w:pPr>
        <w:autoSpaceDE w:val="0"/>
        <w:autoSpaceDN w:val="0"/>
        <w:ind w:firstLine="720"/>
        <w:jc w:val="center"/>
        <w:outlineLvl w:val="0"/>
      </w:pPr>
      <w:r w:rsidRPr="00B57E0F">
        <w:rPr>
          <w:b/>
        </w:rPr>
        <w:t>Начальная цена Лота № 1 – 8 376 800</w:t>
      </w:r>
      <w:r w:rsidRPr="00B57E0F">
        <w:rPr>
          <w:b/>
          <w:lang w:val="x-none"/>
        </w:rPr>
        <w:t xml:space="preserve"> (</w:t>
      </w:r>
      <w:r w:rsidRPr="00B57E0F">
        <w:rPr>
          <w:b/>
        </w:rPr>
        <w:t>Восемь миллионов триста семьдесят шесть тысяч восемьсот</w:t>
      </w:r>
      <w:r w:rsidRPr="00B57E0F">
        <w:rPr>
          <w:b/>
          <w:lang w:val="x-none"/>
        </w:rPr>
        <w:t>) рубл</w:t>
      </w:r>
      <w:r w:rsidRPr="00B57E0F">
        <w:rPr>
          <w:b/>
        </w:rPr>
        <w:t>ей</w:t>
      </w:r>
      <w:r w:rsidRPr="00B57E0F">
        <w:rPr>
          <w:b/>
          <w:lang w:val="x-none"/>
        </w:rPr>
        <w:t xml:space="preserve"> 00 копеек</w:t>
      </w:r>
      <w:r w:rsidRPr="00B57E0F">
        <w:rPr>
          <w:b/>
        </w:rPr>
        <w:t xml:space="preserve">, </w:t>
      </w:r>
      <w:r w:rsidRPr="00B57E0F">
        <w:t xml:space="preserve">(в том числе НДС 20%).    </w:t>
      </w:r>
    </w:p>
    <w:p w:rsidR="00B57E0F" w:rsidRPr="00B57E0F" w:rsidRDefault="00B57E0F" w:rsidP="00B57E0F">
      <w:pPr>
        <w:autoSpaceDE w:val="0"/>
        <w:autoSpaceDN w:val="0"/>
        <w:ind w:firstLine="720"/>
        <w:jc w:val="center"/>
        <w:outlineLvl w:val="0"/>
        <w:rPr>
          <w:b/>
        </w:rPr>
      </w:pPr>
      <w:r w:rsidRPr="00B57E0F">
        <w:t xml:space="preserve"> </w:t>
      </w:r>
      <w:r w:rsidRPr="00B57E0F">
        <w:rPr>
          <w:b/>
        </w:rPr>
        <w:t xml:space="preserve"> Сумма задатка – 800 000 (Восемьсот тысяч) рублей 00 копеек.</w:t>
      </w:r>
    </w:p>
    <w:p w:rsidR="00195942" w:rsidRPr="004100E5" w:rsidRDefault="00B57E0F" w:rsidP="00B57E0F">
      <w:pPr>
        <w:jc w:val="center"/>
      </w:pPr>
      <w:r w:rsidRPr="00B57E0F">
        <w:rPr>
          <w:b/>
        </w:rPr>
        <w:t>Шаг аукциона – 80 000 (Восемьдесят тысяч) рублей 00 копеек.</w:t>
      </w:r>
      <w:r w:rsidR="00076295" w:rsidRPr="004100E5">
        <w:rPr>
          <w:b/>
        </w:rPr>
        <w:t xml:space="preserve">           </w:t>
      </w:r>
    </w:p>
    <w:p w:rsidR="00195942" w:rsidRPr="004100E5" w:rsidRDefault="00195942" w:rsidP="00195942">
      <w:pPr>
        <w:ind w:right="-57"/>
        <w:rPr>
          <w:b/>
          <w:i/>
        </w:rPr>
      </w:pPr>
    </w:p>
    <w:p w:rsidR="00920E4F" w:rsidRPr="004100E5" w:rsidRDefault="00920E4F" w:rsidP="00920E4F">
      <w:pPr>
        <w:pStyle w:val="a3"/>
        <w:widowControl w:val="0"/>
        <w:ind w:left="0" w:right="-1" w:firstLine="720"/>
        <w:rPr>
          <w:b/>
          <w:szCs w:val="24"/>
        </w:rPr>
      </w:pPr>
      <w:r w:rsidRPr="004100E5">
        <w:rPr>
          <w:szCs w:val="24"/>
        </w:rPr>
        <w:t xml:space="preserve">Дата аукциона переносится на </w:t>
      </w:r>
      <w:r w:rsidR="00B57E0F">
        <w:rPr>
          <w:b/>
          <w:szCs w:val="24"/>
        </w:rPr>
        <w:t>11</w:t>
      </w:r>
      <w:r w:rsidR="00995471" w:rsidRPr="004100E5">
        <w:rPr>
          <w:b/>
          <w:szCs w:val="24"/>
        </w:rPr>
        <w:t xml:space="preserve"> </w:t>
      </w:r>
      <w:r w:rsidR="00B57E0F">
        <w:rPr>
          <w:b/>
          <w:szCs w:val="24"/>
        </w:rPr>
        <w:t xml:space="preserve">ноября </w:t>
      </w:r>
      <w:r w:rsidRPr="004100E5">
        <w:rPr>
          <w:b/>
          <w:szCs w:val="24"/>
        </w:rPr>
        <w:t>20</w:t>
      </w:r>
      <w:r w:rsidR="00820B70" w:rsidRPr="004100E5">
        <w:rPr>
          <w:b/>
          <w:szCs w:val="24"/>
        </w:rPr>
        <w:t>2</w:t>
      </w:r>
      <w:r w:rsidR="00EB0D03" w:rsidRPr="004100E5">
        <w:rPr>
          <w:b/>
          <w:szCs w:val="24"/>
        </w:rPr>
        <w:t>4</w:t>
      </w:r>
      <w:r w:rsidRPr="004100E5">
        <w:rPr>
          <w:b/>
          <w:szCs w:val="24"/>
        </w:rPr>
        <w:t xml:space="preserve"> года </w:t>
      </w:r>
      <w:r w:rsidR="00935639" w:rsidRPr="004100E5">
        <w:rPr>
          <w:b/>
          <w:szCs w:val="24"/>
        </w:rPr>
        <w:t xml:space="preserve">на </w:t>
      </w:r>
      <w:r w:rsidR="00E71ACA" w:rsidRPr="004100E5">
        <w:rPr>
          <w:b/>
          <w:szCs w:val="24"/>
        </w:rPr>
        <w:t>10</w:t>
      </w:r>
      <w:r w:rsidRPr="004100E5">
        <w:rPr>
          <w:b/>
          <w:szCs w:val="24"/>
        </w:rPr>
        <w:t>:00.</w:t>
      </w:r>
    </w:p>
    <w:p w:rsidR="00920E4F" w:rsidRPr="004100E5" w:rsidRDefault="00920E4F" w:rsidP="00920E4F">
      <w:pPr>
        <w:ind w:firstLine="720"/>
        <w:jc w:val="both"/>
      </w:pPr>
      <w:r w:rsidRPr="004100E5">
        <w:rPr>
          <w:b/>
        </w:rPr>
        <w:t>Прием заявок</w:t>
      </w:r>
      <w:r w:rsidRPr="004100E5">
        <w:rPr>
          <w:b/>
          <w:lang w:eastAsia="en-US"/>
        </w:rPr>
        <w:t xml:space="preserve"> на участие в аукционе на электронной площадке </w:t>
      </w:r>
      <w:hyperlink r:id="rId6" w:history="1">
        <w:r w:rsidRPr="004100E5">
          <w:rPr>
            <w:rStyle w:val="a4"/>
            <w:b/>
            <w:lang w:eastAsia="en-US"/>
          </w:rPr>
          <w:t>https://bankruptcy.lot-online.ru</w:t>
        </w:r>
      </w:hyperlink>
      <w:r w:rsidRPr="004100E5">
        <w:rPr>
          <w:b/>
          <w:lang w:eastAsia="en-US"/>
        </w:rPr>
        <w:t xml:space="preserve"> осуществляется по </w:t>
      </w:r>
      <w:r w:rsidR="00B57E0F">
        <w:rPr>
          <w:b/>
          <w:lang w:eastAsia="en-US"/>
        </w:rPr>
        <w:t>07</w:t>
      </w:r>
      <w:r w:rsidR="00D25D4C" w:rsidRPr="004100E5">
        <w:rPr>
          <w:b/>
        </w:rPr>
        <w:t xml:space="preserve"> </w:t>
      </w:r>
      <w:r w:rsidR="00B57E0F">
        <w:rPr>
          <w:b/>
        </w:rPr>
        <w:t>ноября</w:t>
      </w:r>
      <w:r w:rsidR="00A255D1">
        <w:rPr>
          <w:b/>
        </w:rPr>
        <w:t xml:space="preserve"> </w:t>
      </w:r>
      <w:r w:rsidRPr="004100E5">
        <w:rPr>
          <w:b/>
        </w:rPr>
        <w:t>20</w:t>
      </w:r>
      <w:r w:rsidR="00820B70" w:rsidRPr="004100E5">
        <w:rPr>
          <w:b/>
        </w:rPr>
        <w:t>2</w:t>
      </w:r>
      <w:r w:rsidR="00EB0D03" w:rsidRPr="004100E5">
        <w:rPr>
          <w:b/>
        </w:rPr>
        <w:t>4</w:t>
      </w:r>
      <w:r w:rsidRPr="004100E5">
        <w:rPr>
          <w:b/>
          <w:lang w:eastAsia="en-US"/>
        </w:rPr>
        <w:t xml:space="preserve"> года до </w:t>
      </w:r>
      <w:r w:rsidR="00D25D4C" w:rsidRPr="004100E5">
        <w:rPr>
          <w:b/>
          <w:lang w:eastAsia="en-US"/>
        </w:rPr>
        <w:t>23</w:t>
      </w:r>
      <w:r w:rsidRPr="004100E5">
        <w:rPr>
          <w:b/>
          <w:lang w:eastAsia="en-US"/>
        </w:rPr>
        <w:t>:</w:t>
      </w:r>
      <w:r w:rsidR="00820B70" w:rsidRPr="004100E5">
        <w:rPr>
          <w:b/>
          <w:lang w:eastAsia="en-US"/>
        </w:rPr>
        <w:t>59</w:t>
      </w:r>
      <w:r w:rsidRPr="004100E5">
        <w:rPr>
          <w:b/>
        </w:rPr>
        <w:t xml:space="preserve">. </w:t>
      </w:r>
    </w:p>
    <w:p w:rsidR="00920E4F" w:rsidRPr="004100E5" w:rsidRDefault="00920E4F" w:rsidP="00920E4F">
      <w:pPr>
        <w:ind w:firstLine="709"/>
        <w:jc w:val="both"/>
        <w:rPr>
          <w:rFonts w:eastAsia="Calibri"/>
          <w:lang w:eastAsia="en-US"/>
        </w:rPr>
      </w:pPr>
      <w:r w:rsidRPr="004100E5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B57E0F">
        <w:rPr>
          <w:rFonts w:eastAsia="Calibri"/>
          <w:b/>
          <w:lang w:eastAsia="en-US"/>
        </w:rPr>
        <w:t>07</w:t>
      </w:r>
      <w:r w:rsidR="00CA4EDE" w:rsidRPr="004100E5">
        <w:rPr>
          <w:b/>
        </w:rPr>
        <w:t xml:space="preserve"> </w:t>
      </w:r>
      <w:r w:rsidR="00B57E0F">
        <w:rPr>
          <w:b/>
        </w:rPr>
        <w:t>ноября</w:t>
      </w:r>
      <w:r w:rsidR="00A255D1">
        <w:rPr>
          <w:b/>
        </w:rPr>
        <w:t xml:space="preserve"> </w:t>
      </w:r>
      <w:r w:rsidRPr="004100E5">
        <w:rPr>
          <w:b/>
        </w:rPr>
        <w:t>20</w:t>
      </w:r>
      <w:r w:rsidR="00820B70" w:rsidRPr="004100E5">
        <w:rPr>
          <w:b/>
        </w:rPr>
        <w:t>2</w:t>
      </w:r>
      <w:r w:rsidR="00EB0D03" w:rsidRPr="004100E5">
        <w:rPr>
          <w:b/>
        </w:rPr>
        <w:t>4</w:t>
      </w:r>
      <w:r w:rsidRPr="004100E5">
        <w:rPr>
          <w:b/>
        </w:rPr>
        <w:t xml:space="preserve"> г</w:t>
      </w:r>
      <w:r w:rsidRPr="004100E5">
        <w:rPr>
          <w:rFonts w:eastAsia="Calibri"/>
          <w:b/>
          <w:lang w:eastAsia="en-US"/>
        </w:rPr>
        <w:t>.</w:t>
      </w:r>
    </w:p>
    <w:p w:rsidR="00140D7A" w:rsidRPr="004100E5" w:rsidRDefault="00920E4F" w:rsidP="00483566">
      <w:pPr>
        <w:pStyle w:val="a3"/>
        <w:widowControl w:val="0"/>
        <w:ind w:right="-1"/>
        <w:rPr>
          <w:szCs w:val="24"/>
        </w:rPr>
      </w:pPr>
      <w:r w:rsidRPr="004100E5">
        <w:rPr>
          <w:rFonts w:eastAsia="Calibri"/>
          <w:szCs w:val="24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B57E0F">
        <w:rPr>
          <w:b/>
          <w:szCs w:val="24"/>
          <w:lang w:eastAsia="en-US"/>
        </w:rPr>
        <w:t>08</w:t>
      </w:r>
      <w:r w:rsidR="00CA4EDE" w:rsidRPr="004100E5">
        <w:rPr>
          <w:b/>
          <w:szCs w:val="24"/>
        </w:rPr>
        <w:t xml:space="preserve"> </w:t>
      </w:r>
      <w:r w:rsidR="00B57E0F">
        <w:rPr>
          <w:b/>
          <w:szCs w:val="24"/>
        </w:rPr>
        <w:t xml:space="preserve">ноября </w:t>
      </w:r>
      <w:r w:rsidR="00EE57FD" w:rsidRPr="004100E5">
        <w:rPr>
          <w:b/>
          <w:szCs w:val="24"/>
        </w:rPr>
        <w:t>20</w:t>
      </w:r>
      <w:r w:rsidR="00820B70" w:rsidRPr="004100E5">
        <w:rPr>
          <w:b/>
          <w:szCs w:val="24"/>
        </w:rPr>
        <w:t>2</w:t>
      </w:r>
      <w:r w:rsidR="0009341B" w:rsidRPr="004100E5">
        <w:rPr>
          <w:b/>
          <w:szCs w:val="24"/>
        </w:rPr>
        <w:t>4</w:t>
      </w:r>
      <w:r w:rsidR="00EE57FD" w:rsidRPr="004100E5">
        <w:rPr>
          <w:b/>
          <w:szCs w:val="24"/>
        </w:rPr>
        <w:t xml:space="preserve"> </w:t>
      </w:r>
      <w:r w:rsidRPr="004100E5">
        <w:rPr>
          <w:b/>
          <w:szCs w:val="24"/>
        </w:rPr>
        <w:t xml:space="preserve">г. </w:t>
      </w:r>
      <w:r w:rsidRPr="004100E5">
        <w:rPr>
          <w:rFonts w:eastAsia="Calibri"/>
          <w:b/>
          <w:szCs w:val="24"/>
          <w:lang w:eastAsia="en-US"/>
        </w:rPr>
        <w:t>в 1</w:t>
      </w:r>
      <w:r w:rsidR="00B57E0F">
        <w:rPr>
          <w:rFonts w:eastAsia="Calibri"/>
          <w:b/>
          <w:szCs w:val="24"/>
          <w:lang w:eastAsia="en-US"/>
        </w:rPr>
        <w:t>6</w:t>
      </w:r>
      <w:r w:rsidRPr="004100E5">
        <w:rPr>
          <w:rFonts w:eastAsia="Calibri"/>
          <w:b/>
          <w:szCs w:val="24"/>
          <w:lang w:eastAsia="en-US"/>
        </w:rPr>
        <w:t>:00</w:t>
      </w:r>
    </w:p>
    <w:p w:rsidR="00EF6C2C" w:rsidRPr="004100E5" w:rsidRDefault="00EF6C2C" w:rsidP="00EF6C2C">
      <w:pPr>
        <w:pStyle w:val="a3"/>
        <w:widowControl w:val="0"/>
        <w:ind w:left="0" w:right="-1" w:firstLine="720"/>
        <w:rPr>
          <w:szCs w:val="24"/>
        </w:rPr>
      </w:pPr>
    </w:p>
    <w:p w:rsidR="006A1763" w:rsidRPr="004100E5" w:rsidRDefault="006A1763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</w:rPr>
      </w:pPr>
      <w:r w:rsidRPr="004100E5">
        <w:rPr>
          <w:rFonts w:eastAsia="NewtonC"/>
        </w:rPr>
        <w:t xml:space="preserve">Подробная информация о проведении Электронного аукциона размещена </w:t>
      </w:r>
      <w:r w:rsidRPr="004100E5">
        <w:rPr>
          <w:bCs/>
        </w:rPr>
        <w:t xml:space="preserve">на электронной торговой площадке АО «Российский аукционный дом» по адресу </w:t>
      </w:r>
      <w:hyperlink r:id="rId7" w:history="1">
        <w:r w:rsidRPr="004100E5">
          <w:rPr>
            <w:rStyle w:val="a4"/>
            <w:bCs/>
          </w:rPr>
          <w:t>www.lot-online.ru</w:t>
        </w:r>
      </w:hyperlink>
      <w:r w:rsidRPr="004100E5">
        <w:rPr>
          <w:bCs/>
        </w:rPr>
        <w:t xml:space="preserve">,   а также на  интернет- сайте АО «Российский аукционный дом» </w:t>
      </w:r>
      <w:hyperlink r:id="rId8" w:history="1">
        <w:r w:rsidRPr="004100E5">
          <w:rPr>
            <w:rStyle w:val="a4"/>
            <w:bCs/>
          </w:rPr>
          <w:t>www.auction-house.ru</w:t>
        </w:r>
      </w:hyperlink>
    </w:p>
    <w:p w:rsidR="00CC6987" w:rsidRPr="004100E5" w:rsidRDefault="00206186" w:rsidP="00CC6987">
      <w:pPr>
        <w:pStyle w:val="a3"/>
        <w:widowControl w:val="0"/>
        <w:ind w:left="0" w:right="-1"/>
        <w:rPr>
          <w:szCs w:val="24"/>
        </w:rPr>
      </w:pPr>
      <w:r w:rsidRPr="004100E5">
        <w:rPr>
          <w:szCs w:val="24"/>
        </w:rPr>
        <w:t xml:space="preserve">            </w:t>
      </w:r>
      <w:bookmarkStart w:id="0" w:name="_GoBack"/>
      <w:bookmarkEnd w:id="0"/>
    </w:p>
    <w:p w:rsidR="00CC6987" w:rsidRPr="004100E5" w:rsidRDefault="00CC6987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</w:rPr>
      </w:pPr>
    </w:p>
    <w:sectPr w:rsidR="00CC6987" w:rsidRPr="004100E5" w:rsidSect="004100E5">
      <w:pgSz w:w="11906" w:h="16838"/>
      <w:pgMar w:top="709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43179"/>
    <w:multiLevelType w:val="hybridMultilevel"/>
    <w:tmpl w:val="57D062BE"/>
    <w:lvl w:ilvl="0" w:tplc="96280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9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3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5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7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ED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E067CF"/>
    <w:multiLevelType w:val="hybridMultilevel"/>
    <w:tmpl w:val="88BAD0C0"/>
    <w:lvl w:ilvl="0" w:tplc="54DC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14197"/>
    <w:rsid w:val="000266D6"/>
    <w:rsid w:val="00076295"/>
    <w:rsid w:val="0009341B"/>
    <w:rsid w:val="00125C9D"/>
    <w:rsid w:val="00140D7A"/>
    <w:rsid w:val="001438BC"/>
    <w:rsid w:val="001466DC"/>
    <w:rsid w:val="00171CE9"/>
    <w:rsid w:val="00181051"/>
    <w:rsid w:val="0018725F"/>
    <w:rsid w:val="001958B7"/>
    <w:rsid w:val="00195942"/>
    <w:rsid w:val="001C438F"/>
    <w:rsid w:val="001D2BBF"/>
    <w:rsid w:val="001D7FAC"/>
    <w:rsid w:val="001E3F33"/>
    <w:rsid w:val="001E6D42"/>
    <w:rsid w:val="001F2EED"/>
    <w:rsid w:val="00206186"/>
    <w:rsid w:val="002106AB"/>
    <w:rsid w:val="0021566A"/>
    <w:rsid w:val="00270A21"/>
    <w:rsid w:val="00275B75"/>
    <w:rsid w:val="00297E26"/>
    <w:rsid w:val="002B687F"/>
    <w:rsid w:val="002C16B0"/>
    <w:rsid w:val="002D7027"/>
    <w:rsid w:val="002E63E6"/>
    <w:rsid w:val="002E7DB2"/>
    <w:rsid w:val="00320D48"/>
    <w:rsid w:val="0033226F"/>
    <w:rsid w:val="0034675B"/>
    <w:rsid w:val="00357657"/>
    <w:rsid w:val="003837CE"/>
    <w:rsid w:val="004100E5"/>
    <w:rsid w:val="004763A5"/>
    <w:rsid w:val="00483566"/>
    <w:rsid w:val="004936F8"/>
    <w:rsid w:val="004A24DC"/>
    <w:rsid w:val="004E6B33"/>
    <w:rsid w:val="0053745D"/>
    <w:rsid w:val="005A7674"/>
    <w:rsid w:val="0060108B"/>
    <w:rsid w:val="00681534"/>
    <w:rsid w:val="006A1763"/>
    <w:rsid w:val="006B44B9"/>
    <w:rsid w:val="006E2B14"/>
    <w:rsid w:val="006F1BA8"/>
    <w:rsid w:val="007117B4"/>
    <w:rsid w:val="00727C4F"/>
    <w:rsid w:val="0076179E"/>
    <w:rsid w:val="007801CE"/>
    <w:rsid w:val="00782737"/>
    <w:rsid w:val="007A3021"/>
    <w:rsid w:val="00820B70"/>
    <w:rsid w:val="008539ED"/>
    <w:rsid w:val="00883BC6"/>
    <w:rsid w:val="008B39A3"/>
    <w:rsid w:val="008D1B43"/>
    <w:rsid w:val="00904F8F"/>
    <w:rsid w:val="009152B3"/>
    <w:rsid w:val="00920E4F"/>
    <w:rsid w:val="009327C0"/>
    <w:rsid w:val="00935639"/>
    <w:rsid w:val="00937740"/>
    <w:rsid w:val="0095788F"/>
    <w:rsid w:val="009620FC"/>
    <w:rsid w:val="00990271"/>
    <w:rsid w:val="00995471"/>
    <w:rsid w:val="009B7775"/>
    <w:rsid w:val="009B7A34"/>
    <w:rsid w:val="009C4501"/>
    <w:rsid w:val="009E41C5"/>
    <w:rsid w:val="00A255D1"/>
    <w:rsid w:val="00A37F9A"/>
    <w:rsid w:val="00A461FC"/>
    <w:rsid w:val="00AB14A7"/>
    <w:rsid w:val="00AC1F90"/>
    <w:rsid w:val="00AD7928"/>
    <w:rsid w:val="00AF5859"/>
    <w:rsid w:val="00B1463E"/>
    <w:rsid w:val="00B2292B"/>
    <w:rsid w:val="00B32ECC"/>
    <w:rsid w:val="00B5096A"/>
    <w:rsid w:val="00B562B9"/>
    <w:rsid w:val="00B57E0F"/>
    <w:rsid w:val="00B63A21"/>
    <w:rsid w:val="00B94918"/>
    <w:rsid w:val="00BB4766"/>
    <w:rsid w:val="00BC21B3"/>
    <w:rsid w:val="00BD5000"/>
    <w:rsid w:val="00BE12BF"/>
    <w:rsid w:val="00C133C6"/>
    <w:rsid w:val="00C42C4C"/>
    <w:rsid w:val="00CA4EDE"/>
    <w:rsid w:val="00CC6987"/>
    <w:rsid w:val="00D1327F"/>
    <w:rsid w:val="00D25D4C"/>
    <w:rsid w:val="00D372A7"/>
    <w:rsid w:val="00D42F46"/>
    <w:rsid w:val="00D549B7"/>
    <w:rsid w:val="00D55BC7"/>
    <w:rsid w:val="00DD047F"/>
    <w:rsid w:val="00DD53F7"/>
    <w:rsid w:val="00E27222"/>
    <w:rsid w:val="00E27FA1"/>
    <w:rsid w:val="00E33E50"/>
    <w:rsid w:val="00E44D38"/>
    <w:rsid w:val="00E54D00"/>
    <w:rsid w:val="00E564AD"/>
    <w:rsid w:val="00E71ACA"/>
    <w:rsid w:val="00E94C7D"/>
    <w:rsid w:val="00EA78C8"/>
    <w:rsid w:val="00EB0D03"/>
    <w:rsid w:val="00ED04C1"/>
    <w:rsid w:val="00ED5DF0"/>
    <w:rsid w:val="00EE396B"/>
    <w:rsid w:val="00EE57FD"/>
    <w:rsid w:val="00EF6C2C"/>
    <w:rsid w:val="00F85B59"/>
    <w:rsid w:val="00F962F4"/>
    <w:rsid w:val="00FA7C90"/>
    <w:rsid w:val="00FC3AB1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a5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No Spacing"/>
    <w:uiPriority w:val="1"/>
    <w:qFormat/>
    <w:rsid w:val="002B687F"/>
    <w:pPr>
      <w:spacing w:after="0" w:line="240" w:lineRule="auto"/>
    </w:pPr>
  </w:style>
  <w:style w:type="paragraph" w:customStyle="1" w:styleId="af5">
    <w:name w:val="Знак Знак"/>
    <w:basedOn w:val="a"/>
    <w:rsid w:val="006010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5"/>
    <w:uiPriority w:val="34"/>
    <w:qFormat/>
    <w:locked/>
    <w:rsid w:val="0060108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C45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9620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762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934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20618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4100E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 Знак Знак"/>
    <w:basedOn w:val="a"/>
    <w:rsid w:val="00B57E0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a5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No Spacing"/>
    <w:uiPriority w:val="1"/>
    <w:qFormat/>
    <w:rsid w:val="002B687F"/>
    <w:pPr>
      <w:spacing w:after="0" w:line="240" w:lineRule="auto"/>
    </w:pPr>
  </w:style>
  <w:style w:type="paragraph" w:customStyle="1" w:styleId="af5">
    <w:name w:val="Знак Знак"/>
    <w:basedOn w:val="a"/>
    <w:rsid w:val="006010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5"/>
    <w:uiPriority w:val="34"/>
    <w:qFormat/>
    <w:locked/>
    <w:rsid w:val="0060108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C45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9620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762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934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20618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4100E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 Знак Знак"/>
    <w:basedOn w:val="a"/>
    <w:rsid w:val="00B57E0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/ZMVNCW5FL0bGjARMtGbSk0PdEyG7oaev7NyF1/yyG4=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ChZBrA6dIuJYXVQjQDc73fc4NL5Y0IwLFVEJ5FVV1d8=</DigestValue>
    </Reference>
  </SignedInfo>
  <SignatureValue>qGiQfOhhwNNBwxur56OvwhuHAwBT8QCfVL/KPfRzt2A9CHR/zNsBTLRPgcZi+cMe
t1IRmImoQ07+KuXmwscXuA==</SignatureValue>
  <KeyInfo>
    <X509Data>
      <X509Certificate>MIIIajCCCBegAwIBAgIRBSWtmQDLsdqkTTBK41fFcPYwCgYIKoUDBwEBAwIwggGE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g9GAIjAeFw0yNDA4MTMwOTE0MzFaFw0yNTA4MTMwOTE5MzFaMIHaMSQwIgYJKoZI
hvcNAQkBFhVyZXVrQGF1Y3Rpb24taG91c2UucnUxGjAYBggqhQMDgQMBARIMMjMy
OTA1NzMxNzUwMRYwFAYFKoUDZAMSCzExNDI1MjE5ODE4MTAwLgYDVQQqDCfQkNC7
0LXQutGB0LDQvdC00YAg0J3QuNC60L7Qu9Cw0LXQstC40YcxETAPBgNVBAQMCNCg
0LXRg9C6MTkwNwYDVQQDDDDQoNC10YPQuiDQkNC70LXQutGB0LDQvdC00YAg0J3Q
uNC60L7Qu9Cw0LXQstC40YcwZjAfBggqhQMHAQEBATATBgcqhQMCAiQABggqhQMH
AQECAgNDAARAqd5DSUYNyJ3JioiJKFe2va7qlHh0yDj545mJOsC75IQkksag36+P
sjeUn54Y81zLo2wDj5bgsMGuTFIj0xYg0qOCBQIwggT+MAwGBSqFA2RyBAMCAQEw
DgYDVR0PAQH/BAQDAgTwMCAGA1UdEQQZMBeBFXJldWtAYXVjdGlvbi1ob3VzZS5y
dTATBgNVHSAEDDAKMAgGBiqFA2RxATAvBgNVHSUEKDAmBggrBgEFBQcDAgYHKoUD
AgIiBgYIKwYBBQUHAwQGByqFAwMHCAEwgdYGCCsGAQUFBwEBBIHJMIHGMDUGCCsG
AQUFBzABhilodHRwOi8vcGtpLnNrYmtvbnR1ci5ydS9vY3NwcWNhNS9vY3NwLnNy
ZjBFBggrBgEFBQcwAoY5aHR0cDovL2NkcC5za2Jrb250dXIucnUvY2VydGlmaWNh
dGVzL3NrYmtvbnR1ci1xLTIwMjQuY3J0MEYGCCsGAQUFBzAChjpodHRwOi8vY2Rw
Mi5za2Jrb250dXIucnUvY2VydGlmaWNhdGVzL3NrYmtvbnR1ci1xLTIwMjQuY3J0
MCsGA1UdEAQkMCKADzIwMjQwODEzMDkxNDMxWoEPMjAyNTA4MTMwOTE5MzFaMIIB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jyDihJYg0KHQpC8xMjQtNDcxNyDQvtGCIDE1LjAxLjIwMjQMT9Ch0LXRgNGC0LjR
hNC40LrQsNGCINGB0L7QvtGC0LLQtdGC0YHRgtCy0LjRjyDihJYg0KHQpC8xMjgt
NDI3MCDQvtGCIDEzLjA3LjIwMjIwIwYFKoUDZG8EGgwYItCa0YDQuNC/0YLQvtCf
0YDQviBDU1AiMHoGA1UdHwRzMHEwNqA0oDKGMGh0dHA6Ly9jZHAuc2tia29udHVy
LnJ1L2NkcC9za2Jrb250dXItcS0yMDI0LmNybDA3oDWgM4YxaHR0cDovL2NkcDIu
c2tia29udHVyLnJ1L2NkcC9za2Jrb250dXItcS0yMDI0LmNybDCCAXcGA1UdIwSC
AW4wggFqgBQ5ih7dsIP7mny4GmOFWPMcwaekZ6GCAUOkggE/MIIBOzEhMB8GCSqG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0YTRgNGLINCg0L7RgdGB0LjQuIILAIhIN+kAAAAACPcwHQYDVR0OBBYEFMKyq63U
yhh5rlbzSiR5RFd9FIAvMAoGCCqFAwcBAQMCA0EAt9z/V7nsaFKYeR52Rcud4rws
U0DF3nK4OXJgCXBvqwEgThxjzdp5oUHzi5DBD6yRqXDucDcDwp/0u0riBaTS0Q==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D4NmNa2JNCkKerlqH8Ca0vC9FX0=</DigestValue>
      </Reference>
      <Reference URI="/word/fontTable.xml?ContentType=application/vnd.openxmlformats-officedocument.wordprocessingml.fontTable+xml">
        <DigestMethod Algorithm="http://www.w3.org/2000/09/xmldsig#sha1"/>
        <DigestValue>Avg7NT9dTpHtYcIYzbV3M1K9eFM=</DigestValue>
      </Reference>
      <Reference URI="/word/numbering.xml?ContentType=application/vnd.openxmlformats-officedocument.wordprocessingml.numbering+xml">
        <DigestMethod Algorithm="http://www.w3.org/2000/09/xmldsig#sha1"/>
        <DigestValue>oUBPlufilhJnGdNG2mbZYpvV8Xs=</DigestValue>
      </Reference>
      <Reference URI="/word/settings.xml?ContentType=application/vnd.openxmlformats-officedocument.wordprocessingml.settings+xml">
        <DigestMethod Algorithm="http://www.w3.org/2000/09/xmldsig#sha1"/>
        <DigestValue>TVLrea6cuoNyXb5xu3F1v28UFi4=</DigestValue>
      </Reference>
      <Reference URI="/word/styles.xml?ContentType=application/vnd.openxmlformats-officedocument.wordprocessingml.styles+xml">
        <DigestMethod Algorithm="http://www.w3.org/2000/09/xmldsig#sha1"/>
        <DigestValue>N10fazsTO7k7b3jcxEgahpVCRwI=</DigestValue>
      </Reference>
      <Reference URI="/word/stylesWithEffects.xml?ContentType=application/vnd.ms-word.stylesWithEffects+xml">
        <DigestMethod Algorithm="http://www.w3.org/2000/09/xmldsig#sha1"/>
        <DigestValue>uhumjtqfw9LNhp68qoQmDSc55Do=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S5VgFct+dPoPkbf+YR0c3cAemgA=</DigestValue>
      </Reference>
    </Manifest>
    <SignatureProperties>
      <SignatureProperty Id="idSignatureTime" Target="#idPackageSignature">
        <mdssi:SignatureTime>
          <mdssi:Format>YYYY-MM-DDThh:mm:ssTZD</mdssi:Format>
          <mdssi:Value>2024-10-10T14:06:33Z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2024-10-10T14:06:33Z</xd:SigningTime>
          <xd:SigningCertificate>
            <xd:Cert>
              <xd:CertDigest>
                <DigestMethod Algorithm="http://www.w3.org/2000/09/xmldsig#sha1"/>
                <DigestValue>gd/PP135FElvGRVbsm/XBH1/jjU=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1751494641076970557870150698049785393398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109</cp:revision>
  <dcterms:created xsi:type="dcterms:W3CDTF">2020-01-28T13:15:00Z</dcterms:created>
  <dcterms:modified xsi:type="dcterms:W3CDTF">2024-10-10T14:02:00Z</dcterms:modified>
</cp:coreProperties>
</file>